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2F272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F272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41F3B0BA" w:rsidR="003D5C89" w:rsidRDefault="004D25F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41F3B0BA" w:rsidR="003D5C89" w:rsidRDefault="004D25F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08" w:type="dxa"/>
        <w:tblLook w:val="0000" w:firstRow="0" w:lastRow="0" w:firstColumn="0" w:lastColumn="0" w:noHBand="0" w:noVBand="0"/>
      </w:tblPr>
      <w:tblGrid>
        <w:gridCol w:w="7938"/>
        <w:gridCol w:w="1170"/>
      </w:tblGrid>
      <w:tr w:rsidR="00163E20" w:rsidRPr="002F2729" w14:paraId="4184B413" w14:textId="77777777" w:rsidTr="009C379A">
        <w:tc>
          <w:tcPr>
            <w:tcW w:w="7938" w:type="dxa"/>
          </w:tcPr>
          <w:p w14:paraId="5ABD4AD1" w14:textId="50CE0C4A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2</w:t>
            </w:r>
            <w:r w:rsidR="00A43EB4">
              <w:rPr>
                <w:bCs/>
                <w:szCs w:val="44"/>
                <w:lang w:val="lv-LV"/>
              </w:rPr>
              <w:t>4</w:t>
            </w:r>
            <w:r w:rsidRPr="002F2729">
              <w:rPr>
                <w:bCs/>
                <w:szCs w:val="44"/>
                <w:lang w:val="lv-LV"/>
              </w:rPr>
              <w:t>.0</w:t>
            </w:r>
            <w:r w:rsidR="00A43EB4">
              <w:rPr>
                <w:bCs/>
                <w:szCs w:val="44"/>
                <w:lang w:val="lv-LV"/>
              </w:rPr>
              <w:t>3</w:t>
            </w:r>
            <w:r w:rsidRPr="002F2729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70" w:type="dxa"/>
          </w:tcPr>
          <w:p w14:paraId="2AEC2CF0" w14:textId="6A7F3EB5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Nr.</w:t>
            </w:r>
            <w:r w:rsidR="008A45E3">
              <w:rPr>
                <w:bCs/>
                <w:szCs w:val="44"/>
                <w:lang w:val="lv-LV"/>
              </w:rPr>
              <w:t>3/21</w:t>
            </w:r>
            <w:bookmarkStart w:id="0" w:name="_GoBack"/>
            <w:bookmarkEnd w:id="0"/>
          </w:p>
        </w:tc>
      </w:tr>
    </w:tbl>
    <w:p w14:paraId="1AFD2248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3928F09" w14:textId="6AD50CF6" w:rsidR="00A43EB4" w:rsidRDefault="00A43EB4" w:rsidP="009C379A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6. līnijā </w:t>
      </w:r>
      <w:r w:rsidR="00AA261E">
        <w:rPr>
          <w:b/>
          <w:caps/>
        </w:rPr>
        <w:t>74-6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14:paraId="58863AA3" w14:textId="77777777" w:rsidR="00A43EB4" w:rsidRPr="001B152A" w:rsidRDefault="00A43EB4" w:rsidP="009C379A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30846E7C" w14:textId="77777777" w:rsidR="00A43EB4" w:rsidRDefault="00A43EB4" w:rsidP="00A43EB4">
      <w:pPr>
        <w:pStyle w:val="BodyText"/>
        <w:ind w:firstLine="720"/>
        <w:jc w:val="both"/>
        <w:rPr>
          <w:bCs/>
        </w:rPr>
      </w:pPr>
    </w:p>
    <w:p w14:paraId="638F5AC5" w14:textId="7DCD1B00" w:rsidR="00A43EB4" w:rsidRDefault="00A43EB4" w:rsidP="00A43EB4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>ar kadastra numuru 090090288</w:t>
      </w:r>
      <w:r w:rsidR="00AA261E">
        <w:rPr>
          <w:bCs/>
          <w:szCs w:val="24"/>
        </w:rPr>
        <w:t>01</w:t>
      </w:r>
      <w:r>
        <w:rPr>
          <w:bCs/>
          <w:szCs w:val="24"/>
        </w:rPr>
        <w:t xml:space="preserve"> </w:t>
      </w:r>
      <w:r w:rsidR="00AA261E">
        <w:rPr>
          <w:bCs/>
          <w:szCs w:val="24"/>
        </w:rPr>
        <w:t>6. līnijā 74-6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</w:t>
      </w:r>
      <w:r w:rsidR="00AA261E">
        <w:rPr>
          <w:bCs/>
        </w:rPr>
        <w:t>6</w:t>
      </w:r>
      <w:r>
        <w:rPr>
          <w:bCs/>
        </w:rPr>
        <w:t xml:space="preserve"> (telpu grupas kadastra apzīmējums 09000</w:t>
      </w:r>
      <w:r w:rsidR="00AA261E">
        <w:rPr>
          <w:bCs/>
        </w:rPr>
        <w:t>300018001006</w:t>
      </w:r>
      <w:r>
        <w:rPr>
          <w:bCs/>
        </w:rPr>
        <w:t xml:space="preserve">, </w:t>
      </w:r>
      <w:r w:rsidR="00AA261E">
        <w:rPr>
          <w:bCs/>
        </w:rPr>
        <w:t>trīs</w:t>
      </w:r>
      <w:r>
        <w:rPr>
          <w:bCs/>
        </w:rPr>
        <w:t xml:space="preserve"> istabas,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AA261E">
        <w:rPr>
          <w:bCs/>
        </w:rPr>
        <w:t>56,1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AA261E">
        <w:rPr>
          <w:bCs/>
        </w:rPr>
        <w:t>561/3843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</w:t>
      </w:r>
      <w:r w:rsidR="00AA261E">
        <w:rPr>
          <w:bCs/>
        </w:rPr>
        <w:t>ēm</w:t>
      </w:r>
      <w:r>
        <w:rPr>
          <w:bCs/>
        </w:rPr>
        <w:t xml:space="preserve"> (</w:t>
      </w:r>
      <w:r w:rsidRPr="001761EF">
        <w:rPr>
          <w:bCs/>
        </w:rPr>
        <w:t xml:space="preserve">kadastra apzīmējums </w:t>
      </w:r>
      <w:r w:rsidR="00AA261E">
        <w:rPr>
          <w:bCs/>
        </w:rPr>
        <w:t>09000300018001, 09000300018002</w:t>
      </w:r>
      <w:r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 xml:space="preserve"> </w:t>
      </w:r>
      <w:r w:rsidR="00AA261E">
        <w:rPr>
          <w:bCs/>
        </w:rPr>
        <w:t>5546-6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0D9A1B99" w14:textId="77777777" w:rsidR="00A43EB4" w:rsidRDefault="00A43EB4" w:rsidP="00A43EB4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6C2182DD" w14:textId="6214EC62" w:rsidR="00A43EB4" w:rsidRDefault="00A43EB4" w:rsidP="00A43EB4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</w:t>
      </w:r>
      <w:r w:rsidR="00497088">
        <w:t xml:space="preserve">tam </w:t>
      </w:r>
      <w:r>
        <w:t xml:space="preserve">nepieciešams veikt remontdarbus, kā arī veikt finansiālus ieguldījumus dzīvojamās mājas </w:t>
      </w:r>
      <w:r w:rsidR="009B2B73">
        <w:rPr>
          <w:bCs/>
          <w:szCs w:val="24"/>
        </w:rPr>
        <w:t>6. līnijā 74</w:t>
      </w:r>
      <w:r>
        <w:t>, Jelgavā kopīpašuma daļu remontam.</w:t>
      </w:r>
      <w:r>
        <w:rPr>
          <w:bCs/>
        </w:rPr>
        <w:t xml:space="preserve"> </w:t>
      </w:r>
    </w:p>
    <w:p w14:paraId="710B6E48" w14:textId="6C57EA6B" w:rsidR="00A43EB4" w:rsidRDefault="00A43EB4" w:rsidP="00A43EB4">
      <w:pPr>
        <w:pStyle w:val="BodyText"/>
        <w:ind w:firstLine="720"/>
        <w:jc w:val="both"/>
        <w:rPr>
          <w:bCs/>
        </w:rPr>
      </w:pPr>
      <w:r>
        <w:rPr>
          <w:bCs/>
        </w:rPr>
        <w:t>Ņemot vērā, ka Dzīvokļa īpašums</w:t>
      </w:r>
      <w:r w:rsidRPr="001761EF">
        <w:rPr>
          <w:bCs/>
        </w:rPr>
        <w:t xml:space="preserve"> </w:t>
      </w:r>
      <w:r>
        <w:rPr>
          <w:bCs/>
        </w:rPr>
        <w:t xml:space="preserve">dzīvošanai nav derīgs,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</w:t>
      </w:r>
      <w:r w:rsidR="009B2B73">
        <w:rPr>
          <w:bCs/>
        </w:rPr>
        <w:t>3</w:t>
      </w:r>
      <w:r>
        <w:rPr>
          <w:bCs/>
        </w:rPr>
        <w:t>. gada 1</w:t>
      </w:r>
      <w:r w:rsidR="009B2B73">
        <w:rPr>
          <w:bCs/>
        </w:rPr>
        <w:t>7</w:t>
      </w:r>
      <w:r>
        <w:rPr>
          <w:bCs/>
        </w:rPr>
        <w:t xml:space="preserve">. </w:t>
      </w:r>
      <w:r w:rsidR="009B2B73">
        <w:rPr>
          <w:bCs/>
        </w:rPr>
        <w:t>janvārī</w:t>
      </w:r>
      <w:r>
        <w:rPr>
          <w:bCs/>
        </w:rPr>
        <w:t xml:space="preserve"> pieņēma lēmumu Nr. 2/1</w:t>
      </w:r>
      <w:r w:rsidR="009B2B73">
        <w:rPr>
          <w:bCs/>
        </w:rPr>
        <w:t>4</w:t>
      </w:r>
      <w:r>
        <w:rPr>
          <w:bCs/>
        </w:rPr>
        <w:t xml:space="preserve">.1. “Pašvaldības dzīvojamās telpas </w:t>
      </w:r>
      <w:r w:rsidR="009B2B73">
        <w:rPr>
          <w:bCs/>
          <w:szCs w:val="24"/>
        </w:rPr>
        <w:t>6. līnijā 74-6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E92A6A8" w14:textId="77777777" w:rsidR="00A43EB4" w:rsidRDefault="00A43EB4" w:rsidP="00A43EB4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3B106774" w14:textId="56F37DB0" w:rsidR="00A43EB4" w:rsidRDefault="00A43EB4" w:rsidP="00A43EB4">
      <w:pPr>
        <w:pStyle w:val="BodyText"/>
        <w:ind w:firstLine="720"/>
        <w:jc w:val="both"/>
        <w:rPr>
          <w:i/>
          <w:szCs w:val="24"/>
        </w:rPr>
      </w:pPr>
      <w:r w:rsidRPr="00720222">
        <w:t>20</w:t>
      </w:r>
      <w:r>
        <w:t>2</w:t>
      </w:r>
      <w:r w:rsidR="009B2B73">
        <w:t>3</w:t>
      </w:r>
      <w:r w:rsidRPr="00720222">
        <w:t>.</w:t>
      </w:r>
      <w:r>
        <w:t xml:space="preserve"> </w:t>
      </w:r>
      <w:r w:rsidRPr="00720222">
        <w:t xml:space="preserve">gada </w:t>
      </w:r>
      <w:r w:rsidR="009B2B73">
        <w:t>14</w:t>
      </w:r>
      <w:r>
        <w:t xml:space="preserve">. </w:t>
      </w:r>
      <w:r w:rsidR="009B2B73">
        <w:t>februārī</w:t>
      </w:r>
      <w:r>
        <w:t xml:space="preserve"> 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9B2B73">
        <w:rPr>
          <w:szCs w:val="24"/>
        </w:rPr>
        <w:t>11</w:t>
      </w:r>
      <w:r>
        <w:rPr>
          <w:szCs w:val="24"/>
        </w:rPr>
        <w:t xml:space="preserve">000,00 </w:t>
      </w:r>
      <w:proofErr w:type="spellStart"/>
      <w:r w:rsidRPr="00196732">
        <w:rPr>
          <w:i/>
          <w:szCs w:val="24"/>
        </w:rPr>
        <w:t>euro</w:t>
      </w:r>
      <w:proofErr w:type="spellEnd"/>
      <w:r w:rsidR="009B2B73" w:rsidRPr="009B2B73">
        <w:t xml:space="preserve"> </w:t>
      </w:r>
      <w:r w:rsidR="009B2B73">
        <w:t xml:space="preserve">(vienpadsmit tūkstoši </w:t>
      </w:r>
      <w:proofErr w:type="spellStart"/>
      <w:r w:rsidR="009B2B73" w:rsidRPr="00853402">
        <w:rPr>
          <w:i/>
        </w:rPr>
        <w:t>euro</w:t>
      </w:r>
      <w:proofErr w:type="spellEnd"/>
      <w:r w:rsidR="009B2B73">
        <w:t>, 00 centi).</w:t>
      </w:r>
    </w:p>
    <w:p w14:paraId="7F5DA09B" w14:textId="328FEA70" w:rsidR="00A43EB4" w:rsidRPr="00720222" w:rsidRDefault="00A43EB4" w:rsidP="00A43EB4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B14F72">
        <w:rPr>
          <w:szCs w:val="24"/>
        </w:rPr>
        <w:t>5508</w:t>
      </w:r>
      <w:r>
        <w:rPr>
          <w:szCs w:val="24"/>
        </w:rPr>
        <w:t xml:space="preserve">,00 </w:t>
      </w:r>
      <w:proofErr w:type="spellStart"/>
      <w:r>
        <w:rPr>
          <w:i/>
        </w:rPr>
        <w:t>euro</w:t>
      </w:r>
      <w:proofErr w:type="spellEnd"/>
      <w:r w:rsidR="00B14F72">
        <w:rPr>
          <w:szCs w:val="24"/>
        </w:rPr>
        <w:t xml:space="preserve"> </w:t>
      </w:r>
      <w:r w:rsidR="00B14F72">
        <w:t xml:space="preserve">(pieci tūkstoši pieci simti astoņi </w:t>
      </w:r>
      <w:proofErr w:type="spellStart"/>
      <w:r w:rsidR="00B14F72" w:rsidRPr="00853402">
        <w:rPr>
          <w:i/>
        </w:rPr>
        <w:t>euro</w:t>
      </w:r>
      <w:proofErr w:type="spellEnd"/>
      <w:r w:rsidR="00B14F72">
        <w:t>, 00 centi).</w:t>
      </w:r>
    </w:p>
    <w:p w14:paraId="45E767D9" w14:textId="77777777" w:rsidR="00A43EB4" w:rsidRDefault="00A43EB4" w:rsidP="00A43EB4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5987CE51" w14:textId="77777777" w:rsidR="00A43EB4" w:rsidRPr="00AE0748" w:rsidRDefault="00A43EB4" w:rsidP="00A43EB4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4A02D523" w14:textId="54EE03A0" w:rsidR="00A43EB4" w:rsidRDefault="00A43EB4" w:rsidP="00A43EB4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202</w:t>
      </w:r>
      <w:r w:rsidR="00B14F72">
        <w:rPr>
          <w:szCs w:val="24"/>
        </w:rPr>
        <w:t>3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B14F72">
        <w:rPr>
          <w:szCs w:val="24"/>
        </w:rPr>
        <w:t>3</w:t>
      </w:r>
      <w:r>
        <w:rPr>
          <w:szCs w:val="24"/>
        </w:rPr>
        <w:t xml:space="preserve">. </w:t>
      </w:r>
      <w:r w:rsidR="00AB5F0F">
        <w:rPr>
          <w:szCs w:val="24"/>
        </w:rPr>
        <w:t>martā</w:t>
      </w:r>
      <w:r>
        <w:rPr>
          <w:szCs w:val="24"/>
        </w:rPr>
        <w:t xml:space="preserve"> 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D</w:t>
      </w:r>
      <w:r>
        <w:t>zīvokļa īpašumam</w:t>
      </w:r>
      <w:r w:rsidRPr="00F94013">
        <w:rPr>
          <w:szCs w:val="24"/>
        </w:rPr>
        <w:t xml:space="preserve"> </w:t>
      </w:r>
      <w:r>
        <w:rPr>
          <w:szCs w:val="24"/>
        </w:rPr>
        <w:t xml:space="preserve">noteica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FA46BF">
        <w:rPr>
          <w:szCs w:val="24"/>
        </w:rPr>
        <w:t>18600</w:t>
      </w:r>
      <w:r>
        <w:rPr>
          <w:szCs w:val="24"/>
        </w:rPr>
        <w:t>,00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 w:rsidR="00146DD2">
        <w:rPr>
          <w:szCs w:val="24"/>
        </w:rPr>
        <w:t xml:space="preserve"> </w:t>
      </w:r>
      <w:r w:rsidR="00146DD2">
        <w:t xml:space="preserve">(astoņpadsmit tūkstoši seši simti </w:t>
      </w:r>
      <w:proofErr w:type="spellStart"/>
      <w:r w:rsidR="00146DD2" w:rsidRPr="00853402">
        <w:rPr>
          <w:i/>
        </w:rPr>
        <w:lastRenderedPageBreak/>
        <w:t>euro</w:t>
      </w:r>
      <w:proofErr w:type="spellEnd"/>
      <w:r w:rsidR="00146DD2">
        <w:t>, 00 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 w:rsidR="00146DD2">
        <w:rPr>
          <w:i/>
          <w:szCs w:val="24"/>
        </w:rPr>
        <w:t xml:space="preserve"> </w:t>
      </w:r>
      <w:r w:rsidR="00146DD2">
        <w:t xml:space="preserve">(viens simts </w:t>
      </w:r>
      <w:proofErr w:type="spellStart"/>
      <w:r w:rsidR="00146DD2" w:rsidRPr="00853402">
        <w:rPr>
          <w:i/>
        </w:rPr>
        <w:t>euro</w:t>
      </w:r>
      <w:proofErr w:type="spellEnd"/>
      <w:r w:rsidR="00146DD2">
        <w:t>, 00 centi)</w:t>
      </w:r>
      <w:r>
        <w:rPr>
          <w:szCs w:val="24"/>
        </w:rPr>
        <w:t>, nodrošinājumu</w:t>
      </w:r>
      <w:r>
        <w:t xml:space="preserve"> </w:t>
      </w:r>
      <w:r w:rsidR="00FA46BF">
        <w:t>1860</w:t>
      </w:r>
      <w:r>
        <w:t xml:space="preserve">,00 </w:t>
      </w:r>
      <w:proofErr w:type="spellStart"/>
      <w:r>
        <w:rPr>
          <w:i/>
        </w:rPr>
        <w:t>euro</w:t>
      </w:r>
      <w:proofErr w:type="spellEnd"/>
      <w:r w:rsidR="00146DD2">
        <w:rPr>
          <w:i/>
        </w:rPr>
        <w:t xml:space="preserve"> </w:t>
      </w:r>
      <w:r w:rsidR="00146DD2">
        <w:t xml:space="preserve">(viens tūkstotis astoņi simti sešdesmit </w:t>
      </w:r>
      <w:proofErr w:type="spellStart"/>
      <w:r w:rsidR="00146DD2" w:rsidRPr="00853402">
        <w:rPr>
          <w:i/>
        </w:rPr>
        <w:t>euro</w:t>
      </w:r>
      <w:proofErr w:type="spellEnd"/>
      <w:r w:rsidR="00146DD2">
        <w:t>, 00 centi)</w:t>
      </w:r>
      <w:r>
        <w:t xml:space="preserve">, </w:t>
      </w:r>
      <w:r>
        <w:rPr>
          <w:szCs w:val="24"/>
        </w:rPr>
        <w:t>reģistrācijas maksu  50,00</w:t>
      </w:r>
      <w:r w:rsidR="00146DD2">
        <w:rPr>
          <w:szCs w:val="24"/>
        </w:rPr>
        <w:t> </w:t>
      </w:r>
      <w:proofErr w:type="spellStart"/>
      <w:r w:rsidR="00146DD2" w:rsidRPr="005537FC">
        <w:rPr>
          <w:i/>
          <w:szCs w:val="24"/>
        </w:rPr>
        <w:t>euro</w:t>
      </w:r>
      <w:proofErr w:type="spellEnd"/>
      <w:r w:rsidR="00146DD2">
        <w:t xml:space="preserve"> (piecdesmit </w:t>
      </w:r>
      <w:proofErr w:type="spellStart"/>
      <w:r w:rsidR="00146DD2" w:rsidRPr="00853402">
        <w:rPr>
          <w:i/>
        </w:rPr>
        <w:t>euro</w:t>
      </w:r>
      <w:proofErr w:type="spellEnd"/>
      <w:r w:rsidR="00146DD2">
        <w:t>, 00 centi)</w:t>
      </w:r>
      <w:r>
        <w:rPr>
          <w:szCs w:val="24"/>
        </w:rPr>
        <w:t xml:space="preserve">, izpirkuma termiņu – 5 gadus. </w:t>
      </w:r>
    </w:p>
    <w:p w14:paraId="77DEE458" w14:textId="6FFD0F13" w:rsidR="00A43EB4" w:rsidRDefault="00FA46BF" w:rsidP="00A43EB4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 w:rsidR="00A43EB4">
        <w:rPr>
          <w:bCs/>
        </w:rPr>
        <w:t xml:space="preserve">, likuma “Par palīdzību dzīvokļa jautājumu risināšanā” 16. panta pirmo daļu, </w:t>
      </w:r>
      <w:r w:rsidR="00A43EB4">
        <w:t xml:space="preserve">Atsavināšanas likuma 3. panta pirmās daļas 1. punktu, </w:t>
      </w:r>
      <w:r w:rsidR="00A43EB4">
        <w:rPr>
          <w:bCs/>
        </w:rPr>
        <w:t xml:space="preserve">8. pantu, 15. pantu, </w:t>
      </w:r>
      <w:r w:rsidR="00A43EB4">
        <w:t xml:space="preserve">36. panta trešo daļu, </w:t>
      </w:r>
      <w:r w:rsidR="00A43EB4">
        <w:rPr>
          <w:bCs/>
        </w:rPr>
        <w:t xml:space="preserve">Jelgavas </w:t>
      </w:r>
      <w:proofErr w:type="spellStart"/>
      <w:r w:rsidR="00A43EB4">
        <w:rPr>
          <w:bCs/>
        </w:rPr>
        <w:t>valstspilsētas</w:t>
      </w:r>
      <w:proofErr w:type="spellEnd"/>
      <w:r w:rsidR="00A43EB4">
        <w:rPr>
          <w:bCs/>
        </w:rPr>
        <w:t xml:space="preserve"> pašvaldības Dzīvokļu komisijas </w:t>
      </w:r>
      <w:r>
        <w:rPr>
          <w:bCs/>
        </w:rPr>
        <w:t>2023. gada 17. janvār</w:t>
      </w:r>
      <w:r w:rsidR="00BE7472">
        <w:rPr>
          <w:bCs/>
        </w:rPr>
        <w:t>a</w:t>
      </w:r>
      <w:r>
        <w:rPr>
          <w:bCs/>
        </w:rPr>
        <w:t xml:space="preserve"> lēmumu Nr. 2/14.1. “Pašvaldības dzīvojamās telpas 6. līnijā 74-6, Jelgavā nodošana atsavināšanai”</w:t>
      </w:r>
      <w:r w:rsidR="00A43EB4" w:rsidRPr="00544795">
        <w:rPr>
          <w:bCs/>
        </w:rPr>
        <w:t xml:space="preserve"> </w:t>
      </w:r>
      <w:r w:rsidR="00A43EB4">
        <w:rPr>
          <w:bCs/>
        </w:rPr>
        <w:t xml:space="preserve">un Jelgavas </w:t>
      </w:r>
      <w:proofErr w:type="spellStart"/>
      <w:r w:rsidR="00A43EB4">
        <w:rPr>
          <w:bCs/>
        </w:rPr>
        <w:t>valstspilsētas</w:t>
      </w:r>
      <w:proofErr w:type="spellEnd"/>
      <w:r w:rsidR="00A43EB4">
        <w:rPr>
          <w:bCs/>
        </w:rPr>
        <w:t xml:space="preserve"> pašvaldības īpašuma </w:t>
      </w:r>
      <w:r w:rsidR="00A43EB4">
        <w:t>atsavināšanas</w:t>
      </w:r>
      <w:r w:rsidR="00A43EB4" w:rsidRPr="00617911">
        <w:t xml:space="preserve"> </w:t>
      </w:r>
      <w:r w:rsidR="00A43EB4">
        <w:rPr>
          <w:bCs/>
        </w:rPr>
        <w:t xml:space="preserve">komisijas </w:t>
      </w:r>
      <w:r>
        <w:t>2023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3. </w:t>
      </w:r>
      <w:r w:rsidR="00BE7472">
        <w:t>marta</w:t>
      </w:r>
      <w:r>
        <w:t xml:space="preserve"> </w:t>
      </w:r>
      <w:r w:rsidR="00A43EB4">
        <w:rPr>
          <w:bCs/>
        </w:rPr>
        <w:t>lēmumu Nr. </w:t>
      </w:r>
      <w:r>
        <w:rPr>
          <w:bCs/>
        </w:rPr>
        <w:t>3</w:t>
      </w:r>
      <w:r w:rsidR="00A43EB4">
        <w:rPr>
          <w:bCs/>
        </w:rPr>
        <w:t>/</w:t>
      </w:r>
      <w:r>
        <w:rPr>
          <w:bCs/>
        </w:rPr>
        <w:t>2</w:t>
      </w:r>
      <w:r w:rsidR="00A43EB4">
        <w:rPr>
          <w:bCs/>
        </w:rPr>
        <w:t xml:space="preserve"> “Dzīvokļa īpašuma </w:t>
      </w:r>
      <w:r>
        <w:rPr>
          <w:bCs/>
        </w:rPr>
        <w:t>6. līnijā 74-6</w:t>
      </w:r>
      <w:r w:rsidR="00A43EB4">
        <w:rPr>
          <w:bCs/>
        </w:rPr>
        <w:t>, Jelgavā atsavināšana”,</w:t>
      </w:r>
      <w:r w:rsidR="00A43EB4">
        <w:t xml:space="preserve"> </w:t>
      </w:r>
    </w:p>
    <w:p w14:paraId="3CEB00E0" w14:textId="77777777" w:rsidR="00A43EB4" w:rsidRDefault="00A43EB4" w:rsidP="00A43EB4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1E8D636D" w14:textId="77777777" w:rsidR="00A43EB4" w:rsidRPr="00B51C9C" w:rsidRDefault="00A43EB4" w:rsidP="00A43EB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70BB058" w14:textId="268138BA" w:rsidR="00FA46BF" w:rsidRDefault="00FA46BF" w:rsidP="00FA46BF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09009028801 6. līnijā 74-6,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6 (telpu grupas kadastra apzīmējums 09000300018001006, </w:t>
      </w:r>
      <w:r w:rsidRPr="001761EF">
        <w:rPr>
          <w:bCs/>
        </w:rPr>
        <w:t xml:space="preserve">kopējā platība </w:t>
      </w:r>
      <w:r>
        <w:rPr>
          <w:bCs/>
        </w:rPr>
        <w:t>56,1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561/3843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09000300018001, 09000300018002)</w:t>
      </w:r>
      <w:r>
        <w:t xml:space="preserve">, </w:t>
      </w:r>
      <w:r>
        <w:rPr>
          <w:bCs/>
        </w:rPr>
        <w:t>pārdodot to mutiskā izsolē ar augšupejošu soli.</w:t>
      </w:r>
    </w:p>
    <w:p w14:paraId="5678F3D0" w14:textId="474C09D5" w:rsidR="00FA46BF" w:rsidRDefault="00FA46BF" w:rsidP="00FA46BF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6. līnijā 74-6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146DD2">
        <w:t>18600,00</w:t>
      </w:r>
      <w:r w:rsidR="00146DD2" w:rsidRPr="00196732">
        <w:rPr>
          <w:i/>
        </w:rPr>
        <w:t xml:space="preserve"> </w:t>
      </w:r>
      <w:proofErr w:type="spellStart"/>
      <w:r w:rsidR="00146DD2" w:rsidRPr="00196732">
        <w:rPr>
          <w:i/>
        </w:rPr>
        <w:t>euro</w:t>
      </w:r>
      <w:proofErr w:type="spellEnd"/>
      <w:r w:rsidR="00146DD2">
        <w:t xml:space="preserve"> (astoņpadsmit tūkstoši seši simti </w:t>
      </w:r>
      <w:proofErr w:type="spellStart"/>
      <w:r w:rsidR="00146DD2" w:rsidRPr="00853402">
        <w:rPr>
          <w:i/>
        </w:rPr>
        <w:t>euro</w:t>
      </w:r>
      <w:proofErr w:type="spellEnd"/>
      <w:r w:rsidR="00146DD2">
        <w:t>, 00 centi)</w:t>
      </w:r>
      <w:r>
        <w:t>,</w:t>
      </w:r>
      <w:r w:rsidRPr="00583A2B">
        <w:t xml:space="preserve"> </w:t>
      </w:r>
      <w:r>
        <w:t xml:space="preserve">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146DD2">
        <w:t xml:space="preserve">1860,00 </w:t>
      </w:r>
      <w:proofErr w:type="spellStart"/>
      <w:r w:rsidR="00146DD2">
        <w:rPr>
          <w:i/>
        </w:rPr>
        <w:t>euro</w:t>
      </w:r>
      <w:proofErr w:type="spellEnd"/>
      <w:r w:rsidR="00146DD2">
        <w:rPr>
          <w:i/>
        </w:rPr>
        <w:t xml:space="preserve"> </w:t>
      </w:r>
      <w:r w:rsidR="00146DD2">
        <w:t xml:space="preserve">(viens tūkstotis astoņi simti sešdesmit </w:t>
      </w:r>
      <w:proofErr w:type="spellStart"/>
      <w:r w:rsidR="00146DD2" w:rsidRPr="00853402">
        <w:rPr>
          <w:i/>
        </w:rPr>
        <w:t>euro</w:t>
      </w:r>
      <w:proofErr w:type="spellEnd"/>
      <w:r w:rsidR="00146DD2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792E5637" w14:textId="28FBA066" w:rsidR="00FA46BF" w:rsidRPr="00665C20" w:rsidRDefault="00FA46BF" w:rsidP="00FA46BF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146DD2">
        <w:rPr>
          <w:bCs/>
        </w:rPr>
        <w:t>6. līnijā 74-6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01AE6C27" w14:textId="584521D9" w:rsidR="00FA46BF" w:rsidRDefault="00FA46BF" w:rsidP="00FA46BF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9A1721">
        <w:rPr>
          <w:bCs/>
        </w:rPr>
        <w:t>6. līnijā 74-6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56671FA8" w14:textId="77777777" w:rsidR="00163E20" w:rsidRPr="002F2729" w:rsidRDefault="00163E20" w:rsidP="00163E20">
      <w:pPr>
        <w:ind w:left="284"/>
        <w:jc w:val="both"/>
        <w:rPr>
          <w:bCs/>
        </w:rPr>
      </w:pPr>
    </w:p>
    <w:p w14:paraId="4D365F00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0B92C55" w14:textId="77777777" w:rsidR="004D25F7" w:rsidRDefault="004D25F7" w:rsidP="004D25F7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4AE6963D" w14:textId="77777777" w:rsidR="004D25F7" w:rsidRPr="002B7546" w:rsidRDefault="004D25F7" w:rsidP="004D25F7">
      <w:pPr>
        <w:rPr>
          <w:color w:val="000000"/>
          <w:lang w:eastAsia="lv-LV"/>
        </w:rPr>
      </w:pPr>
    </w:p>
    <w:p w14:paraId="0B1E8871" w14:textId="77777777" w:rsidR="004D25F7" w:rsidRPr="002B7546" w:rsidRDefault="004D25F7" w:rsidP="004D25F7">
      <w:pPr>
        <w:rPr>
          <w:color w:val="000000"/>
          <w:lang w:eastAsia="lv-LV"/>
        </w:rPr>
      </w:pPr>
    </w:p>
    <w:p w14:paraId="2D650835" w14:textId="77777777" w:rsidR="004D25F7" w:rsidRDefault="004D25F7" w:rsidP="004D25F7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7F892BA" w14:textId="77777777" w:rsidR="004D25F7" w:rsidRDefault="004D25F7" w:rsidP="004D25F7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3621A943" w14:textId="77777777" w:rsidR="004D25F7" w:rsidRDefault="004D25F7" w:rsidP="004D25F7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446731F3" w14:textId="77777777" w:rsidR="004D25F7" w:rsidRDefault="004D25F7" w:rsidP="004D25F7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45F42379" w14:textId="77777777" w:rsidR="004D25F7" w:rsidRDefault="004D25F7" w:rsidP="004D25F7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3E2A9FF4" w14:textId="071AFFB0" w:rsidR="00342504" w:rsidRPr="002F2729" w:rsidRDefault="004D25F7" w:rsidP="004D25F7">
      <w:r>
        <w:t>2023. gada 2</w:t>
      </w:r>
      <w:r w:rsidR="00372D2F">
        <w:t>7</w:t>
      </w:r>
      <w:r>
        <w:t>. martā</w:t>
      </w:r>
    </w:p>
    <w:sectPr w:rsidR="00342504" w:rsidRPr="002F2729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C254A" w14:textId="77777777" w:rsidR="00BA3717" w:rsidRDefault="00BA3717">
      <w:r>
        <w:separator/>
      </w:r>
    </w:p>
  </w:endnote>
  <w:endnote w:type="continuationSeparator" w:id="0">
    <w:p w14:paraId="312B75FA" w14:textId="77777777" w:rsidR="00BA3717" w:rsidRDefault="00BA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646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61E17" w14:textId="58C211CA" w:rsidR="00A43EB4" w:rsidRPr="004D25F7" w:rsidRDefault="009C379A" w:rsidP="004D25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5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51630" w14:textId="77777777" w:rsidR="00BA3717" w:rsidRDefault="00BA3717">
      <w:r>
        <w:separator/>
      </w:r>
    </w:p>
  </w:footnote>
  <w:footnote w:type="continuationSeparator" w:id="0">
    <w:p w14:paraId="7A2C4B7A" w14:textId="77777777" w:rsidR="00BA3717" w:rsidRDefault="00BA3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30CA8"/>
    <w:rsid w:val="00042AC7"/>
    <w:rsid w:val="00074A1D"/>
    <w:rsid w:val="000C4CB0"/>
    <w:rsid w:val="000E4EB6"/>
    <w:rsid w:val="00110B1A"/>
    <w:rsid w:val="0011752A"/>
    <w:rsid w:val="00126D62"/>
    <w:rsid w:val="00146DD2"/>
    <w:rsid w:val="00157FB5"/>
    <w:rsid w:val="00163E20"/>
    <w:rsid w:val="00195F34"/>
    <w:rsid w:val="00197F0A"/>
    <w:rsid w:val="001A3CDA"/>
    <w:rsid w:val="001B2E18"/>
    <w:rsid w:val="001B4119"/>
    <w:rsid w:val="001C104F"/>
    <w:rsid w:val="001C629A"/>
    <w:rsid w:val="001C6392"/>
    <w:rsid w:val="001E3BA5"/>
    <w:rsid w:val="002051D3"/>
    <w:rsid w:val="002168A6"/>
    <w:rsid w:val="002438AA"/>
    <w:rsid w:val="0029227E"/>
    <w:rsid w:val="002A158C"/>
    <w:rsid w:val="002A71EA"/>
    <w:rsid w:val="002D745A"/>
    <w:rsid w:val="002F2729"/>
    <w:rsid w:val="002F72EF"/>
    <w:rsid w:val="0031251F"/>
    <w:rsid w:val="003321D9"/>
    <w:rsid w:val="00342504"/>
    <w:rsid w:val="00364FA3"/>
    <w:rsid w:val="00372D2F"/>
    <w:rsid w:val="003959A1"/>
    <w:rsid w:val="003A522F"/>
    <w:rsid w:val="003D12D3"/>
    <w:rsid w:val="003D5C89"/>
    <w:rsid w:val="004231E3"/>
    <w:rsid w:val="004407DF"/>
    <w:rsid w:val="0044759D"/>
    <w:rsid w:val="00496841"/>
    <w:rsid w:val="00497088"/>
    <w:rsid w:val="004A07D3"/>
    <w:rsid w:val="004D25F7"/>
    <w:rsid w:val="004D47D9"/>
    <w:rsid w:val="00521DC1"/>
    <w:rsid w:val="00540422"/>
    <w:rsid w:val="005615CF"/>
    <w:rsid w:val="005719F6"/>
    <w:rsid w:val="00577970"/>
    <w:rsid w:val="005931AB"/>
    <w:rsid w:val="005F07BD"/>
    <w:rsid w:val="0060175D"/>
    <w:rsid w:val="0063151B"/>
    <w:rsid w:val="00631B8B"/>
    <w:rsid w:val="00643AC5"/>
    <w:rsid w:val="006457D0"/>
    <w:rsid w:val="00653C15"/>
    <w:rsid w:val="0066057F"/>
    <w:rsid w:val="0066324F"/>
    <w:rsid w:val="00674377"/>
    <w:rsid w:val="00677169"/>
    <w:rsid w:val="006946FE"/>
    <w:rsid w:val="006D62C3"/>
    <w:rsid w:val="00720161"/>
    <w:rsid w:val="007346CE"/>
    <w:rsid w:val="007419F0"/>
    <w:rsid w:val="007515F8"/>
    <w:rsid w:val="0076543C"/>
    <w:rsid w:val="007C4C86"/>
    <w:rsid w:val="007F54F5"/>
    <w:rsid w:val="00802131"/>
    <w:rsid w:val="00807AB7"/>
    <w:rsid w:val="00827057"/>
    <w:rsid w:val="008562DC"/>
    <w:rsid w:val="00880030"/>
    <w:rsid w:val="00892EB6"/>
    <w:rsid w:val="008A45E3"/>
    <w:rsid w:val="008E47B9"/>
    <w:rsid w:val="008E552C"/>
    <w:rsid w:val="00946181"/>
    <w:rsid w:val="00965072"/>
    <w:rsid w:val="0097415D"/>
    <w:rsid w:val="009A0276"/>
    <w:rsid w:val="009A1721"/>
    <w:rsid w:val="009B2B73"/>
    <w:rsid w:val="009B4470"/>
    <w:rsid w:val="009C00E0"/>
    <w:rsid w:val="009C379A"/>
    <w:rsid w:val="009C74B6"/>
    <w:rsid w:val="009C79AC"/>
    <w:rsid w:val="00A43EB4"/>
    <w:rsid w:val="00A61C73"/>
    <w:rsid w:val="00A8024E"/>
    <w:rsid w:val="00A867C4"/>
    <w:rsid w:val="00AA261E"/>
    <w:rsid w:val="00AA6D58"/>
    <w:rsid w:val="00AB166C"/>
    <w:rsid w:val="00AB5F0F"/>
    <w:rsid w:val="00B03FD3"/>
    <w:rsid w:val="00B14F72"/>
    <w:rsid w:val="00B35B4C"/>
    <w:rsid w:val="00B51C9C"/>
    <w:rsid w:val="00B64D4D"/>
    <w:rsid w:val="00B746FE"/>
    <w:rsid w:val="00BA3717"/>
    <w:rsid w:val="00BB795F"/>
    <w:rsid w:val="00BC0063"/>
    <w:rsid w:val="00BC6B10"/>
    <w:rsid w:val="00BE1842"/>
    <w:rsid w:val="00BE7472"/>
    <w:rsid w:val="00BF0B8A"/>
    <w:rsid w:val="00C1034F"/>
    <w:rsid w:val="00C205BD"/>
    <w:rsid w:val="00C320BA"/>
    <w:rsid w:val="00C33E35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08CF"/>
    <w:rsid w:val="00D24B53"/>
    <w:rsid w:val="00DC302B"/>
    <w:rsid w:val="00DC5428"/>
    <w:rsid w:val="00E3404B"/>
    <w:rsid w:val="00E61AB9"/>
    <w:rsid w:val="00E83098"/>
    <w:rsid w:val="00EA770A"/>
    <w:rsid w:val="00EB10AE"/>
    <w:rsid w:val="00EC3FC4"/>
    <w:rsid w:val="00EC4C76"/>
    <w:rsid w:val="00EC518D"/>
    <w:rsid w:val="00EF6ACE"/>
    <w:rsid w:val="00F72368"/>
    <w:rsid w:val="00F848CF"/>
    <w:rsid w:val="00FA46BF"/>
    <w:rsid w:val="00FB6B06"/>
    <w:rsid w:val="00FB7367"/>
    <w:rsid w:val="00FD76F7"/>
    <w:rsid w:val="00FE4D83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273F-B35A-4DA0-8B94-424EF03D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2</Pages>
  <Words>3217</Words>
  <Characters>1835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6</cp:revision>
  <cp:lastPrinted>2017-10-24T11:28:00Z</cp:lastPrinted>
  <dcterms:created xsi:type="dcterms:W3CDTF">2023-03-22T14:24:00Z</dcterms:created>
  <dcterms:modified xsi:type="dcterms:W3CDTF">2023-03-24T10:44:00Z</dcterms:modified>
</cp:coreProperties>
</file>