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0E" w:rsidRPr="00913BA6" w:rsidRDefault="00837BE6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3BA6">
        <w:rPr>
          <w:rFonts w:ascii="Times New Roman" w:eastAsia="Times New Roman" w:hAnsi="Times New Roman" w:cs="Times New Roman"/>
          <w:sz w:val="28"/>
          <w:szCs w:val="28"/>
        </w:rPr>
        <w:t>IEPIRKUMA</w:t>
      </w:r>
    </w:p>
    <w:p w:rsidR="003D488D" w:rsidRPr="003D488D" w:rsidRDefault="003D488D" w:rsidP="00E21859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3D488D">
        <w:rPr>
          <w:b/>
          <w:sz w:val="28"/>
          <w:szCs w:val="28"/>
        </w:rPr>
        <w:t>„</w:t>
      </w:r>
      <w:r w:rsidRPr="003D488D">
        <w:rPr>
          <w:b/>
          <w:sz w:val="28"/>
          <w:szCs w:val="28"/>
          <w:lang w:val="lv-LV"/>
        </w:rPr>
        <w:t>Jelgavas pilsētas pašvaldības policijas darbinieku veselības un nelaimes gadījumu apdrošināšana</w:t>
      </w:r>
      <w:r w:rsidRPr="003D488D">
        <w:rPr>
          <w:b/>
          <w:sz w:val="28"/>
          <w:szCs w:val="28"/>
        </w:rPr>
        <w:t>”</w:t>
      </w:r>
      <w:r w:rsidR="00E21859">
        <w:rPr>
          <w:b/>
          <w:sz w:val="28"/>
          <w:szCs w:val="28"/>
          <w:lang w:val="lv-LV"/>
        </w:rPr>
        <w:t xml:space="preserve">, </w:t>
      </w:r>
      <w:r w:rsidRPr="003D488D">
        <w:rPr>
          <w:b/>
          <w:sz w:val="28"/>
          <w:szCs w:val="28"/>
        </w:rPr>
        <w:t xml:space="preserve">identifikācijas Nr.JPD2015/70/MI </w:t>
      </w:r>
    </w:p>
    <w:p w:rsidR="00686167" w:rsidRPr="00015E41" w:rsidRDefault="003D488D" w:rsidP="003D488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x-none"/>
        </w:rPr>
      </w:pPr>
      <w:r w:rsidRPr="00E00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649" w:rsidRPr="00015E41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303F0E" w:rsidRDefault="00686167" w:rsidP="00686167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lang w:val="lv-LV"/>
        </w:rPr>
      </w:pPr>
      <w:r w:rsidRPr="00ED018C">
        <w:rPr>
          <w:b/>
          <w:sz w:val="28"/>
          <w:szCs w:val="28"/>
          <w:lang w:val="lv-LV"/>
        </w:rPr>
        <w:t xml:space="preserve"> </w:t>
      </w:r>
      <w:r w:rsidR="00ED018C" w:rsidRPr="00AF4C7A">
        <w:rPr>
          <w:b/>
          <w:sz w:val="28"/>
          <w:szCs w:val="28"/>
        </w:rPr>
        <w:t xml:space="preserve"> </w:t>
      </w:r>
      <w:r w:rsidR="00303F0E" w:rsidRPr="00913BA6">
        <w:rPr>
          <w:b/>
          <w:bCs/>
          <w:sz w:val="28"/>
          <w:szCs w:val="28"/>
        </w:rPr>
        <w:t>LĒMUMS</w:t>
      </w:r>
    </w:p>
    <w:p w:rsidR="00A130D9" w:rsidRPr="00A130D9" w:rsidRDefault="00A130D9" w:rsidP="00686167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lang w:val="lv-LV"/>
        </w:rPr>
      </w:pPr>
    </w:p>
    <w:p w:rsidR="00A81212" w:rsidRPr="00A81212" w:rsidRDefault="00A81212" w:rsidP="00686167">
      <w:pPr>
        <w:pStyle w:val="NormalWeb"/>
        <w:spacing w:before="0" w:beforeAutospacing="0" w:after="0" w:afterAutospacing="0"/>
        <w:jc w:val="center"/>
        <w:rPr>
          <w:b/>
          <w:lang w:val="lv-LV"/>
        </w:rPr>
      </w:pPr>
      <w:r w:rsidRPr="00A81212">
        <w:rPr>
          <w:b/>
          <w:bCs/>
          <w:lang w:val="lv-LV"/>
        </w:rPr>
        <w:t xml:space="preserve">1.daļa </w:t>
      </w:r>
      <w:r w:rsidRPr="00A81212">
        <w:rPr>
          <w:b/>
        </w:rPr>
        <w:t>„Jelgavas pilsētas pašvaldības policijas darbinieku veselības apdrošināšana”</w:t>
      </w:r>
    </w:p>
    <w:p w:rsidR="00A81212" w:rsidRPr="00A81212" w:rsidRDefault="00A81212" w:rsidP="00686167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lang w:val="lv-LV"/>
        </w:rPr>
      </w:pPr>
    </w:p>
    <w:p w:rsidR="00321211" w:rsidRPr="00C96D7A" w:rsidRDefault="00E00649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D488D">
        <w:rPr>
          <w:rFonts w:ascii="Times New Roman" w:eastAsia="Times New Roman" w:hAnsi="Times New Roman" w:cs="Times New Roman"/>
          <w:sz w:val="24"/>
          <w:szCs w:val="24"/>
        </w:rPr>
        <w:t>8</w:t>
      </w:r>
      <w:r w:rsidR="001036D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62437C">
        <w:rPr>
          <w:rFonts w:ascii="Times New Roman" w:eastAsia="Times New Roman" w:hAnsi="Times New Roman" w:cs="Times New Roman"/>
          <w:sz w:val="24"/>
          <w:szCs w:val="24"/>
        </w:rPr>
        <w:t>5</w:t>
      </w:r>
      <w:r w:rsidR="00303F0E" w:rsidRPr="00C96D7A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A540BC" w:rsidRPr="00C96D7A">
        <w:rPr>
          <w:rFonts w:ascii="Times New Roman" w:eastAsia="Times New Roman" w:hAnsi="Times New Roman" w:cs="Times New Roman"/>
          <w:sz w:val="24"/>
          <w:szCs w:val="24"/>
        </w:rPr>
        <w:t>5</w:t>
      </w:r>
      <w:r w:rsidR="00303F0E" w:rsidRPr="00C96D7A">
        <w:rPr>
          <w:rFonts w:ascii="Times New Roman" w:eastAsia="Times New Roman" w:hAnsi="Times New Roman" w:cs="Times New Roman"/>
          <w:sz w:val="24"/>
          <w:szCs w:val="24"/>
        </w:rPr>
        <w:t>.</w:t>
      </w:r>
      <w:r w:rsidR="00686167" w:rsidRPr="00C96D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303F0E" w:rsidRPr="00C96D7A">
        <w:rPr>
          <w:rFonts w:ascii="Times New Roman" w:eastAsia="Times New Roman" w:hAnsi="Times New Roman" w:cs="Times New Roman"/>
          <w:sz w:val="24"/>
          <w:szCs w:val="24"/>
        </w:rPr>
        <w:t>Jelgavā</w:t>
      </w:r>
    </w:p>
    <w:p w:rsidR="00CE4FC3" w:rsidRPr="00956C54" w:rsidRDefault="00CE4FC3" w:rsidP="00CE4F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916" w:type="dxa"/>
        <w:jc w:val="center"/>
        <w:tblLayout w:type="fixed"/>
        <w:tblLook w:val="04A0" w:firstRow="1" w:lastRow="0" w:firstColumn="1" w:lastColumn="0" w:noHBand="0" w:noVBand="1"/>
      </w:tblPr>
      <w:tblGrid>
        <w:gridCol w:w="2408"/>
        <w:gridCol w:w="4252"/>
        <w:gridCol w:w="3256"/>
      </w:tblGrid>
      <w:tr w:rsidR="00F32D48" w:rsidRPr="00015E41" w:rsidTr="00A81212">
        <w:trPr>
          <w:trHeight w:val="546"/>
          <w:jc w:val="center"/>
        </w:trPr>
        <w:tc>
          <w:tcPr>
            <w:tcW w:w="2408" w:type="dxa"/>
            <w:vAlign w:val="center"/>
          </w:tcPr>
          <w:p w:rsidR="00321211" w:rsidRPr="00F32D48" w:rsidRDefault="00196A5F" w:rsidP="00DD1379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F32D48">
              <w:rPr>
                <w:rFonts w:ascii="Times New Roman" w:hAnsi="Times New Roman" w:cs="Times New Roman"/>
                <w:b/>
                <w:bCs/>
              </w:rPr>
              <w:t>Pas</w:t>
            </w:r>
            <w:r w:rsidR="00B06E7E" w:rsidRPr="00F32D48">
              <w:rPr>
                <w:rFonts w:ascii="Times New Roman" w:hAnsi="Times New Roman" w:cs="Times New Roman"/>
                <w:b/>
                <w:bCs/>
              </w:rPr>
              <w:t>ūtītājs, kas organizē iepirkumu</w:t>
            </w:r>
          </w:p>
        </w:tc>
        <w:tc>
          <w:tcPr>
            <w:tcW w:w="7508" w:type="dxa"/>
            <w:gridSpan w:val="2"/>
            <w:vAlign w:val="center"/>
          </w:tcPr>
          <w:p w:rsidR="00321211" w:rsidRPr="00F32D48" w:rsidRDefault="00321211" w:rsidP="00AF4C7A">
            <w:pPr>
              <w:jc w:val="both"/>
              <w:rPr>
                <w:rFonts w:ascii="Times New Roman" w:hAnsi="Times New Roman" w:cs="Times New Roman"/>
              </w:rPr>
            </w:pPr>
            <w:r w:rsidRPr="00F32D48">
              <w:rPr>
                <w:rFonts w:ascii="Times New Roman" w:hAnsi="Times New Roman" w:cs="Times New Roman"/>
              </w:rPr>
              <w:t xml:space="preserve">Jelgavas pilsētas </w:t>
            </w:r>
            <w:r w:rsidR="00196A5F" w:rsidRPr="00F32D48">
              <w:rPr>
                <w:rFonts w:ascii="Times New Roman" w:hAnsi="Times New Roman" w:cs="Times New Roman"/>
              </w:rPr>
              <w:t>dome</w:t>
            </w:r>
            <w:r w:rsidR="00AF4C7A" w:rsidRPr="00F32D48">
              <w:rPr>
                <w:rFonts w:ascii="Times New Roman" w:hAnsi="Times New Roman" w:cs="Times New Roman"/>
              </w:rPr>
              <w:t xml:space="preserve">, </w:t>
            </w:r>
            <w:r w:rsidRPr="00F32D48">
              <w:rPr>
                <w:rFonts w:ascii="Times New Roman" w:hAnsi="Times New Roman" w:cs="Times New Roman"/>
              </w:rPr>
              <w:t>nodokļu maksātāja r</w:t>
            </w:r>
            <w:r w:rsidR="00196A5F" w:rsidRPr="00F32D48">
              <w:rPr>
                <w:rFonts w:ascii="Times New Roman" w:hAnsi="Times New Roman" w:cs="Times New Roman"/>
              </w:rPr>
              <w:t>eģistrācijas Nr. LV90000042516</w:t>
            </w:r>
            <w:r w:rsidR="00AF4C7A" w:rsidRPr="00F32D48">
              <w:rPr>
                <w:rFonts w:ascii="Times New Roman" w:hAnsi="Times New Roman" w:cs="Times New Roman"/>
              </w:rPr>
              <w:t xml:space="preserve">, </w:t>
            </w:r>
            <w:r w:rsidR="00196A5F" w:rsidRPr="00F32D48">
              <w:rPr>
                <w:rFonts w:ascii="Times New Roman" w:hAnsi="Times New Roman" w:cs="Times New Roman"/>
              </w:rPr>
              <w:t>Lielā iela 11, Jelgava, LV-3001</w:t>
            </w:r>
          </w:p>
        </w:tc>
      </w:tr>
      <w:tr w:rsidR="00F32D48" w:rsidRPr="00015E41" w:rsidTr="00A81212">
        <w:trPr>
          <w:trHeight w:val="850"/>
          <w:jc w:val="center"/>
        </w:trPr>
        <w:tc>
          <w:tcPr>
            <w:tcW w:w="2408" w:type="dxa"/>
            <w:vAlign w:val="center"/>
          </w:tcPr>
          <w:p w:rsidR="0024041C" w:rsidRPr="00F32D48" w:rsidRDefault="0024041C" w:rsidP="00DD1379">
            <w:pPr>
              <w:rPr>
                <w:rFonts w:ascii="Times New Roman" w:hAnsi="Times New Roman" w:cs="Times New Roman"/>
                <w:b/>
              </w:rPr>
            </w:pPr>
            <w:r w:rsidRPr="00F32D48">
              <w:rPr>
                <w:rFonts w:ascii="Times New Roman" w:hAnsi="Times New Roman" w:cs="Times New Roman"/>
                <w:b/>
                <w:bCs/>
              </w:rPr>
              <w:t>Pasūtītājs, kas slēgs līgumu</w:t>
            </w:r>
          </w:p>
        </w:tc>
        <w:tc>
          <w:tcPr>
            <w:tcW w:w="7508" w:type="dxa"/>
            <w:gridSpan w:val="2"/>
            <w:vAlign w:val="center"/>
          </w:tcPr>
          <w:p w:rsidR="0024041C" w:rsidRPr="00F32D48" w:rsidRDefault="003D488D" w:rsidP="003D488D">
            <w:pPr>
              <w:jc w:val="both"/>
              <w:rPr>
                <w:rFonts w:ascii="Times New Roman" w:hAnsi="Times New Roman" w:cs="Times New Roman"/>
              </w:rPr>
            </w:pPr>
            <w:r w:rsidRPr="00F32D48">
              <w:rPr>
                <w:rFonts w:ascii="Times New Roman" w:hAnsi="Times New Roman" w:cs="Times New Roman"/>
              </w:rPr>
              <w:t xml:space="preserve">Jelgavas pilsētas pašvaldības iestāde „Jelgavas pilsētas pašvaldības policija” (turpmāk – JPPI „JPPP”), </w:t>
            </w:r>
            <w:r w:rsidRPr="00F32D48">
              <w:rPr>
                <w:rFonts w:ascii="Times New Roman" w:hAnsi="Times New Roman" w:cs="Times New Roman"/>
                <w:iCs/>
              </w:rPr>
              <w:t>reģistrācijas Nr.90000031705, adrese: Mazais ceļš 3, Jelgava, LV – 3001.</w:t>
            </w:r>
          </w:p>
        </w:tc>
      </w:tr>
      <w:tr w:rsidR="00F32D48" w:rsidRPr="00015E41" w:rsidTr="00A81212">
        <w:trPr>
          <w:trHeight w:val="411"/>
          <w:jc w:val="center"/>
        </w:trPr>
        <w:tc>
          <w:tcPr>
            <w:tcW w:w="2408" w:type="dxa"/>
            <w:vAlign w:val="center"/>
          </w:tcPr>
          <w:p w:rsidR="00321211" w:rsidRPr="00F32D48" w:rsidRDefault="00B06E7E" w:rsidP="00DD1379">
            <w:pPr>
              <w:rPr>
                <w:rFonts w:ascii="Times New Roman" w:hAnsi="Times New Roman" w:cs="Times New Roman"/>
                <w:b/>
              </w:rPr>
            </w:pPr>
            <w:r w:rsidRPr="00F32D48">
              <w:rPr>
                <w:rFonts w:ascii="Times New Roman" w:hAnsi="Times New Roman" w:cs="Times New Roman"/>
                <w:b/>
              </w:rPr>
              <w:t>Iepirkuma veids</w:t>
            </w:r>
          </w:p>
        </w:tc>
        <w:tc>
          <w:tcPr>
            <w:tcW w:w="7508" w:type="dxa"/>
            <w:gridSpan w:val="2"/>
            <w:vAlign w:val="center"/>
          </w:tcPr>
          <w:p w:rsidR="00321211" w:rsidRPr="00F32D48" w:rsidRDefault="006346AD" w:rsidP="00DD1379">
            <w:pPr>
              <w:jc w:val="both"/>
              <w:rPr>
                <w:rFonts w:ascii="Times New Roman" w:hAnsi="Times New Roman" w:cs="Times New Roman"/>
              </w:rPr>
            </w:pPr>
            <w:r w:rsidRPr="00F32D48">
              <w:rPr>
                <w:rFonts w:ascii="Times New Roman" w:hAnsi="Times New Roman" w:cs="Times New Roman"/>
              </w:rPr>
              <w:t>I</w:t>
            </w:r>
            <w:r w:rsidR="00837BE6" w:rsidRPr="00F32D48">
              <w:rPr>
                <w:rFonts w:ascii="Times New Roman" w:hAnsi="Times New Roman" w:cs="Times New Roman"/>
              </w:rPr>
              <w:t>epirkums Publisko iepirkumu likuma 8.</w:t>
            </w:r>
            <w:r w:rsidR="00837BE6" w:rsidRPr="00F32D48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="00837BE6" w:rsidRPr="00F32D48">
              <w:rPr>
                <w:rFonts w:ascii="Times New Roman" w:hAnsi="Times New Roman" w:cs="Times New Roman"/>
              </w:rPr>
              <w:t>pantā noteiktajā kārtībā</w:t>
            </w:r>
          </w:p>
        </w:tc>
      </w:tr>
      <w:tr w:rsidR="00F32D48" w:rsidRPr="00015E41" w:rsidTr="00A81212">
        <w:trPr>
          <w:trHeight w:val="439"/>
          <w:jc w:val="center"/>
        </w:trPr>
        <w:tc>
          <w:tcPr>
            <w:tcW w:w="2408" w:type="dxa"/>
            <w:vAlign w:val="center"/>
          </w:tcPr>
          <w:p w:rsidR="00321211" w:rsidRPr="00F32D48" w:rsidRDefault="00321211" w:rsidP="00DD1379">
            <w:pPr>
              <w:rPr>
                <w:rFonts w:ascii="Times New Roman" w:hAnsi="Times New Roman" w:cs="Times New Roman"/>
                <w:b/>
              </w:rPr>
            </w:pPr>
            <w:r w:rsidRPr="00F32D48">
              <w:rPr>
                <w:rFonts w:ascii="Times New Roman" w:hAnsi="Times New Roman" w:cs="Times New Roman"/>
                <w:b/>
              </w:rPr>
              <w:t>Iepirkuma priekšmets</w:t>
            </w:r>
          </w:p>
        </w:tc>
        <w:tc>
          <w:tcPr>
            <w:tcW w:w="7508" w:type="dxa"/>
            <w:gridSpan w:val="2"/>
            <w:vAlign w:val="center"/>
          </w:tcPr>
          <w:p w:rsidR="003D488D" w:rsidRPr="00F32D48" w:rsidRDefault="003D488D" w:rsidP="009C4235">
            <w:pPr>
              <w:pStyle w:val="Heading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32D48">
              <w:rPr>
                <w:rFonts w:ascii="Times New Roman" w:hAnsi="Times New Roman" w:cs="Times New Roman"/>
                <w:b w:val="0"/>
                <w:sz w:val="22"/>
                <w:szCs w:val="22"/>
              </w:rPr>
              <w:t>Jelgavas pilsētas pašvaldības policijas darbinieku veselības un nelaimes gadījumu apdrošināšana.</w:t>
            </w:r>
          </w:p>
          <w:p w:rsidR="00321211" w:rsidRPr="00E21859" w:rsidRDefault="003D488D" w:rsidP="00A81212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2D48">
              <w:rPr>
                <w:rFonts w:ascii="Times New Roman" w:hAnsi="Times New Roman" w:cs="Times New Roman"/>
                <w:b/>
              </w:rPr>
              <w:t>Iepirkuma priekšmets ir sadalīts divās daļās:</w:t>
            </w:r>
            <w:r w:rsidR="00E21859">
              <w:rPr>
                <w:rFonts w:ascii="Times New Roman" w:hAnsi="Times New Roman" w:cs="Times New Roman"/>
                <w:b/>
              </w:rPr>
              <w:t xml:space="preserve"> </w:t>
            </w:r>
            <w:r w:rsidRPr="00E21859">
              <w:rPr>
                <w:rFonts w:ascii="Times New Roman" w:hAnsi="Times New Roman" w:cs="Times New Roman"/>
              </w:rPr>
              <w:t xml:space="preserve">1.daļa </w:t>
            </w:r>
            <w:r w:rsidR="009C4235" w:rsidRPr="00E21859">
              <w:rPr>
                <w:rFonts w:ascii="Times New Roman" w:hAnsi="Times New Roman" w:cs="Times New Roman"/>
              </w:rPr>
              <w:t>„</w:t>
            </w:r>
            <w:r w:rsidRPr="00E21859">
              <w:rPr>
                <w:rFonts w:ascii="Times New Roman" w:hAnsi="Times New Roman" w:cs="Times New Roman"/>
              </w:rPr>
              <w:t>Jelgavas pilsētas pašvaldības policijas darbinieku veselības apdrošināšana</w:t>
            </w:r>
            <w:r w:rsidR="009C4235" w:rsidRPr="00E21859">
              <w:rPr>
                <w:rFonts w:ascii="Times New Roman" w:hAnsi="Times New Roman" w:cs="Times New Roman"/>
              </w:rPr>
              <w:t>”</w:t>
            </w:r>
            <w:r w:rsidR="00A812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32D48" w:rsidRPr="00015E41" w:rsidTr="00A81212">
        <w:trPr>
          <w:trHeight w:val="407"/>
          <w:jc w:val="center"/>
        </w:trPr>
        <w:tc>
          <w:tcPr>
            <w:tcW w:w="2408" w:type="dxa"/>
            <w:vAlign w:val="center"/>
          </w:tcPr>
          <w:p w:rsidR="00321211" w:rsidRPr="00F32D48" w:rsidRDefault="00321211" w:rsidP="00DD1379">
            <w:pPr>
              <w:rPr>
                <w:rFonts w:ascii="Times New Roman" w:hAnsi="Times New Roman" w:cs="Times New Roman"/>
                <w:b/>
              </w:rPr>
            </w:pPr>
            <w:r w:rsidRPr="00F32D48">
              <w:rPr>
                <w:rFonts w:ascii="Times New Roman" w:hAnsi="Times New Roman" w:cs="Times New Roman"/>
                <w:b/>
              </w:rPr>
              <w:t>CPV kods</w:t>
            </w:r>
          </w:p>
        </w:tc>
        <w:tc>
          <w:tcPr>
            <w:tcW w:w="7508" w:type="dxa"/>
            <w:gridSpan w:val="2"/>
            <w:vAlign w:val="center"/>
          </w:tcPr>
          <w:p w:rsidR="001911D8" w:rsidRPr="00F32D48" w:rsidRDefault="003D488D" w:rsidP="00A81212">
            <w:pPr>
              <w:jc w:val="both"/>
              <w:rPr>
                <w:rFonts w:ascii="Times New Roman" w:hAnsi="Times New Roman" w:cs="Times New Roman"/>
              </w:rPr>
            </w:pPr>
            <w:r w:rsidRPr="00F32D48">
              <w:rPr>
                <w:rFonts w:ascii="Times New Roman" w:hAnsi="Times New Roman" w:cs="Times New Roman"/>
              </w:rPr>
              <w:t>66512200-4 (</w:t>
            </w:r>
            <w:r w:rsidR="009C4235" w:rsidRPr="00F32D48">
              <w:rPr>
                <w:rFonts w:ascii="Times New Roman" w:hAnsi="Times New Roman" w:cs="Times New Roman"/>
              </w:rPr>
              <w:t>v</w:t>
            </w:r>
            <w:r w:rsidRPr="00F32D48">
              <w:rPr>
                <w:rFonts w:ascii="Times New Roman" w:hAnsi="Times New Roman" w:cs="Times New Roman"/>
              </w:rPr>
              <w:t>eselības apdrošināšanas pakalpojumi)</w:t>
            </w:r>
            <w:r w:rsidR="00A812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32D48" w:rsidRPr="00015E41" w:rsidTr="00A81212">
        <w:trPr>
          <w:jc w:val="center"/>
        </w:trPr>
        <w:tc>
          <w:tcPr>
            <w:tcW w:w="2408" w:type="dxa"/>
            <w:vAlign w:val="center"/>
          </w:tcPr>
          <w:p w:rsidR="00321211" w:rsidRPr="00F32D48" w:rsidRDefault="00321211" w:rsidP="00DD1379">
            <w:pPr>
              <w:rPr>
                <w:rFonts w:ascii="Times New Roman" w:hAnsi="Times New Roman" w:cs="Times New Roman"/>
                <w:b/>
              </w:rPr>
            </w:pPr>
            <w:r w:rsidRPr="00F32D48">
              <w:rPr>
                <w:rFonts w:ascii="Times New Roman" w:hAnsi="Times New Roman" w:cs="Times New Roman"/>
                <w:b/>
              </w:rPr>
              <w:t>Iepirkuma identifikācijas Nr.</w:t>
            </w:r>
          </w:p>
        </w:tc>
        <w:tc>
          <w:tcPr>
            <w:tcW w:w="7508" w:type="dxa"/>
            <w:gridSpan w:val="2"/>
            <w:vAlign w:val="center"/>
          </w:tcPr>
          <w:p w:rsidR="00321211" w:rsidRPr="00F32D48" w:rsidRDefault="00292511" w:rsidP="003D48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32D48">
              <w:rPr>
                <w:rFonts w:ascii="Times New Roman" w:hAnsi="Times New Roman" w:cs="Times New Roman"/>
                <w:b/>
              </w:rPr>
              <w:t>JPD201</w:t>
            </w:r>
            <w:r w:rsidR="00A540BC" w:rsidRPr="00F32D48">
              <w:rPr>
                <w:rFonts w:ascii="Times New Roman" w:hAnsi="Times New Roman" w:cs="Times New Roman"/>
                <w:b/>
              </w:rPr>
              <w:t>5</w:t>
            </w:r>
            <w:r w:rsidRPr="00F32D48">
              <w:rPr>
                <w:rFonts w:ascii="Times New Roman" w:hAnsi="Times New Roman" w:cs="Times New Roman"/>
                <w:b/>
              </w:rPr>
              <w:t>/</w:t>
            </w:r>
            <w:r w:rsidR="00C96D7A" w:rsidRPr="00F32D48">
              <w:rPr>
                <w:rFonts w:ascii="Times New Roman" w:hAnsi="Times New Roman" w:cs="Times New Roman"/>
                <w:b/>
              </w:rPr>
              <w:t>7</w:t>
            </w:r>
            <w:r w:rsidR="003D488D" w:rsidRPr="00F32D48">
              <w:rPr>
                <w:rFonts w:ascii="Times New Roman" w:hAnsi="Times New Roman" w:cs="Times New Roman"/>
                <w:b/>
              </w:rPr>
              <w:t>0</w:t>
            </w:r>
            <w:r w:rsidR="009D606B">
              <w:rPr>
                <w:rFonts w:ascii="Times New Roman" w:hAnsi="Times New Roman" w:cs="Times New Roman"/>
                <w:b/>
              </w:rPr>
              <w:t>/</w:t>
            </w:r>
            <w:r w:rsidR="00196A5F" w:rsidRPr="00F32D48">
              <w:rPr>
                <w:rFonts w:ascii="Times New Roman" w:hAnsi="Times New Roman" w:cs="Times New Roman"/>
                <w:b/>
              </w:rPr>
              <w:t>MI</w:t>
            </w:r>
          </w:p>
        </w:tc>
      </w:tr>
      <w:tr w:rsidR="00F32D48" w:rsidRPr="00015E41" w:rsidTr="00A81212">
        <w:trPr>
          <w:jc w:val="center"/>
        </w:trPr>
        <w:tc>
          <w:tcPr>
            <w:tcW w:w="2408" w:type="dxa"/>
            <w:vAlign w:val="center"/>
          </w:tcPr>
          <w:p w:rsidR="00321211" w:rsidRPr="00F32D48" w:rsidRDefault="00321211" w:rsidP="00DD1379">
            <w:pPr>
              <w:rPr>
                <w:rFonts w:ascii="Times New Roman" w:hAnsi="Times New Roman" w:cs="Times New Roman"/>
                <w:b/>
              </w:rPr>
            </w:pPr>
            <w:r w:rsidRPr="00F32D48">
              <w:rPr>
                <w:rFonts w:ascii="Times New Roman" w:hAnsi="Times New Roman" w:cs="Times New Roman"/>
                <w:b/>
              </w:rPr>
              <w:t>Piedāvājuma izvēles kritērijs</w:t>
            </w:r>
          </w:p>
        </w:tc>
        <w:tc>
          <w:tcPr>
            <w:tcW w:w="7508" w:type="dxa"/>
            <w:gridSpan w:val="2"/>
            <w:vAlign w:val="center"/>
          </w:tcPr>
          <w:p w:rsidR="00321211" w:rsidRPr="00F32D48" w:rsidRDefault="00C454CA" w:rsidP="00C454CA">
            <w:pPr>
              <w:rPr>
                <w:rFonts w:ascii="Times New Roman" w:hAnsi="Times New Roman" w:cs="Times New Roman"/>
              </w:rPr>
            </w:pPr>
            <w:r w:rsidRPr="00F32D48">
              <w:rPr>
                <w:rFonts w:ascii="Times New Roman" w:hAnsi="Times New Roman" w:cs="Times New Roman"/>
              </w:rPr>
              <w:t>Saimnieciski visizdevīgākais piedāvājums</w:t>
            </w:r>
          </w:p>
        </w:tc>
      </w:tr>
      <w:tr w:rsidR="00F32D48" w:rsidRPr="00015E41" w:rsidTr="00A81212">
        <w:trPr>
          <w:jc w:val="center"/>
        </w:trPr>
        <w:tc>
          <w:tcPr>
            <w:tcW w:w="2408" w:type="dxa"/>
            <w:vAlign w:val="center"/>
          </w:tcPr>
          <w:p w:rsidR="00321211" w:rsidRPr="00F32D48" w:rsidRDefault="00196A5F" w:rsidP="00DD1379">
            <w:pPr>
              <w:rPr>
                <w:rFonts w:ascii="Times New Roman" w:hAnsi="Times New Roman" w:cs="Times New Roman"/>
                <w:b/>
              </w:rPr>
            </w:pPr>
            <w:r w:rsidRPr="00F32D48">
              <w:rPr>
                <w:rFonts w:ascii="Times New Roman" w:hAnsi="Times New Roman" w:cs="Times New Roman"/>
                <w:b/>
              </w:rPr>
              <w:t>Paziņojuma</w:t>
            </w:r>
            <w:r w:rsidR="00F36CB2" w:rsidRPr="00F32D48">
              <w:rPr>
                <w:rFonts w:ascii="Times New Roman" w:hAnsi="Times New Roman" w:cs="Times New Roman"/>
                <w:b/>
              </w:rPr>
              <w:t xml:space="preserve"> par plānoto līgumu publikācija IUB mājas lapā, datums</w:t>
            </w:r>
          </w:p>
        </w:tc>
        <w:tc>
          <w:tcPr>
            <w:tcW w:w="7508" w:type="dxa"/>
            <w:gridSpan w:val="2"/>
            <w:vAlign w:val="center"/>
          </w:tcPr>
          <w:p w:rsidR="00196A5F" w:rsidRPr="00F32D48" w:rsidRDefault="006C0909" w:rsidP="00DD1379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837BE6" w:rsidRPr="00F32D48">
                <w:rPr>
                  <w:rStyle w:val="Hyperlink"/>
                  <w:rFonts w:ascii="Times New Roman" w:hAnsi="Times New Roman" w:cs="Times New Roman"/>
                </w:rPr>
                <w:t>www.iub.gov.lv</w:t>
              </w:r>
            </w:hyperlink>
          </w:p>
          <w:p w:rsidR="00837BE6" w:rsidRPr="00F32D48" w:rsidRDefault="00AF4C7A" w:rsidP="003D488D">
            <w:pPr>
              <w:jc w:val="both"/>
              <w:rPr>
                <w:rFonts w:ascii="Times New Roman" w:hAnsi="Times New Roman" w:cs="Times New Roman"/>
              </w:rPr>
            </w:pPr>
            <w:r w:rsidRPr="00F32D48">
              <w:rPr>
                <w:rFonts w:ascii="Times New Roman" w:hAnsi="Times New Roman" w:cs="Times New Roman"/>
              </w:rPr>
              <w:t>2</w:t>
            </w:r>
            <w:r w:rsidR="003D488D" w:rsidRPr="00F32D48">
              <w:rPr>
                <w:rFonts w:ascii="Times New Roman" w:hAnsi="Times New Roman" w:cs="Times New Roman"/>
              </w:rPr>
              <w:t>3</w:t>
            </w:r>
            <w:r w:rsidR="00C96D7A" w:rsidRPr="00F32D48">
              <w:rPr>
                <w:rFonts w:ascii="Times New Roman" w:hAnsi="Times New Roman" w:cs="Times New Roman"/>
              </w:rPr>
              <w:t>.04.</w:t>
            </w:r>
            <w:r w:rsidR="00837BE6" w:rsidRPr="00F32D48">
              <w:rPr>
                <w:rFonts w:ascii="Times New Roman" w:hAnsi="Times New Roman" w:cs="Times New Roman"/>
              </w:rPr>
              <w:t>201</w:t>
            </w:r>
            <w:r w:rsidR="00A540BC" w:rsidRPr="00F32D48">
              <w:rPr>
                <w:rFonts w:ascii="Times New Roman" w:hAnsi="Times New Roman" w:cs="Times New Roman"/>
              </w:rPr>
              <w:t>5</w:t>
            </w:r>
            <w:r w:rsidR="00837BE6" w:rsidRPr="00F32D48">
              <w:rPr>
                <w:rFonts w:ascii="Times New Roman" w:hAnsi="Times New Roman" w:cs="Times New Roman"/>
              </w:rPr>
              <w:t>.</w:t>
            </w:r>
          </w:p>
        </w:tc>
      </w:tr>
      <w:tr w:rsidR="0075436F" w:rsidRPr="00015E41" w:rsidTr="00A81212">
        <w:trPr>
          <w:trHeight w:val="377"/>
          <w:jc w:val="center"/>
        </w:trPr>
        <w:tc>
          <w:tcPr>
            <w:tcW w:w="2408" w:type="dxa"/>
            <w:vMerge w:val="restart"/>
            <w:vAlign w:val="center"/>
          </w:tcPr>
          <w:p w:rsidR="00B91E9B" w:rsidRPr="00F32D48" w:rsidRDefault="00B91E9B" w:rsidP="00A81212">
            <w:pPr>
              <w:rPr>
                <w:rFonts w:ascii="Times New Roman" w:hAnsi="Times New Roman" w:cs="Times New Roman"/>
                <w:b/>
              </w:rPr>
            </w:pPr>
            <w:r w:rsidRPr="00F32D48">
              <w:rPr>
                <w:rFonts w:ascii="Times New Roman" w:hAnsi="Times New Roman" w:cs="Times New Roman"/>
                <w:b/>
              </w:rPr>
              <w:t xml:space="preserve">Pretendentu nosaukumi un to piedāvātās līgumcenas </w:t>
            </w:r>
          </w:p>
        </w:tc>
        <w:tc>
          <w:tcPr>
            <w:tcW w:w="4252" w:type="dxa"/>
            <w:vAlign w:val="center"/>
          </w:tcPr>
          <w:p w:rsidR="00B91E9B" w:rsidRPr="00015E41" w:rsidRDefault="00B91E9B" w:rsidP="00DD1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3256" w:type="dxa"/>
            <w:vAlign w:val="center"/>
          </w:tcPr>
          <w:p w:rsidR="009F32D3" w:rsidRPr="00942313" w:rsidRDefault="009F32D3" w:rsidP="009F3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13">
              <w:rPr>
                <w:rFonts w:ascii="Times New Roman" w:hAnsi="Times New Roman" w:cs="Times New Roman"/>
                <w:b/>
                <w:sz w:val="24"/>
                <w:szCs w:val="24"/>
              </w:rPr>
              <w:t>Piedāvātā līgumcena</w:t>
            </w:r>
          </w:p>
          <w:p w:rsidR="00B91E9B" w:rsidRPr="00E21859" w:rsidRDefault="009F32D3" w:rsidP="009F3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313">
              <w:rPr>
                <w:rFonts w:ascii="Times New Roman" w:hAnsi="Times New Roman" w:cs="Times New Roman"/>
                <w:b/>
                <w:sz w:val="24"/>
                <w:szCs w:val="24"/>
              </w:rPr>
              <w:t>EUR (bez PVN)</w:t>
            </w:r>
          </w:p>
        </w:tc>
      </w:tr>
      <w:tr w:rsidR="009F32D3" w:rsidRPr="00015E41" w:rsidTr="00A81212">
        <w:trPr>
          <w:trHeight w:val="356"/>
          <w:jc w:val="center"/>
        </w:trPr>
        <w:tc>
          <w:tcPr>
            <w:tcW w:w="2408" w:type="dxa"/>
            <w:vMerge/>
            <w:vAlign w:val="center"/>
          </w:tcPr>
          <w:p w:rsidR="009F32D3" w:rsidRPr="00015E41" w:rsidRDefault="009F32D3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F32D3" w:rsidRPr="00F32D48" w:rsidRDefault="009F32D3" w:rsidP="00F31504">
            <w:pPr>
              <w:jc w:val="center"/>
              <w:rPr>
                <w:rFonts w:ascii="Times New Roman" w:hAnsi="Times New Roman" w:cs="Times New Roman"/>
              </w:rPr>
            </w:pPr>
            <w:r w:rsidRPr="00F32D48">
              <w:rPr>
                <w:rFonts w:ascii="Times New Roman" w:hAnsi="Times New Roman" w:cs="Times New Roman"/>
              </w:rPr>
              <w:t>Apdrošināšanas akciju sabiedrība “Balta”</w:t>
            </w:r>
          </w:p>
        </w:tc>
        <w:tc>
          <w:tcPr>
            <w:tcW w:w="3256" w:type="dxa"/>
            <w:vAlign w:val="center"/>
          </w:tcPr>
          <w:p w:rsidR="009F32D3" w:rsidRPr="006873D6" w:rsidRDefault="009F32D3" w:rsidP="00C96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38 590,35</w:t>
            </w:r>
          </w:p>
        </w:tc>
      </w:tr>
      <w:tr w:rsidR="009F32D3" w:rsidRPr="00015E41" w:rsidTr="00DE7709">
        <w:trPr>
          <w:trHeight w:val="471"/>
          <w:jc w:val="center"/>
        </w:trPr>
        <w:tc>
          <w:tcPr>
            <w:tcW w:w="2408" w:type="dxa"/>
            <w:vMerge/>
            <w:vAlign w:val="center"/>
          </w:tcPr>
          <w:p w:rsidR="009F32D3" w:rsidRPr="00015E41" w:rsidRDefault="009F32D3" w:rsidP="00DD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F32D3" w:rsidRDefault="009F32D3" w:rsidP="006873D6">
            <w:pPr>
              <w:jc w:val="center"/>
              <w:rPr>
                <w:rFonts w:ascii="Times New Roman" w:hAnsi="Times New Roman" w:cs="Times New Roman"/>
              </w:rPr>
            </w:pPr>
            <w:r w:rsidRPr="00F32D48">
              <w:rPr>
                <w:rFonts w:ascii="Times New Roman" w:hAnsi="Times New Roman" w:cs="Times New Roman"/>
              </w:rPr>
              <w:t>Apdrošināšanas akciju sabiedrība</w:t>
            </w:r>
          </w:p>
          <w:p w:rsidR="009F32D3" w:rsidRPr="00F32D48" w:rsidRDefault="009F32D3" w:rsidP="00F31504">
            <w:pPr>
              <w:jc w:val="center"/>
              <w:rPr>
                <w:rFonts w:ascii="Times New Roman" w:hAnsi="Times New Roman" w:cs="Times New Roman"/>
              </w:rPr>
            </w:pPr>
            <w:r w:rsidRPr="00F32D48">
              <w:rPr>
                <w:rFonts w:ascii="Times New Roman" w:hAnsi="Times New Roman" w:cs="Times New Roman"/>
              </w:rPr>
              <w:t>“</w:t>
            </w:r>
            <w:proofErr w:type="spellStart"/>
            <w:r w:rsidRPr="00F32D48">
              <w:rPr>
                <w:rFonts w:ascii="Times New Roman" w:hAnsi="Times New Roman" w:cs="Times New Roman"/>
              </w:rPr>
              <w:t>Gjensidige</w:t>
            </w:r>
            <w:proofErr w:type="spellEnd"/>
            <w:r w:rsidRPr="00F32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D48">
              <w:rPr>
                <w:rFonts w:ascii="Times New Roman" w:hAnsi="Times New Roman" w:cs="Times New Roman"/>
              </w:rPr>
              <w:t>Baltic</w:t>
            </w:r>
            <w:proofErr w:type="spellEnd"/>
            <w:r w:rsidRPr="00F32D48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3256" w:type="dxa"/>
            <w:vAlign w:val="center"/>
          </w:tcPr>
          <w:p w:rsidR="009F32D3" w:rsidRPr="006873D6" w:rsidRDefault="009F32D3" w:rsidP="00C96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37 843,44</w:t>
            </w:r>
          </w:p>
        </w:tc>
      </w:tr>
      <w:tr w:rsidR="00A81212" w:rsidRPr="00015E41" w:rsidTr="00A130D9">
        <w:trPr>
          <w:trHeight w:val="379"/>
          <w:jc w:val="center"/>
        </w:trPr>
        <w:tc>
          <w:tcPr>
            <w:tcW w:w="2408" w:type="dxa"/>
            <w:vMerge w:val="restart"/>
            <w:vAlign w:val="center"/>
          </w:tcPr>
          <w:p w:rsidR="00A81212" w:rsidRPr="00015E41" w:rsidRDefault="00A81212" w:rsidP="00A81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892DB1">
              <w:rPr>
                <w:rFonts w:ascii="Times New Roman" w:hAnsi="Times New Roman" w:cs="Times New Roman"/>
                <w:b/>
                <w:sz w:val="24"/>
                <w:szCs w:val="24"/>
              </w:rPr>
              <w:t>egūtais punktu skaits</w:t>
            </w:r>
          </w:p>
        </w:tc>
        <w:tc>
          <w:tcPr>
            <w:tcW w:w="4252" w:type="dxa"/>
            <w:vAlign w:val="center"/>
          </w:tcPr>
          <w:p w:rsidR="00A81212" w:rsidRPr="00097C1E" w:rsidRDefault="00A81212" w:rsidP="00A81212">
            <w:pPr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E41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3256" w:type="dxa"/>
            <w:vAlign w:val="center"/>
          </w:tcPr>
          <w:p w:rsidR="00A81212" w:rsidRPr="00A81212" w:rsidRDefault="00A81212" w:rsidP="00C96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212">
              <w:rPr>
                <w:rFonts w:ascii="Times New Roman" w:hAnsi="Times New Roman" w:cs="Times New Roman"/>
                <w:b/>
                <w:sz w:val="24"/>
                <w:szCs w:val="24"/>
              </w:rPr>
              <w:t>Iegūtie punkti (kopā)</w:t>
            </w:r>
          </w:p>
        </w:tc>
      </w:tr>
      <w:tr w:rsidR="00A81212" w:rsidRPr="00015E41" w:rsidTr="00A81212">
        <w:trPr>
          <w:trHeight w:val="409"/>
          <w:jc w:val="center"/>
        </w:trPr>
        <w:tc>
          <w:tcPr>
            <w:tcW w:w="2408" w:type="dxa"/>
            <w:vMerge/>
            <w:vAlign w:val="center"/>
          </w:tcPr>
          <w:p w:rsidR="00A81212" w:rsidRDefault="00A81212" w:rsidP="00A81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81212" w:rsidRPr="00097C1E" w:rsidRDefault="00A81212" w:rsidP="00EC7D23">
            <w:pPr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F32D48">
              <w:rPr>
                <w:rFonts w:ascii="Times New Roman" w:hAnsi="Times New Roman" w:cs="Times New Roman"/>
              </w:rPr>
              <w:t>Apdrošināšanas akciju sabiedrība “Balta”</w:t>
            </w:r>
          </w:p>
        </w:tc>
        <w:tc>
          <w:tcPr>
            <w:tcW w:w="3256" w:type="dxa"/>
            <w:vAlign w:val="center"/>
          </w:tcPr>
          <w:p w:rsidR="00A81212" w:rsidRDefault="00A81212" w:rsidP="00EC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81212" w:rsidRPr="00015E41" w:rsidTr="00A81212">
        <w:trPr>
          <w:trHeight w:val="859"/>
          <w:jc w:val="center"/>
        </w:trPr>
        <w:tc>
          <w:tcPr>
            <w:tcW w:w="2408" w:type="dxa"/>
            <w:vAlign w:val="center"/>
          </w:tcPr>
          <w:p w:rsidR="00A81212" w:rsidRPr="00F32D48" w:rsidRDefault="00A81212" w:rsidP="00F31504">
            <w:pPr>
              <w:rPr>
                <w:rFonts w:ascii="Times New Roman" w:hAnsi="Times New Roman" w:cs="Times New Roman"/>
                <w:b/>
              </w:rPr>
            </w:pPr>
            <w:r w:rsidRPr="00F32D48">
              <w:rPr>
                <w:rFonts w:ascii="Times New Roman" w:hAnsi="Times New Roman" w:cs="Times New Roman"/>
                <w:b/>
              </w:rPr>
              <w:t>Pretendenta nosaukums, ar kuru nolemts slēgt līgumu, līgumcena</w:t>
            </w:r>
          </w:p>
        </w:tc>
        <w:tc>
          <w:tcPr>
            <w:tcW w:w="7508" w:type="dxa"/>
            <w:gridSpan w:val="2"/>
            <w:vAlign w:val="center"/>
          </w:tcPr>
          <w:p w:rsidR="00A81212" w:rsidRPr="00F32D48" w:rsidRDefault="00A81212" w:rsidP="00EB4E25">
            <w:pPr>
              <w:jc w:val="both"/>
              <w:rPr>
                <w:rFonts w:ascii="Times New Roman" w:hAnsi="Times New Roman" w:cs="Times New Roman"/>
              </w:rPr>
            </w:pPr>
            <w:r w:rsidRPr="00F32D48">
              <w:rPr>
                <w:rFonts w:ascii="Times New Roman" w:eastAsia="Calibri" w:hAnsi="Times New Roman" w:cs="Times New Roman"/>
                <w:b/>
              </w:rPr>
              <w:t xml:space="preserve">1.daļā </w:t>
            </w:r>
            <w:r w:rsidRPr="00F32D48">
              <w:rPr>
                <w:rFonts w:ascii="Times New Roman" w:hAnsi="Times New Roman" w:cs="Times New Roman"/>
              </w:rPr>
              <w:t>„Jelgavas pilsētas pašvaldības policijas darbinieku veselības apdrošināšana”</w:t>
            </w:r>
            <w:r w:rsidRPr="00F32D48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F32D48">
              <w:rPr>
                <w:rFonts w:ascii="Times New Roman" w:eastAsia="Calibri" w:hAnsi="Times New Roman" w:cs="Times New Roman"/>
              </w:rPr>
              <w:t xml:space="preserve">- </w:t>
            </w:r>
            <w:r w:rsidRPr="00F32D48">
              <w:rPr>
                <w:rFonts w:ascii="Times New Roman" w:eastAsia="Calibri" w:hAnsi="Times New Roman" w:cs="Times New Roman"/>
                <w:b/>
              </w:rPr>
              <w:t>a</w:t>
            </w:r>
            <w:r w:rsidRPr="00F32D48">
              <w:rPr>
                <w:rFonts w:ascii="Times New Roman" w:hAnsi="Times New Roman" w:cs="Times New Roman"/>
                <w:b/>
              </w:rPr>
              <w:t>pdrošināšanas akciju sabiedrība “Balta”</w:t>
            </w:r>
            <w:r w:rsidRPr="00F32D48">
              <w:rPr>
                <w:rFonts w:ascii="Times New Roman" w:hAnsi="Times New Roman" w:cs="Times New Roman"/>
              </w:rPr>
              <w:t xml:space="preserve">, reģistrācijas Nr. 40003049409, adrese: </w:t>
            </w:r>
            <w:r>
              <w:rPr>
                <w:rFonts w:ascii="Times New Roman" w:hAnsi="Times New Roman" w:cs="Times New Roman"/>
              </w:rPr>
              <w:t xml:space="preserve">Raunas iela 10/12, Rīga, </w:t>
            </w:r>
            <w:r w:rsidRPr="00F32D48">
              <w:rPr>
                <w:rFonts w:ascii="Times New Roman" w:hAnsi="Times New Roman" w:cs="Times New Roman"/>
              </w:rPr>
              <w:t>LV-</w:t>
            </w:r>
            <w:r>
              <w:rPr>
                <w:rFonts w:ascii="Times New Roman" w:hAnsi="Times New Roman" w:cs="Times New Roman"/>
              </w:rPr>
              <w:t>1039</w:t>
            </w:r>
            <w:r w:rsidRPr="00F32D4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ar iegūto visaugstāko punktu skaitu </w:t>
            </w:r>
            <w:r w:rsidRPr="00EB4E25">
              <w:rPr>
                <w:rFonts w:ascii="Times New Roman" w:hAnsi="Times New Roman" w:cs="Times New Roman"/>
                <w:b/>
              </w:rPr>
              <w:t>98</w:t>
            </w:r>
            <w:r>
              <w:rPr>
                <w:rFonts w:ascii="Times New Roman" w:hAnsi="Times New Roman" w:cs="Times New Roman"/>
              </w:rPr>
              <w:t xml:space="preserve"> un</w:t>
            </w:r>
            <w:r w:rsidRPr="00F32D48">
              <w:rPr>
                <w:rFonts w:ascii="Times New Roman" w:hAnsi="Times New Roman" w:cs="Times New Roman"/>
              </w:rPr>
              <w:t xml:space="preserve"> piedāvāto cenu </w:t>
            </w:r>
            <w:r w:rsidRPr="00F32D48">
              <w:rPr>
                <w:rFonts w:ascii="Times New Roman" w:hAnsi="Times New Roman" w:cs="Times New Roman"/>
                <w:b/>
              </w:rPr>
              <w:t>38 590,35</w:t>
            </w:r>
            <w:r w:rsidRPr="00F32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D48">
              <w:rPr>
                <w:rFonts w:ascii="Times New Roman" w:hAnsi="Times New Roman" w:cs="Times New Roman"/>
                <w:b/>
                <w:i/>
              </w:rPr>
              <w:t>euro</w:t>
            </w:r>
            <w:proofErr w:type="spellEnd"/>
            <w:r w:rsidRPr="00F32D48">
              <w:rPr>
                <w:rFonts w:ascii="Times New Roman" w:eastAsia="Times New Roman" w:hAnsi="Times New Roman" w:cs="Times New Roman"/>
              </w:rPr>
              <w:t xml:space="preserve"> (trīsdesmit astoņi tūkstoši pieci simti deviņdesmit </w:t>
            </w:r>
            <w:proofErr w:type="spellStart"/>
            <w:r w:rsidRPr="00F32D48">
              <w:rPr>
                <w:rFonts w:ascii="Times New Roman" w:eastAsia="Times New Roman" w:hAnsi="Times New Roman" w:cs="Times New Roman"/>
                <w:i/>
              </w:rPr>
              <w:t>euro</w:t>
            </w:r>
            <w:proofErr w:type="spellEnd"/>
            <w:r w:rsidRPr="00F32D48">
              <w:rPr>
                <w:rFonts w:ascii="Times New Roman" w:eastAsia="Times New Roman" w:hAnsi="Times New Roman" w:cs="Times New Roman"/>
              </w:rPr>
              <w:t xml:space="preserve"> 35 centi)</w:t>
            </w:r>
            <w:r w:rsidRPr="00F32D48">
              <w:rPr>
                <w:rFonts w:ascii="Times New Roman" w:hAnsi="Times New Roman" w:cs="Times New Roman"/>
              </w:rPr>
              <w:t xml:space="preserve"> bez PVN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81212" w:rsidRPr="00161D14" w:rsidTr="00A81212">
        <w:trPr>
          <w:jc w:val="center"/>
        </w:trPr>
        <w:tc>
          <w:tcPr>
            <w:tcW w:w="2408" w:type="dxa"/>
          </w:tcPr>
          <w:p w:rsidR="00A81212" w:rsidRPr="00F32D48" w:rsidRDefault="00A81212" w:rsidP="00F31504">
            <w:pPr>
              <w:rPr>
                <w:rFonts w:ascii="Times New Roman" w:hAnsi="Times New Roman" w:cs="Times New Roman"/>
                <w:b/>
              </w:rPr>
            </w:pPr>
            <w:r w:rsidRPr="00F32D48">
              <w:rPr>
                <w:rFonts w:ascii="Times New Roman" w:hAnsi="Times New Roman" w:cs="Times New Roman"/>
                <w:b/>
              </w:rPr>
              <w:t>Informācija par noraidītajiem pretendentiem, pamatojums</w:t>
            </w:r>
          </w:p>
        </w:tc>
        <w:tc>
          <w:tcPr>
            <w:tcW w:w="7508" w:type="dxa"/>
            <w:gridSpan w:val="2"/>
            <w:vAlign w:val="center"/>
          </w:tcPr>
          <w:p w:rsidR="00A81212" w:rsidRPr="00F32D48" w:rsidRDefault="00A81212" w:rsidP="00A130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F31504">
              <w:rPr>
                <w:rFonts w:ascii="Times New Roman" w:eastAsia="Calibri" w:hAnsi="Times New Roman" w:cs="Times New Roman"/>
              </w:rPr>
              <w:t>Izvērtējot pretendenta</w:t>
            </w:r>
            <w:r w:rsidRPr="00F31504">
              <w:rPr>
                <w:rFonts w:ascii="Times New Roman" w:eastAsia="Calibri" w:hAnsi="Times New Roman" w:cs="Times New Roman"/>
                <w:b/>
              </w:rPr>
              <w:t xml:space="preserve"> AAS </w:t>
            </w:r>
            <w:r w:rsidRPr="00F31504">
              <w:rPr>
                <w:rFonts w:ascii="Times New Roman" w:hAnsi="Times New Roman" w:cs="Times New Roman"/>
                <w:b/>
              </w:rPr>
              <w:t>“</w:t>
            </w:r>
            <w:proofErr w:type="spellStart"/>
            <w:r w:rsidRPr="00F31504">
              <w:rPr>
                <w:rFonts w:ascii="Times New Roman" w:hAnsi="Times New Roman" w:cs="Times New Roman"/>
                <w:b/>
              </w:rPr>
              <w:t>Gjensidige</w:t>
            </w:r>
            <w:proofErr w:type="spellEnd"/>
            <w:r w:rsidRPr="00F3150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31504">
              <w:rPr>
                <w:rFonts w:ascii="Times New Roman" w:hAnsi="Times New Roman" w:cs="Times New Roman"/>
                <w:b/>
              </w:rPr>
              <w:t>Baltic</w:t>
            </w:r>
            <w:proofErr w:type="spellEnd"/>
            <w:r w:rsidRPr="00F31504">
              <w:rPr>
                <w:rFonts w:ascii="Times New Roman" w:hAnsi="Times New Roman" w:cs="Times New Roman"/>
                <w:b/>
              </w:rPr>
              <w:t>”</w:t>
            </w:r>
            <w:r w:rsidRPr="00F31504">
              <w:rPr>
                <w:rFonts w:ascii="Times New Roman" w:eastAsia="Calibri" w:hAnsi="Times New Roman" w:cs="Times New Roman"/>
              </w:rPr>
              <w:t xml:space="preserve"> piedāvājumu, komisija konstatēja, ka tas neatbilst </w:t>
            </w:r>
            <w:r>
              <w:rPr>
                <w:rFonts w:ascii="Times New Roman" w:eastAsia="Calibri" w:hAnsi="Times New Roman" w:cs="Times New Roman"/>
              </w:rPr>
              <w:t>iepirkuma instrukcijas 3.pielikuma „T</w:t>
            </w:r>
            <w:r w:rsidRPr="00F31504">
              <w:rPr>
                <w:rFonts w:ascii="Times New Roman" w:hAnsi="Times New Roman" w:cs="Times New Roman"/>
              </w:rPr>
              <w:t>ehniskā specifikācija</w:t>
            </w:r>
            <w:r>
              <w:rPr>
                <w:rFonts w:ascii="Times New Roman" w:hAnsi="Times New Roman" w:cs="Times New Roman"/>
              </w:rPr>
              <w:t>” 12., 15., 16. un 22.8.punkt</w:t>
            </w:r>
            <w:r w:rsidR="00A130D9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 prasībām.</w:t>
            </w:r>
          </w:p>
        </w:tc>
      </w:tr>
    </w:tbl>
    <w:tbl>
      <w:tblPr>
        <w:tblW w:w="9773" w:type="dxa"/>
        <w:jc w:val="right"/>
        <w:tblInd w:w="108" w:type="dxa"/>
        <w:tblLook w:val="04A0" w:firstRow="1" w:lastRow="0" w:firstColumn="1" w:lastColumn="0" w:noHBand="0" w:noVBand="1"/>
      </w:tblPr>
      <w:tblGrid>
        <w:gridCol w:w="9098"/>
        <w:gridCol w:w="225"/>
        <w:gridCol w:w="225"/>
        <w:gridCol w:w="225"/>
      </w:tblGrid>
      <w:tr w:rsidR="003F318B" w:rsidRPr="00942313" w:rsidTr="00C96D7A">
        <w:trPr>
          <w:trHeight w:val="240"/>
          <w:jc w:val="right"/>
        </w:trPr>
        <w:tc>
          <w:tcPr>
            <w:tcW w:w="9098" w:type="dxa"/>
          </w:tcPr>
          <w:p w:rsidR="00C83373" w:rsidRPr="00942313" w:rsidRDefault="00C83373" w:rsidP="0081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225" w:type="dxa"/>
            <w:tcBorders>
              <w:left w:val="nil"/>
              <w:bottom w:val="nil"/>
              <w:right w:val="nil"/>
            </w:tcBorders>
          </w:tcPr>
          <w:p w:rsidR="003F318B" w:rsidRPr="00942313" w:rsidRDefault="003F318B" w:rsidP="003F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5" w:type="dxa"/>
          </w:tcPr>
          <w:p w:rsidR="003F318B" w:rsidRPr="00942313" w:rsidRDefault="003F318B" w:rsidP="003F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5" w:type="dxa"/>
            <w:tcBorders>
              <w:left w:val="nil"/>
              <w:bottom w:val="nil"/>
              <w:right w:val="nil"/>
            </w:tcBorders>
          </w:tcPr>
          <w:p w:rsidR="003F318B" w:rsidRPr="00942313" w:rsidRDefault="003F318B" w:rsidP="003F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F0307D" w:rsidRDefault="00F0307D" w:rsidP="00EB4E25">
      <w:pPr>
        <w:rPr>
          <w:rFonts w:ascii="Times New Roman" w:hAnsi="Times New Roman" w:cs="Times New Roman"/>
        </w:rPr>
      </w:pPr>
    </w:p>
    <w:sectPr w:rsidR="00F0307D" w:rsidSect="0009450E">
      <w:footerReference w:type="default" r:id="rId10"/>
      <w:headerReference w:type="first" r:id="rId11"/>
      <w:pgSz w:w="11906" w:h="16838" w:code="9"/>
      <w:pgMar w:top="964" w:right="1134" w:bottom="851" w:left="1701" w:header="425" w:footer="4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4D" w:rsidRDefault="00EE364D" w:rsidP="00EE364D">
      <w:pPr>
        <w:spacing w:after="0" w:line="240" w:lineRule="auto"/>
      </w:pPr>
      <w:r>
        <w:separator/>
      </w:r>
    </w:p>
  </w:endnote>
  <w:end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4082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364D" w:rsidRDefault="00EE364D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6C09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364D" w:rsidRDefault="00EE36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4D" w:rsidRDefault="00EE364D" w:rsidP="00EE364D">
      <w:pPr>
        <w:spacing w:after="0" w:line="240" w:lineRule="auto"/>
      </w:pPr>
      <w:r>
        <w:separator/>
      </w:r>
    </w:p>
  </w:footnote>
  <w:foot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46D" w:rsidRPr="0042546D" w:rsidRDefault="0042546D" w:rsidP="0042546D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66BFE"/>
    <w:multiLevelType w:val="hybridMultilevel"/>
    <w:tmpl w:val="6E7E39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1"/>
    <w:rsid w:val="0001214D"/>
    <w:rsid w:val="0001364D"/>
    <w:rsid w:val="00015E41"/>
    <w:rsid w:val="0002174E"/>
    <w:rsid w:val="000367B6"/>
    <w:rsid w:val="00044052"/>
    <w:rsid w:val="00045ACF"/>
    <w:rsid w:val="000461FD"/>
    <w:rsid w:val="00056A29"/>
    <w:rsid w:val="0006396F"/>
    <w:rsid w:val="0006432D"/>
    <w:rsid w:val="000663D7"/>
    <w:rsid w:val="0007005B"/>
    <w:rsid w:val="0007156A"/>
    <w:rsid w:val="00075743"/>
    <w:rsid w:val="000772D2"/>
    <w:rsid w:val="000878BB"/>
    <w:rsid w:val="0009450E"/>
    <w:rsid w:val="00094BE7"/>
    <w:rsid w:val="000970C5"/>
    <w:rsid w:val="00097C1E"/>
    <w:rsid w:val="000B51E4"/>
    <w:rsid w:val="000B66DC"/>
    <w:rsid w:val="000B6C10"/>
    <w:rsid w:val="000E3A0B"/>
    <w:rsid w:val="000E67C4"/>
    <w:rsid w:val="000F2F76"/>
    <w:rsid w:val="001036DA"/>
    <w:rsid w:val="0012648E"/>
    <w:rsid w:val="0012667C"/>
    <w:rsid w:val="00127032"/>
    <w:rsid w:val="00145BDE"/>
    <w:rsid w:val="0017498E"/>
    <w:rsid w:val="00175AC5"/>
    <w:rsid w:val="001853D5"/>
    <w:rsid w:val="001911D8"/>
    <w:rsid w:val="00196A5F"/>
    <w:rsid w:val="001A45A3"/>
    <w:rsid w:val="001B7606"/>
    <w:rsid w:val="001C0240"/>
    <w:rsid w:val="001D15E4"/>
    <w:rsid w:val="001D4E8A"/>
    <w:rsid w:val="001E4710"/>
    <w:rsid w:val="00205658"/>
    <w:rsid w:val="0021409A"/>
    <w:rsid w:val="002146D8"/>
    <w:rsid w:val="00222494"/>
    <w:rsid w:val="00226997"/>
    <w:rsid w:val="00230D15"/>
    <w:rsid w:val="0023693D"/>
    <w:rsid w:val="0024041C"/>
    <w:rsid w:val="0026271D"/>
    <w:rsid w:val="00282EA0"/>
    <w:rsid w:val="00287115"/>
    <w:rsid w:val="00292511"/>
    <w:rsid w:val="002C62CA"/>
    <w:rsid w:val="002C69F4"/>
    <w:rsid w:val="002D34E8"/>
    <w:rsid w:val="002D5488"/>
    <w:rsid w:val="002E0E76"/>
    <w:rsid w:val="002E651B"/>
    <w:rsid w:val="00300EE7"/>
    <w:rsid w:val="00303AE4"/>
    <w:rsid w:val="00303F0E"/>
    <w:rsid w:val="00321211"/>
    <w:rsid w:val="00323DA4"/>
    <w:rsid w:val="0032544C"/>
    <w:rsid w:val="00350C3B"/>
    <w:rsid w:val="0036757C"/>
    <w:rsid w:val="0037045B"/>
    <w:rsid w:val="003817DD"/>
    <w:rsid w:val="00383AA7"/>
    <w:rsid w:val="00386E3F"/>
    <w:rsid w:val="00391F3E"/>
    <w:rsid w:val="00393413"/>
    <w:rsid w:val="0039726B"/>
    <w:rsid w:val="003A02A8"/>
    <w:rsid w:val="003B1DC8"/>
    <w:rsid w:val="003B71A1"/>
    <w:rsid w:val="003C2695"/>
    <w:rsid w:val="003D488D"/>
    <w:rsid w:val="003E22A9"/>
    <w:rsid w:val="003F2531"/>
    <w:rsid w:val="003F318B"/>
    <w:rsid w:val="003F4F8F"/>
    <w:rsid w:val="0042546D"/>
    <w:rsid w:val="0044342C"/>
    <w:rsid w:val="00470648"/>
    <w:rsid w:val="004B6D32"/>
    <w:rsid w:val="004D7A07"/>
    <w:rsid w:val="004E1ACE"/>
    <w:rsid w:val="004E65CA"/>
    <w:rsid w:val="004F3E16"/>
    <w:rsid w:val="00502B3B"/>
    <w:rsid w:val="00510145"/>
    <w:rsid w:val="00514CC1"/>
    <w:rsid w:val="005253E7"/>
    <w:rsid w:val="00527D7A"/>
    <w:rsid w:val="00530EA8"/>
    <w:rsid w:val="00533800"/>
    <w:rsid w:val="00537874"/>
    <w:rsid w:val="0055546F"/>
    <w:rsid w:val="00576050"/>
    <w:rsid w:val="00583AC6"/>
    <w:rsid w:val="00587C85"/>
    <w:rsid w:val="005A1820"/>
    <w:rsid w:val="005A7D3F"/>
    <w:rsid w:val="005F0833"/>
    <w:rsid w:val="005F342D"/>
    <w:rsid w:val="005F4783"/>
    <w:rsid w:val="00613505"/>
    <w:rsid w:val="0062437C"/>
    <w:rsid w:val="0062440A"/>
    <w:rsid w:val="006346AD"/>
    <w:rsid w:val="00636E08"/>
    <w:rsid w:val="00640F2F"/>
    <w:rsid w:val="00644460"/>
    <w:rsid w:val="0066667C"/>
    <w:rsid w:val="006749AC"/>
    <w:rsid w:val="00686167"/>
    <w:rsid w:val="006873D6"/>
    <w:rsid w:val="00690754"/>
    <w:rsid w:val="006957E5"/>
    <w:rsid w:val="006A0CC3"/>
    <w:rsid w:val="006C0909"/>
    <w:rsid w:val="006C1AFC"/>
    <w:rsid w:val="006D46E1"/>
    <w:rsid w:val="006F5454"/>
    <w:rsid w:val="006F6080"/>
    <w:rsid w:val="00700670"/>
    <w:rsid w:val="00700902"/>
    <w:rsid w:val="00703E47"/>
    <w:rsid w:val="007053A8"/>
    <w:rsid w:val="00714B02"/>
    <w:rsid w:val="007215B3"/>
    <w:rsid w:val="00744FCD"/>
    <w:rsid w:val="0075436F"/>
    <w:rsid w:val="00766ACA"/>
    <w:rsid w:val="00770410"/>
    <w:rsid w:val="007A6EFD"/>
    <w:rsid w:val="007B141D"/>
    <w:rsid w:val="007E6B9F"/>
    <w:rsid w:val="007E6BF8"/>
    <w:rsid w:val="007F54E7"/>
    <w:rsid w:val="008102AF"/>
    <w:rsid w:val="00810B24"/>
    <w:rsid w:val="00814E92"/>
    <w:rsid w:val="00832311"/>
    <w:rsid w:val="00837BE6"/>
    <w:rsid w:val="00856605"/>
    <w:rsid w:val="0088215F"/>
    <w:rsid w:val="00882FF3"/>
    <w:rsid w:val="00883FDA"/>
    <w:rsid w:val="0089402D"/>
    <w:rsid w:val="008A1B2B"/>
    <w:rsid w:val="008A1B61"/>
    <w:rsid w:val="008D09F6"/>
    <w:rsid w:val="008D44AD"/>
    <w:rsid w:val="008E4D0E"/>
    <w:rsid w:val="00913BA6"/>
    <w:rsid w:val="00914511"/>
    <w:rsid w:val="00942313"/>
    <w:rsid w:val="00951543"/>
    <w:rsid w:val="00956C54"/>
    <w:rsid w:val="00976CE9"/>
    <w:rsid w:val="00983984"/>
    <w:rsid w:val="009A3476"/>
    <w:rsid w:val="009A4644"/>
    <w:rsid w:val="009A4EB8"/>
    <w:rsid w:val="009A7F17"/>
    <w:rsid w:val="009C2772"/>
    <w:rsid w:val="009C4235"/>
    <w:rsid w:val="009D0C38"/>
    <w:rsid w:val="009D606B"/>
    <w:rsid w:val="009D7C15"/>
    <w:rsid w:val="009E44FF"/>
    <w:rsid w:val="009F11E9"/>
    <w:rsid w:val="009F32D3"/>
    <w:rsid w:val="00A130D9"/>
    <w:rsid w:val="00A22186"/>
    <w:rsid w:val="00A305F8"/>
    <w:rsid w:val="00A3381F"/>
    <w:rsid w:val="00A40408"/>
    <w:rsid w:val="00A42711"/>
    <w:rsid w:val="00A47AE7"/>
    <w:rsid w:val="00A540BC"/>
    <w:rsid w:val="00A54349"/>
    <w:rsid w:val="00A66DCE"/>
    <w:rsid w:val="00A75753"/>
    <w:rsid w:val="00A81212"/>
    <w:rsid w:val="00A879D2"/>
    <w:rsid w:val="00AA09C6"/>
    <w:rsid w:val="00AA2176"/>
    <w:rsid w:val="00AA4DAB"/>
    <w:rsid w:val="00AB698A"/>
    <w:rsid w:val="00AC08F8"/>
    <w:rsid w:val="00AD0846"/>
    <w:rsid w:val="00AD592A"/>
    <w:rsid w:val="00AF4B9A"/>
    <w:rsid w:val="00AF4C7A"/>
    <w:rsid w:val="00B02A5F"/>
    <w:rsid w:val="00B06E7E"/>
    <w:rsid w:val="00B117B5"/>
    <w:rsid w:val="00B23A63"/>
    <w:rsid w:val="00B33EDC"/>
    <w:rsid w:val="00B36D39"/>
    <w:rsid w:val="00B40008"/>
    <w:rsid w:val="00B44E54"/>
    <w:rsid w:val="00B554F7"/>
    <w:rsid w:val="00B571B2"/>
    <w:rsid w:val="00B6504C"/>
    <w:rsid w:val="00B83499"/>
    <w:rsid w:val="00B91E9B"/>
    <w:rsid w:val="00B9302F"/>
    <w:rsid w:val="00B96ED0"/>
    <w:rsid w:val="00BA0D4C"/>
    <w:rsid w:val="00BA48E8"/>
    <w:rsid w:val="00BA514F"/>
    <w:rsid w:val="00BA7829"/>
    <w:rsid w:val="00BB08BC"/>
    <w:rsid w:val="00BB4A41"/>
    <w:rsid w:val="00BD528F"/>
    <w:rsid w:val="00BF22A1"/>
    <w:rsid w:val="00BF54DA"/>
    <w:rsid w:val="00C02B48"/>
    <w:rsid w:val="00C078E2"/>
    <w:rsid w:val="00C305FD"/>
    <w:rsid w:val="00C4461A"/>
    <w:rsid w:val="00C454CA"/>
    <w:rsid w:val="00C56307"/>
    <w:rsid w:val="00C57AF2"/>
    <w:rsid w:val="00C65B89"/>
    <w:rsid w:val="00C83373"/>
    <w:rsid w:val="00C91832"/>
    <w:rsid w:val="00C96D7A"/>
    <w:rsid w:val="00C97C81"/>
    <w:rsid w:val="00CA14B8"/>
    <w:rsid w:val="00CC1A76"/>
    <w:rsid w:val="00CC1CA7"/>
    <w:rsid w:val="00CD3965"/>
    <w:rsid w:val="00CE4FC3"/>
    <w:rsid w:val="00D04F62"/>
    <w:rsid w:val="00D10CCC"/>
    <w:rsid w:val="00D11A34"/>
    <w:rsid w:val="00D31DF2"/>
    <w:rsid w:val="00D43FC8"/>
    <w:rsid w:val="00D525A2"/>
    <w:rsid w:val="00D63353"/>
    <w:rsid w:val="00D77057"/>
    <w:rsid w:val="00DC07C8"/>
    <w:rsid w:val="00DD1379"/>
    <w:rsid w:val="00DE7709"/>
    <w:rsid w:val="00E00649"/>
    <w:rsid w:val="00E05E3E"/>
    <w:rsid w:val="00E21859"/>
    <w:rsid w:val="00E448B4"/>
    <w:rsid w:val="00E55522"/>
    <w:rsid w:val="00E6053E"/>
    <w:rsid w:val="00E62467"/>
    <w:rsid w:val="00E732D1"/>
    <w:rsid w:val="00E86AC9"/>
    <w:rsid w:val="00EB49F7"/>
    <w:rsid w:val="00EB4E25"/>
    <w:rsid w:val="00EC00C5"/>
    <w:rsid w:val="00EC0C45"/>
    <w:rsid w:val="00ED018C"/>
    <w:rsid w:val="00EE364D"/>
    <w:rsid w:val="00F0307D"/>
    <w:rsid w:val="00F11629"/>
    <w:rsid w:val="00F14EC7"/>
    <w:rsid w:val="00F20CDB"/>
    <w:rsid w:val="00F2675E"/>
    <w:rsid w:val="00F31504"/>
    <w:rsid w:val="00F32D48"/>
    <w:rsid w:val="00F34ABA"/>
    <w:rsid w:val="00F36CB2"/>
    <w:rsid w:val="00F55183"/>
    <w:rsid w:val="00F85358"/>
    <w:rsid w:val="00F8776F"/>
    <w:rsid w:val="00FA1CC3"/>
    <w:rsid w:val="00FA65FF"/>
    <w:rsid w:val="00FB2021"/>
    <w:rsid w:val="00FD077F"/>
    <w:rsid w:val="00FD287A"/>
    <w:rsid w:val="00FE78D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paragraph" w:styleId="Heading3">
    <w:name w:val="heading 3"/>
    <w:basedOn w:val="Normal"/>
    <w:next w:val="Normal"/>
    <w:link w:val="Heading3Char"/>
    <w:qFormat/>
    <w:rsid w:val="003D488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styleId="NormalWeb">
    <w:name w:val="Normal (Web)"/>
    <w:basedOn w:val="Normal"/>
    <w:link w:val="NormalWebChar"/>
    <w:rsid w:val="00ED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rsid w:val="00ED01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qFormat/>
    <w:rsid w:val="00E006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link w:val="ListParagraph"/>
    <w:locked/>
    <w:rsid w:val="00E0064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3Char">
    <w:name w:val="Heading 3 Char"/>
    <w:basedOn w:val="DefaultParagraphFont"/>
    <w:link w:val="Heading3"/>
    <w:rsid w:val="003D488D"/>
    <w:rPr>
      <w:rFonts w:ascii="Arial" w:eastAsia="Times New Roman" w:hAnsi="Arial" w:cs="Arial"/>
      <w:b/>
      <w:bCs/>
      <w:sz w:val="26"/>
      <w:szCs w:val="2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EB4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E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paragraph" w:styleId="Heading3">
    <w:name w:val="heading 3"/>
    <w:basedOn w:val="Normal"/>
    <w:next w:val="Normal"/>
    <w:link w:val="Heading3Char"/>
    <w:qFormat/>
    <w:rsid w:val="003D488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styleId="NormalWeb">
    <w:name w:val="Normal (Web)"/>
    <w:basedOn w:val="Normal"/>
    <w:link w:val="NormalWebChar"/>
    <w:rsid w:val="00ED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rsid w:val="00ED01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qFormat/>
    <w:rsid w:val="00E006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link w:val="ListParagraph"/>
    <w:locked/>
    <w:rsid w:val="00E0064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3Char">
    <w:name w:val="Heading 3 Char"/>
    <w:basedOn w:val="DefaultParagraphFont"/>
    <w:link w:val="Heading3"/>
    <w:rsid w:val="003D488D"/>
    <w:rPr>
      <w:rFonts w:ascii="Arial" w:eastAsia="Times New Roman" w:hAnsi="Arial" w:cs="Arial"/>
      <w:b/>
      <w:bCs/>
      <w:sz w:val="26"/>
      <w:szCs w:val="2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EB4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E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B69A2-AE60-4C4B-9C48-534EA498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1505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Rubene</dc:creator>
  <cp:lastModifiedBy>Dace Dimanta</cp:lastModifiedBy>
  <cp:revision>3</cp:revision>
  <cp:lastPrinted>2015-05-21T12:53:00Z</cp:lastPrinted>
  <dcterms:created xsi:type="dcterms:W3CDTF">2015-05-21T13:24:00Z</dcterms:created>
  <dcterms:modified xsi:type="dcterms:W3CDTF">2015-05-21T13:25:00Z</dcterms:modified>
</cp:coreProperties>
</file>