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CA7A2" w14:textId="77777777" w:rsidR="00CE2DD4" w:rsidRPr="00CE2DD4" w:rsidRDefault="00CE2DD4" w:rsidP="00CE2DD4">
      <w:pPr>
        <w:spacing w:after="0" w:line="240" w:lineRule="auto"/>
        <w:jc w:val="center"/>
        <w:rPr>
          <w:rFonts w:ascii="Times New Roman" w:eastAsia="Calibri" w:hAnsi="Times New Roman" w:cs="Times New Roman"/>
          <w:b/>
          <w:bCs/>
          <w:caps/>
          <w:sz w:val="24"/>
          <w:szCs w:val="28"/>
        </w:rPr>
      </w:pPr>
      <w:r w:rsidRPr="009005C2">
        <w:rPr>
          <w:rFonts w:ascii="Times New Roman" w:eastAsia="Calibri" w:hAnsi="Times New Roman" w:cs="Times New Roman"/>
          <w:b/>
          <w:bCs/>
          <w:caps/>
          <w:sz w:val="24"/>
          <w:szCs w:val="28"/>
        </w:rPr>
        <w:t>A</w:t>
      </w:r>
      <w:r w:rsidRPr="00CE2DD4">
        <w:rPr>
          <w:rFonts w:ascii="Times New Roman" w:eastAsia="Calibri" w:hAnsi="Times New Roman" w:cs="Times New Roman"/>
          <w:b/>
          <w:bCs/>
          <w:caps/>
          <w:sz w:val="24"/>
          <w:szCs w:val="28"/>
        </w:rPr>
        <w:t>tklāta konkursa</w:t>
      </w:r>
    </w:p>
    <w:p w14:paraId="2AE7D848" w14:textId="77777777" w:rsidR="00CE2DD4" w:rsidRPr="00CE2DD4" w:rsidRDefault="00CE2DD4" w:rsidP="009005C2">
      <w:pPr>
        <w:tabs>
          <w:tab w:val="left" w:pos="0"/>
          <w:tab w:val="center" w:pos="4656"/>
          <w:tab w:val="left" w:pos="8025"/>
        </w:tabs>
        <w:overflowPunct w:val="0"/>
        <w:autoSpaceDE w:val="0"/>
        <w:autoSpaceDN w:val="0"/>
        <w:adjustRightInd w:val="0"/>
        <w:spacing w:after="0" w:line="240" w:lineRule="auto"/>
        <w:ind w:right="42"/>
        <w:jc w:val="center"/>
        <w:textAlignment w:val="baseline"/>
        <w:rPr>
          <w:rFonts w:ascii="Times New Roman" w:eastAsia="Calibri" w:hAnsi="Times New Roman" w:cs="Times New Roman"/>
          <w:b/>
          <w:sz w:val="24"/>
          <w:szCs w:val="28"/>
        </w:rPr>
      </w:pPr>
      <w:r w:rsidRPr="00CE2DD4">
        <w:rPr>
          <w:rFonts w:ascii="Times New Roman" w:eastAsia="Calibri" w:hAnsi="Times New Roman" w:cs="Times New Roman"/>
          <w:b/>
          <w:sz w:val="24"/>
          <w:szCs w:val="28"/>
        </w:rPr>
        <w:t xml:space="preserve"> “</w:t>
      </w:r>
      <w:r w:rsidRPr="00CE2DD4">
        <w:rPr>
          <w:rFonts w:ascii="Times New Roman" w:eastAsia="Calibri" w:hAnsi="Times New Roman" w:cs="Times New Roman"/>
          <w:b/>
          <w:color w:val="000000"/>
          <w:sz w:val="24"/>
          <w:szCs w:val="28"/>
        </w:rPr>
        <w:t>Būvprojektu izstrāde un autoruzraudzība kompleksu pasākumu īstenošanai Svētes upes caurplūdes atjaunošanai un plūdu apdraudējuma samazināšanai piegulošajās teritorijās</w:t>
      </w:r>
      <w:r w:rsidRPr="00CE2DD4">
        <w:rPr>
          <w:rFonts w:ascii="Times New Roman" w:eastAsia="Calibri" w:hAnsi="Times New Roman" w:cs="Times New Roman"/>
          <w:b/>
          <w:sz w:val="24"/>
          <w:szCs w:val="28"/>
        </w:rPr>
        <w:t>”</w:t>
      </w:r>
      <w:r w:rsidR="009005C2">
        <w:rPr>
          <w:rFonts w:ascii="Times New Roman" w:eastAsia="Calibri" w:hAnsi="Times New Roman" w:cs="Times New Roman"/>
          <w:b/>
          <w:sz w:val="24"/>
          <w:szCs w:val="28"/>
        </w:rPr>
        <w:t xml:space="preserve"> (</w:t>
      </w:r>
      <w:proofErr w:type="spellStart"/>
      <w:r w:rsidR="009005C2">
        <w:rPr>
          <w:rFonts w:ascii="Times New Roman" w:eastAsia="Calibri" w:hAnsi="Times New Roman" w:cs="Times New Roman"/>
          <w:b/>
          <w:sz w:val="24"/>
          <w:szCs w:val="28"/>
        </w:rPr>
        <w:t>I</w:t>
      </w:r>
      <w:r w:rsidRPr="00CE2DD4">
        <w:rPr>
          <w:rFonts w:ascii="Times New Roman" w:eastAsia="Calibri" w:hAnsi="Times New Roman" w:cs="Times New Roman"/>
          <w:b/>
          <w:sz w:val="24"/>
          <w:szCs w:val="28"/>
        </w:rPr>
        <w:t>d</w:t>
      </w:r>
      <w:proofErr w:type="spellEnd"/>
      <w:r w:rsidR="009005C2">
        <w:rPr>
          <w:rFonts w:ascii="Times New Roman" w:eastAsia="Calibri" w:hAnsi="Times New Roman" w:cs="Times New Roman"/>
          <w:b/>
          <w:sz w:val="24"/>
          <w:szCs w:val="28"/>
        </w:rPr>
        <w:t>.</w:t>
      </w:r>
      <w:r w:rsidRPr="00CE2DD4">
        <w:rPr>
          <w:rFonts w:ascii="Times New Roman" w:eastAsia="Calibri" w:hAnsi="Times New Roman" w:cs="Times New Roman"/>
          <w:b/>
          <w:sz w:val="24"/>
          <w:szCs w:val="28"/>
        </w:rPr>
        <w:t xml:space="preserve"> Nr.JPD2017/70/AK</w:t>
      </w:r>
      <w:r w:rsidR="009005C2">
        <w:rPr>
          <w:rFonts w:ascii="Times New Roman" w:eastAsia="Calibri" w:hAnsi="Times New Roman" w:cs="Times New Roman"/>
          <w:b/>
          <w:sz w:val="24"/>
          <w:szCs w:val="28"/>
        </w:rPr>
        <w:t>)</w:t>
      </w:r>
    </w:p>
    <w:p w14:paraId="1B610153" w14:textId="77777777" w:rsidR="00CE2DD4" w:rsidRPr="00CE2DD4" w:rsidRDefault="00CE2DD4" w:rsidP="00CE2DD4">
      <w:pPr>
        <w:spacing w:after="0" w:line="240" w:lineRule="auto"/>
        <w:jc w:val="center"/>
        <w:rPr>
          <w:rFonts w:ascii="Times New Roman" w:eastAsia="Times New Roman" w:hAnsi="Times New Roman" w:cs="Times New Roman"/>
          <w:b/>
          <w:caps/>
          <w:sz w:val="24"/>
          <w:szCs w:val="24"/>
        </w:rPr>
      </w:pPr>
    </w:p>
    <w:p w14:paraId="737C8559" w14:textId="77777777" w:rsidR="00CE2DD4" w:rsidRPr="00CE2DD4" w:rsidRDefault="00CE2DD4" w:rsidP="00CE2DD4">
      <w:pPr>
        <w:spacing w:after="0" w:line="240" w:lineRule="auto"/>
        <w:jc w:val="center"/>
        <w:rPr>
          <w:rFonts w:ascii="Times New Roman" w:eastAsia="Calibri" w:hAnsi="Times New Roman" w:cs="Times New Roman"/>
          <w:b/>
          <w:color w:val="000000"/>
          <w:sz w:val="24"/>
          <w:szCs w:val="24"/>
        </w:rPr>
      </w:pPr>
      <w:r w:rsidRPr="00CE2DD4">
        <w:rPr>
          <w:rFonts w:ascii="Times New Roman" w:eastAsia="Calibri" w:hAnsi="Times New Roman" w:cs="Times New Roman"/>
          <w:sz w:val="24"/>
          <w:szCs w:val="24"/>
        </w:rPr>
        <w:t>PAKALPOJUMA LĪGUMS</w:t>
      </w:r>
    </w:p>
    <w:p w14:paraId="0B148A04" w14:textId="77777777" w:rsidR="00CE2DD4" w:rsidRPr="00CE2DD4" w:rsidRDefault="00CE2DD4" w:rsidP="00CE2DD4">
      <w:pPr>
        <w:spacing w:after="0" w:line="240" w:lineRule="auto"/>
        <w:jc w:val="center"/>
        <w:rPr>
          <w:rFonts w:ascii="Times New Roman" w:eastAsia="Calibri" w:hAnsi="Times New Roman" w:cs="Times New Roman"/>
          <w:b/>
          <w:color w:val="000000"/>
          <w:sz w:val="24"/>
          <w:szCs w:val="24"/>
        </w:rPr>
      </w:pPr>
      <w:r w:rsidRPr="00CE2DD4">
        <w:rPr>
          <w:rFonts w:ascii="Times New Roman" w:eastAsia="Calibri" w:hAnsi="Times New Roman" w:cs="Times New Roman"/>
          <w:b/>
          <w:color w:val="000000"/>
          <w:sz w:val="24"/>
          <w:szCs w:val="24"/>
        </w:rPr>
        <w:t xml:space="preserve">par </w:t>
      </w:r>
      <w:r w:rsidRPr="00CE2DD4">
        <w:rPr>
          <w:rFonts w:ascii="Times New Roman" w:eastAsia="Calibri" w:hAnsi="Times New Roman" w:cs="Times New Roman"/>
          <w:b/>
          <w:sz w:val="24"/>
          <w:szCs w:val="24"/>
        </w:rPr>
        <w:t>būvprojekta “</w:t>
      </w:r>
      <w:r w:rsidR="00612E15" w:rsidRPr="00612E15">
        <w:rPr>
          <w:rFonts w:ascii="Times New Roman" w:eastAsia="Calibri" w:hAnsi="Times New Roman" w:cs="Times New Roman"/>
          <w:b/>
          <w:sz w:val="24"/>
          <w:szCs w:val="24"/>
        </w:rPr>
        <w:t>Virszemes notekūdeņu sistēmas sakārtošana Būriņu ceļa posmā no Blāzmas ielas līdz Zemgaļu ielai</w:t>
      </w:r>
      <w:r w:rsidRPr="00CE2DD4">
        <w:rPr>
          <w:rFonts w:ascii="Times New Roman" w:eastAsia="Calibri" w:hAnsi="Times New Roman" w:cs="Times New Roman"/>
          <w:b/>
          <w:sz w:val="24"/>
          <w:szCs w:val="24"/>
        </w:rPr>
        <w:t xml:space="preserve">” izstrādi </w:t>
      </w:r>
    </w:p>
    <w:p w14:paraId="2DFF7779" w14:textId="77777777" w:rsidR="00CE2DD4" w:rsidRDefault="00CE2DD4" w:rsidP="00CE2DD4">
      <w:pPr>
        <w:suppressAutoHyphens/>
        <w:spacing w:after="0" w:line="240" w:lineRule="auto"/>
        <w:rPr>
          <w:rFonts w:ascii="Times New Roman" w:eastAsia="Calibri" w:hAnsi="Times New Roman" w:cs="Times New Roman"/>
          <w:bCs/>
          <w:kern w:val="22"/>
          <w:sz w:val="24"/>
          <w:szCs w:val="24"/>
          <w:lang w:eastAsia="ar-SA"/>
        </w:rPr>
      </w:pPr>
    </w:p>
    <w:p w14:paraId="3C972364" w14:textId="5FE0D3D1" w:rsidR="00CE2DD4" w:rsidRPr="00CE2DD4" w:rsidRDefault="00CE2DD4" w:rsidP="00CE2DD4">
      <w:pPr>
        <w:suppressAutoHyphens/>
        <w:spacing w:after="0" w:line="240" w:lineRule="auto"/>
        <w:rPr>
          <w:rFonts w:ascii="Times New Roman" w:eastAsia="Calibri" w:hAnsi="Times New Roman" w:cs="Times New Roman"/>
          <w:bCs/>
          <w:kern w:val="22"/>
          <w:sz w:val="24"/>
          <w:szCs w:val="24"/>
          <w:lang w:eastAsia="ar-SA"/>
        </w:rPr>
      </w:pPr>
      <w:r w:rsidRPr="00CE2DD4">
        <w:rPr>
          <w:rFonts w:ascii="Times New Roman" w:eastAsia="Calibri" w:hAnsi="Times New Roman" w:cs="Times New Roman"/>
          <w:bCs/>
          <w:kern w:val="22"/>
          <w:sz w:val="24"/>
          <w:szCs w:val="24"/>
          <w:lang w:eastAsia="ar-SA"/>
        </w:rPr>
        <w:t>Jelgava</w:t>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Pr="00CE2DD4">
        <w:rPr>
          <w:rFonts w:ascii="Times New Roman" w:eastAsia="Calibri" w:hAnsi="Times New Roman" w:cs="Times New Roman"/>
          <w:bCs/>
          <w:kern w:val="22"/>
          <w:sz w:val="24"/>
          <w:szCs w:val="24"/>
          <w:lang w:eastAsia="ar-SA"/>
        </w:rPr>
        <w:tab/>
      </w:r>
      <w:r w:rsidR="009005C2">
        <w:rPr>
          <w:rFonts w:ascii="Times New Roman" w:eastAsia="Calibri" w:hAnsi="Times New Roman" w:cs="Times New Roman"/>
          <w:bCs/>
          <w:kern w:val="22"/>
          <w:sz w:val="24"/>
          <w:szCs w:val="24"/>
          <w:lang w:eastAsia="ar-SA"/>
        </w:rPr>
        <w:tab/>
      </w:r>
      <w:r w:rsidR="006C77C7">
        <w:rPr>
          <w:rFonts w:ascii="Times New Roman" w:eastAsia="Calibri" w:hAnsi="Times New Roman" w:cs="Times New Roman"/>
          <w:bCs/>
          <w:kern w:val="22"/>
          <w:sz w:val="24"/>
          <w:szCs w:val="24"/>
          <w:lang w:eastAsia="ar-SA"/>
        </w:rPr>
        <w:t xml:space="preserve">        </w:t>
      </w:r>
      <w:r w:rsidRPr="006C77C7">
        <w:rPr>
          <w:rFonts w:ascii="Times New Roman" w:eastAsia="Calibri" w:hAnsi="Times New Roman" w:cs="Times New Roman"/>
          <w:bCs/>
          <w:kern w:val="22"/>
          <w:sz w:val="24"/>
          <w:szCs w:val="24"/>
          <w:lang w:eastAsia="ar-SA"/>
        </w:rPr>
        <w:t>2017.gada</w:t>
      </w:r>
      <w:r w:rsidR="009005C2" w:rsidRPr="006C77C7">
        <w:rPr>
          <w:rFonts w:ascii="Times New Roman" w:eastAsia="Calibri" w:hAnsi="Times New Roman" w:cs="Times New Roman"/>
          <w:bCs/>
          <w:kern w:val="22"/>
          <w:sz w:val="24"/>
          <w:szCs w:val="24"/>
          <w:lang w:eastAsia="ar-SA"/>
        </w:rPr>
        <w:t xml:space="preserve"> </w:t>
      </w:r>
      <w:r w:rsidR="002A5A12">
        <w:rPr>
          <w:rFonts w:ascii="Times New Roman" w:eastAsia="Calibri" w:hAnsi="Times New Roman" w:cs="Times New Roman"/>
          <w:bCs/>
          <w:kern w:val="22"/>
          <w:sz w:val="24"/>
          <w:szCs w:val="24"/>
          <w:lang w:eastAsia="ar-SA"/>
        </w:rPr>
        <w:t>1</w:t>
      </w:r>
      <w:r w:rsidR="00515E03">
        <w:rPr>
          <w:rFonts w:ascii="Times New Roman" w:eastAsia="Calibri" w:hAnsi="Times New Roman" w:cs="Times New Roman"/>
          <w:bCs/>
          <w:kern w:val="22"/>
          <w:sz w:val="24"/>
          <w:szCs w:val="24"/>
          <w:lang w:eastAsia="ar-SA"/>
        </w:rPr>
        <w:t>4</w:t>
      </w:r>
      <w:r w:rsidR="009005C2" w:rsidRPr="006C77C7">
        <w:rPr>
          <w:rFonts w:ascii="Times New Roman" w:eastAsia="Calibri" w:hAnsi="Times New Roman" w:cs="Times New Roman"/>
          <w:bCs/>
          <w:kern w:val="22"/>
          <w:sz w:val="24"/>
          <w:szCs w:val="24"/>
          <w:lang w:eastAsia="ar-SA"/>
        </w:rPr>
        <w:t>.augustā</w:t>
      </w:r>
    </w:p>
    <w:p w14:paraId="0D358348" w14:textId="77777777" w:rsidR="00092BCB" w:rsidRDefault="00092BCB" w:rsidP="00092BCB">
      <w:pPr>
        <w:spacing w:after="0" w:line="240" w:lineRule="auto"/>
        <w:jc w:val="both"/>
        <w:rPr>
          <w:rFonts w:ascii="Times New Roman" w:eastAsia="Calibri" w:hAnsi="Times New Roman" w:cs="Times New Roman"/>
          <w:b/>
          <w:color w:val="000000"/>
          <w:sz w:val="24"/>
          <w:szCs w:val="24"/>
        </w:rPr>
      </w:pPr>
    </w:p>
    <w:p w14:paraId="58FA0D5D" w14:textId="77777777" w:rsidR="00092BCB" w:rsidRDefault="00CE2DD4" w:rsidP="00092BCB">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b/>
          <w:sz w:val="24"/>
          <w:szCs w:val="24"/>
        </w:rPr>
        <w:t>Jelgavas pilsētas dome</w:t>
      </w:r>
      <w:r w:rsidRPr="00CE2DD4">
        <w:rPr>
          <w:rFonts w:ascii="Times New Roman" w:eastAsia="Calibri" w:hAnsi="Times New Roman" w:cs="Times New Roman"/>
          <w:b/>
          <w:bCs/>
          <w:sz w:val="24"/>
          <w:szCs w:val="24"/>
        </w:rPr>
        <w:t>,</w:t>
      </w:r>
      <w:r w:rsidRPr="00CE2DD4">
        <w:rPr>
          <w:rFonts w:ascii="Times New Roman" w:eastAsia="Calibri" w:hAnsi="Times New Roman" w:cs="Times New Roman"/>
          <w:bCs/>
          <w:sz w:val="24"/>
          <w:szCs w:val="24"/>
        </w:rPr>
        <w:t xml:space="preserve"> reģistrācijas Nr. 90000042516</w:t>
      </w:r>
      <w:r w:rsidRPr="00CE2DD4">
        <w:rPr>
          <w:rFonts w:ascii="Times New Roman" w:eastAsia="Calibri" w:hAnsi="Times New Roman" w:cs="Times New Roman"/>
          <w:sz w:val="24"/>
          <w:szCs w:val="24"/>
        </w:rPr>
        <w:t xml:space="preserve">, juridiskā adrese: Lielā iela 11, Jelgava, LV-3001 (turpmāk – Pasūtītājs), </w:t>
      </w:r>
      <w:r w:rsidR="00092BCB" w:rsidRPr="00092BCB">
        <w:rPr>
          <w:rFonts w:ascii="Times New Roman" w:eastAsia="Calibri" w:hAnsi="Times New Roman" w:cs="Times New Roman"/>
          <w:sz w:val="24"/>
          <w:szCs w:val="24"/>
        </w:rPr>
        <w:t xml:space="preserve">Jelgavas pilsētas pašvaldības izpilddirektores Irēnas </w:t>
      </w:r>
      <w:proofErr w:type="spellStart"/>
      <w:r w:rsidR="00092BCB" w:rsidRPr="00092BCB">
        <w:rPr>
          <w:rFonts w:ascii="Times New Roman" w:eastAsia="Calibri" w:hAnsi="Times New Roman" w:cs="Times New Roman"/>
          <w:sz w:val="24"/>
          <w:szCs w:val="24"/>
        </w:rPr>
        <w:t>Škutānes</w:t>
      </w:r>
      <w:proofErr w:type="spellEnd"/>
      <w:r w:rsidR="00092BCB" w:rsidRPr="00092BCB">
        <w:rPr>
          <w:rFonts w:ascii="Times New Roman" w:eastAsia="Calibri" w:hAnsi="Times New Roman" w:cs="Times New Roman"/>
          <w:sz w:val="24"/>
          <w:szCs w:val="24"/>
        </w:rPr>
        <w:t xml:space="preserve"> personā, kura rīkojas saskaņā ar Jelgavas pilsētas pašvaldības nolikumu (turpmāk – Pasūtītājs), no vienas puses, un </w:t>
      </w:r>
    </w:p>
    <w:p w14:paraId="0BDF8912" w14:textId="65C60A17" w:rsidR="00092BCB" w:rsidRDefault="00092BCB" w:rsidP="00092BCB">
      <w:pPr>
        <w:spacing w:before="120" w:after="0" w:line="240" w:lineRule="auto"/>
        <w:jc w:val="both"/>
        <w:rPr>
          <w:rFonts w:ascii="Times New Roman" w:eastAsia="Calibri" w:hAnsi="Times New Roman" w:cs="Times New Roman"/>
          <w:sz w:val="24"/>
          <w:szCs w:val="24"/>
        </w:rPr>
      </w:pPr>
      <w:r w:rsidRPr="00092BCB">
        <w:rPr>
          <w:rFonts w:ascii="Times New Roman" w:eastAsia="Calibri" w:hAnsi="Times New Roman" w:cs="Times New Roman"/>
          <w:b/>
          <w:sz w:val="24"/>
          <w:szCs w:val="24"/>
        </w:rPr>
        <w:t>SIA “</w:t>
      </w:r>
      <w:proofErr w:type="spellStart"/>
      <w:r w:rsidR="00E51BD4">
        <w:rPr>
          <w:rFonts w:ascii="Times New Roman" w:eastAsia="Calibri" w:hAnsi="Times New Roman" w:cs="Times New Roman"/>
          <w:b/>
          <w:sz w:val="24"/>
          <w:szCs w:val="24"/>
        </w:rPr>
        <w:t>Geo</w:t>
      </w:r>
      <w:proofErr w:type="spellEnd"/>
      <w:r w:rsidR="00E51BD4">
        <w:rPr>
          <w:rFonts w:ascii="Times New Roman" w:eastAsia="Calibri" w:hAnsi="Times New Roman" w:cs="Times New Roman"/>
          <w:b/>
          <w:sz w:val="24"/>
          <w:szCs w:val="24"/>
        </w:rPr>
        <w:t xml:space="preserve"> </w:t>
      </w:r>
      <w:proofErr w:type="spellStart"/>
      <w:r w:rsidRPr="00092BCB">
        <w:rPr>
          <w:rFonts w:ascii="Times New Roman" w:eastAsia="Calibri" w:hAnsi="Times New Roman" w:cs="Times New Roman"/>
          <w:b/>
          <w:sz w:val="24"/>
          <w:szCs w:val="24"/>
        </w:rPr>
        <w:t>Consultants</w:t>
      </w:r>
      <w:proofErr w:type="spellEnd"/>
      <w:r w:rsidRPr="00092BCB">
        <w:rPr>
          <w:rFonts w:ascii="Times New Roman" w:eastAsia="Calibri" w:hAnsi="Times New Roman" w:cs="Times New Roman"/>
          <w:b/>
          <w:sz w:val="24"/>
          <w:szCs w:val="24"/>
        </w:rPr>
        <w:t>”</w:t>
      </w:r>
      <w:r w:rsidR="00CE2DD4" w:rsidRPr="00CE2DD4">
        <w:rPr>
          <w:rFonts w:ascii="Times New Roman" w:eastAsia="Calibri" w:hAnsi="Times New Roman" w:cs="Times New Roman"/>
          <w:i/>
          <w:sz w:val="24"/>
          <w:szCs w:val="24"/>
        </w:rPr>
        <w:t xml:space="preserve">, </w:t>
      </w:r>
      <w:r w:rsidR="00CE2DD4" w:rsidRPr="00CE2DD4">
        <w:rPr>
          <w:rFonts w:ascii="Times New Roman" w:eastAsia="Calibri" w:hAnsi="Times New Roman" w:cs="Times New Roman"/>
          <w:sz w:val="24"/>
          <w:szCs w:val="24"/>
        </w:rPr>
        <w:t>reģistrācijas Nr.</w:t>
      </w:r>
      <w:r w:rsidR="00CE2DD4" w:rsidRPr="00CE2DD4">
        <w:rPr>
          <w:rFonts w:ascii="Times New Roman" w:eastAsia="Calibri" w:hAnsi="Times New Roman" w:cs="Times New Roman"/>
          <w:color w:val="363636"/>
          <w:sz w:val="24"/>
          <w:szCs w:val="24"/>
        </w:rPr>
        <w:t xml:space="preserve"> </w:t>
      </w:r>
      <w:r>
        <w:rPr>
          <w:rFonts w:ascii="Times New Roman" w:eastAsia="Calibri" w:hAnsi="Times New Roman" w:cs="Times New Roman"/>
          <w:sz w:val="24"/>
          <w:szCs w:val="24"/>
        </w:rPr>
        <w:t>40003340949</w:t>
      </w:r>
      <w:r w:rsidR="00CE2DD4" w:rsidRPr="00CE2DD4">
        <w:rPr>
          <w:rFonts w:ascii="Times New Roman" w:eastAsia="Calibri" w:hAnsi="Times New Roman" w:cs="Times New Roman"/>
          <w:i/>
          <w:sz w:val="24"/>
          <w:szCs w:val="24"/>
        </w:rPr>
        <w:t xml:space="preserve">, </w:t>
      </w:r>
      <w:r w:rsidR="00CE2DD4" w:rsidRPr="00CE2DD4">
        <w:rPr>
          <w:rFonts w:ascii="Times New Roman" w:eastAsia="Calibri" w:hAnsi="Times New Roman" w:cs="Times New Roman"/>
          <w:sz w:val="24"/>
          <w:szCs w:val="24"/>
        </w:rPr>
        <w:t>juridiskā adrese:</w:t>
      </w:r>
      <w:r w:rsidR="00CE2DD4" w:rsidRPr="00CE2DD4">
        <w:rPr>
          <w:rFonts w:ascii="Times New Roman" w:eastAsia="Calibri" w:hAnsi="Times New Roman" w:cs="Times New Roman"/>
          <w:color w:val="000000"/>
          <w:sz w:val="24"/>
          <w:szCs w:val="24"/>
        </w:rPr>
        <w:t xml:space="preserve"> </w:t>
      </w:r>
      <w:r>
        <w:rPr>
          <w:rFonts w:ascii="Times New Roman" w:eastAsia="Calibri" w:hAnsi="Times New Roman" w:cs="Times New Roman"/>
          <w:sz w:val="24"/>
          <w:szCs w:val="24"/>
        </w:rPr>
        <w:t>Olīvu iela 9, Rīga,</w:t>
      </w:r>
      <w:r w:rsidR="00CE2DD4" w:rsidRPr="00CE2DD4">
        <w:rPr>
          <w:rFonts w:ascii="Times New Roman" w:eastAsia="Calibri" w:hAnsi="Times New Roman" w:cs="Times New Roman"/>
          <w:sz w:val="24"/>
          <w:szCs w:val="24"/>
        </w:rPr>
        <w:t xml:space="preserve"> LV-</w:t>
      </w:r>
      <w:r>
        <w:rPr>
          <w:rFonts w:ascii="Times New Roman" w:eastAsia="Calibri" w:hAnsi="Times New Roman" w:cs="Times New Roman"/>
          <w:sz w:val="24"/>
          <w:szCs w:val="24"/>
        </w:rPr>
        <w:t xml:space="preserve">1004 </w:t>
      </w:r>
      <w:r w:rsidR="00CE2DD4" w:rsidRPr="00CE2DD4">
        <w:rPr>
          <w:rFonts w:ascii="Times New Roman" w:eastAsia="Calibri" w:hAnsi="Times New Roman" w:cs="Times New Roman"/>
          <w:sz w:val="24"/>
          <w:szCs w:val="24"/>
        </w:rPr>
        <w:t>(turpmāk – Izpildītājs</w:t>
      </w:r>
      <w:r w:rsidR="00CE2DD4" w:rsidRPr="00F35EB8">
        <w:rPr>
          <w:rFonts w:ascii="Times New Roman" w:eastAsia="Calibri" w:hAnsi="Times New Roman" w:cs="Times New Roman"/>
          <w:sz w:val="24"/>
          <w:szCs w:val="24"/>
        </w:rPr>
        <w:t xml:space="preserve">), </w:t>
      </w:r>
      <w:r w:rsidR="008B1854" w:rsidRPr="00F35EB8">
        <w:rPr>
          <w:rFonts w:ascii="Times New Roman" w:eastAsia="Calibri" w:hAnsi="Times New Roman" w:cs="Times New Roman"/>
          <w:sz w:val="24"/>
          <w:szCs w:val="24"/>
        </w:rPr>
        <w:t xml:space="preserve">valdes locekļa Jāņa </w:t>
      </w:r>
      <w:proofErr w:type="spellStart"/>
      <w:r w:rsidR="008B1854" w:rsidRPr="00F35EB8">
        <w:rPr>
          <w:rFonts w:ascii="Times New Roman" w:eastAsia="Calibri" w:hAnsi="Times New Roman" w:cs="Times New Roman"/>
          <w:sz w:val="24"/>
          <w:szCs w:val="24"/>
        </w:rPr>
        <w:t>Ābeltiņa</w:t>
      </w:r>
      <w:proofErr w:type="spellEnd"/>
      <w:r w:rsidR="00CE2DD4" w:rsidRPr="00F35EB8">
        <w:rPr>
          <w:rFonts w:ascii="Times New Roman" w:eastAsia="Calibri" w:hAnsi="Times New Roman" w:cs="Times New Roman"/>
          <w:sz w:val="24"/>
          <w:szCs w:val="24"/>
        </w:rPr>
        <w:t xml:space="preserve"> personā, kur</w:t>
      </w:r>
      <w:r w:rsidR="00F35EB8">
        <w:rPr>
          <w:rFonts w:ascii="Times New Roman" w:eastAsia="Calibri" w:hAnsi="Times New Roman" w:cs="Times New Roman"/>
          <w:sz w:val="24"/>
          <w:szCs w:val="24"/>
        </w:rPr>
        <w:t>š</w:t>
      </w:r>
      <w:r w:rsidR="00CE2DD4" w:rsidRPr="00F35EB8">
        <w:rPr>
          <w:rFonts w:ascii="Times New Roman" w:eastAsia="Calibri" w:hAnsi="Times New Roman" w:cs="Times New Roman"/>
          <w:sz w:val="24"/>
          <w:szCs w:val="24"/>
        </w:rPr>
        <w:t xml:space="preserve"> rīkojas uz uzņēmuma statūtu pamata no otras puses</w:t>
      </w:r>
      <w:r w:rsidR="00CE2DD4" w:rsidRPr="00CE2DD4">
        <w:rPr>
          <w:rFonts w:ascii="Times New Roman" w:eastAsia="Calibri" w:hAnsi="Times New Roman" w:cs="Times New Roman"/>
          <w:sz w:val="24"/>
          <w:szCs w:val="24"/>
        </w:rPr>
        <w:t>, katra atsevišķi un abas kopā turpmāk - Puses,</w:t>
      </w:r>
    </w:p>
    <w:p w14:paraId="317F3049" w14:textId="77777777" w:rsidR="002432A1" w:rsidRDefault="00CE2DD4" w:rsidP="00092BCB">
      <w:pPr>
        <w:spacing w:before="120"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saskaņā ar Iepirkuma “Būvprojektu izstrāde un autoruzraudzība kompleksu pasākumu īstenošanai Svētes upes caurplūdes atjaunošanai un plūdu apdraudējuma samazināšanai piegulošajās teritorijās”, identifikācijas Nr.JPD2017/70/AK, </w:t>
      </w:r>
      <w:r w:rsidRPr="00CE2DD4">
        <w:rPr>
          <w:rFonts w:ascii="Times New Roman" w:eastAsia="Calibri" w:hAnsi="Times New Roman" w:cs="Times New Roman"/>
          <w:i/>
          <w:sz w:val="24"/>
          <w:szCs w:val="24"/>
        </w:rPr>
        <w:t>1.daļas</w:t>
      </w:r>
      <w:r w:rsidR="00092BCB">
        <w:rPr>
          <w:rFonts w:ascii="Times New Roman" w:eastAsia="Calibri" w:hAnsi="Times New Roman" w:cs="Times New Roman"/>
          <w:i/>
          <w:sz w:val="24"/>
          <w:szCs w:val="24"/>
        </w:rPr>
        <w:t xml:space="preserve"> “</w:t>
      </w:r>
      <w:r w:rsidR="009A1283" w:rsidRPr="009A1283">
        <w:rPr>
          <w:rFonts w:ascii="Times New Roman" w:eastAsia="Calibri" w:hAnsi="Times New Roman" w:cs="Times New Roman"/>
          <w:i/>
          <w:sz w:val="24"/>
          <w:szCs w:val="24"/>
        </w:rPr>
        <w:t>Būvprojektu “Plūdu apdraudējuma samazināšana Svētes upes piegulošajās teritorijās” izstrāde un autoruzraudzība”</w:t>
      </w:r>
      <w:r w:rsidRPr="00CE2DD4">
        <w:rPr>
          <w:rFonts w:ascii="Times New Roman" w:eastAsia="Calibri" w:hAnsi="Times New Roman" w:cs="Times New Roman"/>
          <w:sz w:val="24"/>
          <w:szCs w:val="24"/>
        </w:rPr>
        <w:t xml:space="preserve"> (turpmāk – Iepirkums) rezultātiem, </w:t>
      </w:r>
    </w:p>
    <w:p w14:paraId="199A3AAD" w14:textId="69E81DAB" w:rsidR="00CE2DD4" w:rsidRPr="00CE2DD4" w:rsidRDefault="00215060" w:rsidP="00092BCB">
      <w:pPr>
        <w:spacing w:before="120"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īstenojot</w:t>
      </w:r>
      <w:r w:rsidR="002432A1" w:rsidRPr="002432A1">
        <w:rPr>
          <w:rFonts w:ascii="Times New Roman" w:eastAsia="Calibri" w:hAnsi="Times New Roman" w:cs="Times New Roman"/>
          <w:sz w:val="24"/>
          <w:szCs w:val="24"/>
        </w:rPr>
        <w:t xml:space="preserve"> Centrālās Baltijas jūras reģiona programmas 2014.-2020.gadam projektu Nr. CB187 “Integrēta </w:t>
      </w:r>
      <w:proofErr w:type="spellStart"/>
      <w:r w:rsidR="002432A1" w:rsidRPr="002432A1">
        <w:rPr>
          <w:rFonts w:ascii="Times New Roman" w:eastAsia="Calibri" w:hAnsi="Times New Roman" w:cs="Times New Roman"/>
          <w:sz w:val="24"/>
          <w:szCs w:val="24"/>
        </w:rPr>
        <w:t>lietusūdens</w:t>
      </w:r>
      <w:proofErr w:type="spellEnd"/>
      <w:r w:rsidR="002432A1" w:rsidRPr="002432A1">
        <w:rPr>
          <w:rFonts w:ascii="Times New Roman" w:eastAsia="Calibri" w:hAnsi="Times New Roman" w:cs="Times New Roman"/>
          <w:sz w:val="24"/>
          <w:szCs w:val="24"/>
        </w:rPr>
        <w:t xml:space="preserve"> pārvaldība (</w:t>
      </w:r>
      <w:proofErr w:type="spellStart"/>
      <w:r w:rsidR="002432A1" w:rsidRPr="002432A1">
        <w:rPr>
          <w:rFonts w:ascii="Times New Roman" w:eastAsia="Calibri" w:hAnsi="Times New Roman" w:cs="Times New Roman"/>
          <w:sz w:val="24"/>
          <w:szCs w:val="24"/>
        </w:rPr>
        <w:t>iWater</w:t>
      </w:r>
      <w:proofErr w:type="spellEnd"/>
      <w:r w:rsidR="002432A1" w:rsidRPr="002432A1">
        <w:rPr>
          <w:rFonts w:ascii="Times New Roman" w:eastAsia="Calibri" w:hAnsi="Times New Roman" w:cs="Times New Roman"/>
          <w:sz w:val="24"/>
          <w:szCs w:val="24"/>
        </w:rPr>
        <w:t>)”, noslēdz šādu līgumu (turpmāk – Līgums):</w:t>
      </w:r>
    </w:p>
    <w:p w14:paraId="4CC9CF18" w14:textId="77777777" w:rsidR="00CE2DD4" w:rsidRPr="00CE2DD4" w:rsidRDefault="00CE2DD4" w:rsidP="00CE2DD4">
      <w:pPr>
        <w:spacing w:after="0" w:line="240" w:lineRule="auto"/>
        <w:ind w:firstLine="720"/>
        <w:jc w:val="both"/>
        <w:rPr>
          <w:rFonts w:ascii="Times New Roman" w:eastAsia="Calibri" w:hAnsi="Times New Roman" w:cs="Times New Roman"/>
          <w:sz w:val="24"/>
          <w:szCs w:val="24"/>
        </w:rPr>
      </w:pPr>
    </w:p>
    <w:p w14:paraId="751ABA29" w14:textId="77777777" w:rsidR="00CE2DD4" w:rsidRPr="00CE2DD4" w:rsidRDefault="00CE2DD4" w:rsidP="00CE2DD4">
      <w:pPr>
        <w:widowControl w:val="0"/>
        <w:numPr>
          <w:ilvl w:val="0"/>
          <w:numId w:val="2"/>
        </w:numPr>
        <w:spacing w:after="0" w:line="240" w:lineRule="auto"/>
        <w:ind w:left="284" w:hanging="284"/>
        <w:jc w:val="both"/>
        <w:outlineLvl w:val="1"/>
        <w:rPr>
          <w:rFonts w:ascii="Times New Roman" w:eastAsia="Arial Unicode MS" w:hAnsi="Times New Roman" w:cs="Times New Roman"/>
          <w:b/>
          <w:bCs/>
          <w:sz w:val="24"/>
          <w:szCs w:val="24"/>
        </w:rPr>
      </w:pPr>
      <w:bookmarkStart w:id="0" w:name="_Toc154971714"/>
      <w:bookmarkStart w:id="1" w:name="_Toc164646940"/>
      <w:bookmarkStart w:id="2" w:name="_Toc251922211"/>
      <w:bookmarkStart w:id="3" w:name="_Toc251923486"/>
      <w:bookmarkStart w:id="4" w:name="_Toc251928427"/>
      <w:bookmarkStart w:id="5" w:name="_Toc252192306"/>
      <w:bookmarkStart w:id="6" w:name="_Toc252867884"/>
      <w:r w:rsidRPr="00CE2DD4">
        <w:rPr>
          <w:rFonts w:ascii="Times New Roman" w:eastAsia="Arial Unicode MS" w:hAnsi="Times New Roman" w:cs="Times New Roman"/>
          <w:b/>
          <w:sz w:val="24"/>
          <w:szCs w:val="24"/>
        </w:rPr>
        <w:t>Līguma priekšmets</w:t>
      </w:r>
      <w:bookmarkEnd w:id="0"/>
      <w:bookmarkEnd w:id="1"/>
      <w:bookmarkEnd w:id="2"/>
      <w:bookmarkEnd w:id="3"/>
      <w:bookmarkEnd w:id="4"/>
      <w:bookmarkEnd w:id="5"/>
      <w:bookmarkEnd w:id="6"/>
    </w:p>
    <w:p w14:paraId="1D64AD0F" w14:textId="77777777" w:rsidR="00CE2DD4" w:rsidRPr="00CE2DD4" w:rsidRDefault="00CE2DD4" w:rsidP="00092BCB">
      <w:pPr>
        <w:widowControl w:val="0"/>
        <w:numPr>
          <w:ilvl w:val="1"/>
          <w:numId w:val="1"/>
        </w:numPr>
        <w:spacing w:after="0" w:line="240" w:lineRule="auto"/>
        <w:ind w:left="426" w:hanging="426"/>
        <w:jc w:val="both"/>
        <w:outlineLvl w:val="1"/>
        <w:rPr>
          <w:rFonts w:ascii="Times New Roman" w:eastAsia="Calibri" w:hAnsi="Times New Roman" w:cs="Times New Roman"/>
          <w:sz w:val="24"/>
          <w:szCs w:val="24"/>
        </w:rPr>
      </w:pPr>
      <w:r w:rsidRPr="00CE2DD4">
        <w:rPr>
          <w:rFonts w:ascii="Times New Roman" w:eastAsia="Calibri" w:hAnsi="Times New Roman" w:cs="Times New Roman"/>
          <w:bCs/>
          <w:sz w:val="24"/>
          <w:szCs w:val="24"/>
        </w:rPr>
        <w:t xml:space="preserve">Pasūtītājs </w:t>
      </w:r>
      <w:proofErr w:type="spellStart"/>
      <w:r w:rsidRPr="00CE2DD4">
        <w:rPr>
          <w:rFonts w:ascii="Times New Roman" w:eastAsia="Calibri" w:hAnsi="Times New Roman" w:cs="Times New Roman"/>
          <w:bCs/>
          <w:sz w:val="24"/>
          <w:szCs w:val="24"/>
        </w:rPr>
        <w:t>pasūta</w:t>
      </w:r>
      <w:proofErr w:type="spellEnd"/>
      <w:r w:rsidRPr="00CE2DD4">
        <w:rPr>
          <w:rFonts w:ascii="Times New Roman" w:eastAsia="Calibri" w:hAnsi="Times New Roman" w:cs="Times New Roman"/>
          <w:bCs/>
          <w:sz w:val="24"/>
          <w:szCs w:val="24"/>
        </w:rPr>
        <w:t xml:space="preserve"> un Izpildītājs apņemas izstrādāt </w:t>
      </w:r>
      <w:r w:rsidRPr="00CE2DD4">
        <w:rPr>
          <w:rFonts w:ascii="Times New Roman" w:eastAsia="Calibri" w:hAnsi="Times New Roman" w:cs="Times New Roman"/>
          <w:b/>
          <w:bCs/>
          <w:sz w:val="24"/>
          <w:szCs w:val="24"/>
        </w:rPr>
        <w:t>būvprojektu</w:t>
      </w:r>
      <w:r w:rsidRPr="00CE2DD4">
        <w:rPr>
          <w:rFonts w:ascii="Times New Roman" w:eastAsia="Calibri" w:hAnsi="Times New Roman" w:cs="Times New Roman"/>
          <w:bCs/>
          <w:sz w:val="24"/>
          <w:szCs w:val="24"/>
        </w:rPr>
        <w:t xml:space="preserve"> </w:t>
      </w:r>
      <w:r w:rsidRPr="00CE2DD4">
        <w:rPr>
          <w:rFonts w:ascii="Times New Roman" w:eastAsia="Calibri" w:hAnsi="Times New Roman" w:cs="Times New Roman"/>
          <w:b/>
          <w:bCs/>
          <w:sz w:val="24"/>
          <w:szCs w:val="24"/>
        </w:rPr>
        <w:t>“</w:t>
      </w:r>
      <w:r w:rsidR="00612E15" w:rsidRPr="00612E15">
        <w:rPr>
          <w:rFonts w:ascii="Times New Roman" w:eastAsia="Calibri" w:hAnsi="Times New Roman" w:cs="Times New Roman"/>
          <w:b/>
          <w:sz w:val="24"/>
          <w:szCs w:val="24"/>
        </w:rPr>
        <w:t>Virszemes notekūdeņu sistēmas sakārtošana Būriņu ceļa posmā no Blāzmas ielas līdz Zemgaļu ielai</w:t>
      </w:r>
      <w:r w:rsidRPr="00CE2DD4">
        <w:rPr>
          <w:rFonts w:ascii="Times New Roman" w:eastAsia="Calibri" w:hAnsi="Times New Roman" w:cs="Times New Roman"/>
          <w:b/>
          <w:bCs/>
          <w:sz w:val="24"/>
          <w:szCs w:val="24"/>
        </w:rPr>
        <w:t>”</w:t>
      </w:r>
      <w:r w:rsidRPr="00CE2DD4">
        <w:rPr>
          <w:rFonts w:ascii="Times New Roman" w:eastAsia="Calibri" w:hAnsi="Times New Roman" w:cs="Times New Roman"/>
          <w:bCs/>
          <w:sz w:val="24"/>
          <w:szCs w:val="24"/>
        </w:rPr>
        <w:t xml:space="preserve"> (turpmāk – Pakalpojums), saskaņā ar Tehnisko specifikāciju (Līguma 1.pielikums), Izpildītāja iesniegto piedāvājumu Iepirkumam (Līguma 2.pielikums), Līgumu un Latvijas Republikas normatīvajiem aktiem.</w:t>
      </w:r>
    </w:p>
    <w:p w14:paraId="3A4FDD29" w14:textId="77777777" w:rsidR="00CE2DD4" w:rsidRPr="00CE2DD4" w:rsidRDefault="00CE2DD4" w:rsidP="00CE2DD4">
      <w:pPr>
        <w:widowControl w:val="0"/>
        <w:spacing w:after="0" w:line="240" w:lineRule="auto"/>
        <w:ind w:left="426"/>
        <w:jc w:val="both"/>
        <w:outlineLvl w:val="1"/>
        <w:rPr>
          <w:rFonts w:ascii="Times New Roman" w:eastAsia="Calibri" w:hAnsi="Times New Roman" w:cs="Times New Roman"/>
          <w:sz w:val="24"/>
          <w:szCs w:val="24"/>
        </w:rPr>
      </w:pPr>
    </w:p>
    <w:p w14:paraId="24E43707" w14:textId="77777777" w:rsidR="00CE2DD4" w:rsidRPr="00CE2DD4" w:rsidRDefault="00CE2DD4" w:rsidP="00CE2DD4">
      <w:pPr>
        <w:widowControl w:val="0"/>
        <w:numPr>
          <w:ilvl w:val="0"/>
          <w:numId w:val="1"/>
        </w:numPr>
        <w:spacing w:after="0" w:line="240" w:lineRule="auto"/>
        <w:jc w:val="both"/>
        <w:outlineLvl w:val="1"/>
        <w:rPr>
          <w:rFonts w:ascii="Times New Roman" w:eastAsia="Calibri" w:hAnsi="Times New Roman" w:cs="Times New Roman"/>
          <w:sz w:val="24"/>
          <w:szCs w:val="24"/>
        </w:rPr>
      </w:pPr>
      <w:bookmarkStart w:id="7" w:name="_Toc58054005"/>
      <w:bookmarkStart w:id="8" w:name="_Toc85449947"/>
      <w:bookmarkStart w:id="9" w:name="_Toc154971715"/>
      <w:bookmarkStart w:id="10" w:name="_Toc164646941"/>
      <w:bookmarkStart w:id="11" w:name="_Toc251922212"/>
      <w:bookmarkStart w:id="12" w:name="_Toc251923487"/>
      <w:bookmarkStart w:id="13" w:name="_Toc251928428"/>
      <w:bookmarkStart w:id="14" w:name="_Toc252192307"/>
      <w:bookmarkStart w:id="15" w:name="_Toc252867885"/>
      <w:r w:rsidRPr="00CE2DD4">
        <w:rPr>
          <w:rFonts w:ascii="Times New Roman" w:eastAsia="Calibri" w:hAnsi="Times New Roman" w:cs="Times New Roman"/>
          <w:b/>
          <w:sz w:val="24"/>
          <w:szCs w:val="24"/>
        </w:rPr>
        <w:t>Līgumcena</w:t>
      </w:r>
      <w:bookmarkEnd w:id="7"/>
      <w:bookmarkEnd w:id="8"/>
      <w:bookmarkEnd w:id="9"/>
      <w:bookmarkEnd w:id="10"/>
      <w:bookmarkEnd w:id="11"/>
      <w:bookmarkEnd w:id="12"/>
      <w:bookmarkEnd w:id="13"/>
      <w:bookmarkEnd w:id="14"/>
      <w:bookmarkEnd w:id="15"/>
      <w:r w:rsidRPr="00CE2DD4">
        <w:rPr>
          <w:rFonts w:ascii="Times New Roman" w:eastAsia="Calibri" w:hAnsi="Times New Roman" w:cs="Times New Roman"/>
          <w:b/>
          <w:sz w:val="24"/>
          <w:szCs w:val="24"/>
        </w:rPr>
        <w:t xml:space="preserve"> </w:t>
      </w:r>
    </w:p>
    <w:p w14:paraId="621FC5CE" w14:textId="77777777" w:rsidR="00CE2DD4" w:rsidRPr="00CE2DD4" w:rsidRDefault="00CE2DD4" w:rsidP="00CE2DD4">
      <w:pPr>
        <w:widowControl w:val="0"/>
        <w:numPr>
          <w:ilvl w:val="1"/>
          <w:numId w:val="1"/>
        </w:numPr>
        <w:spacing w:after="0" w:line="240" w:lineRule="auto"/>
        <w:ind w:left="426" w:hanging="426"/>
        <w:jc w:val="both"/>
        <w:outlineLvl w:val="1"/>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Par Pakalpojuma veikšanu Pasūtītājs samaksā Izpildītājam </w:t>
      </w:r>
      <w:r w:rsidR="00612E15">
        <w:rPr>
          <w:rFonts w:ascii="Times New Roman" w:eastAsia="Calibri" w:hAnsi="Times New Roman" w:cs="Times New Roman"/>
          <w:sz w:val="24"/>
          <w:szCs w:val="24"/>
        </w:rPr>
        <w:t>37</w:t>
      </w:r>
      <w:r w:rsidR="009A1283">
        <w:rPr>
          <w:rFonts w:ascii="Times New Roman" w:eastAsia="Calibri" w:hAnsi="Times New Roman" w:cs="Times New Roman"/>
          <w:sz w:val="24"/>
          <w:szCs w:val="24"/>
        </w:rPr>
        <w:t>000,00</w:t>
      </w:r>
      <w:r w:rsidRPr="00CE2DD4">
        <w:rPr>
          <w:rFonts w:ascii="Times New Roman" w:eastAsia="Calibri" w:hAnsi="Times New Roman" w:cs="Times New Roman"/>
          <w:i/>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b/>
          <w:sz w:val="24"/>
          <w:szCs w:val="24"/>
        </w:rPr>
        <w:t xml:space="preserve"> </w:t>
      </w:r>
      <w:r w:rsidRPr="00CE2DD4">
        <w:rPr>
          <w:rFonts w:ascii="Times New Roman" w:eastAsia="Calibri" w:hAnsi="Times New Roman" w:cs="Times New Roman"/>
          <w:sz w:val="24"/>
          <w:szCs w:val="24"/>
        </w:rPr>
        <w:t>(</w:t>
      </w:r>
      <w:r w:rsidR="009A1283">
        <w:rPr>
          <w:rFonts w:ascii="Times New Roman" w:eastAsia="Calibri" w:hAnsi="Times New Roman" w:cs="Times New Roman"/>
          <w:sz w:val="24"/>
          <w:szCs w:val="24"/>
        </w:rPr>
        <w:t xml:space="preserve">trīsdesmit </w:t>
      </w:r>
      <w:r w:rsidR="00612E15">
        <w:rPr>
          <w:rFonts w:ascii="Times New Roman" w:eastAsia="Calibri" w:hAnsi="Times New Roman" w:cs="Times New Roman"/>
          <w:sz w:val="24"/>
          <w:szCs w:val="24"/>
        </w:rPr>
        <w:t>septiņi</w:t>
      </w:r>
      <w:r w:rsidR="009A1283">
        <w:rPr>
          <w:rFonts w:ascii="Times New Roman" w:eastAsia="Calibri" w:hAnsi="Times New Roman" w:cs="Times New Roman"/>
          <w:sz w:val="24"/>
          <w:szCs w:val="24"/>
        </w:rPr>
        <w:t xml:space="preserve"> tūkstoši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i/>
          <w:sz w:val="24"/>
          <w:szCs w:val="24"/>
        </w:rPr>
        <w:t xml:space="preserve">, </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r w:rsidRPr="00CE2DD4">
        <w:rPr>
          <w:rFonts w:ascii="Times New Roman" w:eastAsia="Calibri" w:hAnsi="Times New Roman" w:cs="Times New Roman"/>
          <w:i/>
          <w:sz w:val="24"/>
          <w:szCs w:val="24"/>
        </w:rPr>
        <w:t>centi</w:t>
      </w:r>
      <w:r w:rsidRPr="00CE2DD4">
        <w:rPr>
          <w:rFonts w:ascii="Times New Roman" w:eastAsia="Calibri" w:hAnsi="Times New Roman" w:cs="Times New Roman"/>
          <w:sz w:val="24"/>
          <w:szCs w:val="24"/>
        </w:rPr>
        <w:t xml:space="preserve">) un pievienotās vērtības nodokli 21% (divdesmit viens procents) </w:t>
      </w:r>
      <w:r w:rsidR="00612E15">
        <w:rPr>
          <w:rFonts w:ascii="Times New Roman" w:eastAsia="Calibri" w:hAnsi="Times New Roman" w:cs="Times New Roman"/>
          <w:sz w:val="24"/>
          <w:szCs w:val="24"/>
        </w:rPr>
        <w:t>777</w:t>
      </w:r>
      <w:r w:rsidR="00092BCB">
        <w:rPr>
          <w:rFonts w:ascii="Times New Roman" w:eastAsia="Calibri" w:hAnsi="Times New Roman" w:cs="Times New Roman"/>
          <w:sz w:val="24"/>
          <w:szCs w:val="24"/>
        </w:rPr>
        <w:t>0</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092BCB">
        <w:rPr>
          <w:rFonts w:ascii="Times New Roman" w:eastAsia="Calibri" w:hAnsi="Times New Roman" w:cs="Times New Roman"/>
          <w:sz w:val="24"/>
          <w:szCs w:val="24"/>
        </w:rPr>
        <w:t>septiņi</w:t>
      </w:r>
      <w:r w:rsidR="009A1283">
        <w:rPr>
          <w:rFonts w:ascii="Times New Roman" w:eastAsia="Calibri" w:hAnsi="Times New Roman" w:cs="Times New Roman"/>
          <w:sz w:val="24"/>
          <w:szCs w:val="24"/>
        </w:rPr>
        <w:t xml:space="preserve"> tūkstoši </w:t>
      </w:r>
      <w:r w:rsidR="00612E15">
        <w:rPr>
          <w:rFonts w:ascii="Times New Roman" w:eastAsia="Calibri" w:hAnsi="Times New Roman" w:cs="Times New Roman"/>
          <w:sz w:val="24"/>
          <w:szCs w:val="24"/>
        </w:rPr>
        <w:t>septiņi</w:t>
      </w:r>
      <w:r w:rsidR="009A1283">
        <w:rPr>
          <w:rFonts w:ascii="Times New Roman" w:eastAsia="Calibri" w:hAnsi="Times New Roman" w:cs="Times New Roman"/>
          <w:sz w:val="24"/>
          <w:szCs w:val="24"/>
        </w:rPr>
        <w:t xml:space="preserve"> simti </w:t>
      </w:r>
      <w:r w:rsidR="00612E15">
        <w:rPr>
          <w:rFonts w:ascii="Times New Roman" w:eastAsia="Calibri" w:hAnsi="Times New Roman" w:cs="Times New Roman"/>
          <w:sz w:val="24"/>
          <w:szCs w:val="24"/>
        </w:rPr>
        <w:t>septiņdesmit</w:t>
      </w:r>
      <w:r w:rsidR="009A1283">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r w:rsidRPr="00CE2DD4">
        <w:rPr>
          <w:rFonts w:ascii="Times New Roman" w:eastAsia="Calibri" w:hAnsi="Times New Roman" w:cs="Times New Roman"/>
          <w:i/>
          <w:sz w:val="24"/>
          <w:szCs w:val="24"/>
        </w:rPr>
        <w:t>centi</w:t>
      </w:r>
      <w:r w:rsidRPr="00CE2DD4">
        <w:rPr>
          <w:rFonts w:ascii="Times New Roman" w:eastAsia="Calibri" w:hAnsi="Times New Roman" w:cs="Times New Roman"/>
          <w:sz w:val="24"/>
          <w:szCs w:val="24"/>
        </w:rPr>
        <w:t xml:space="preserve">), kas kopā ir </w:t>
      </w:r>
      <w:r w:rsidR="00612E15">
        <w:rPr>
          <w:rFonts w:ascii="Times New Roman" w:eastAsia="Calibri" w:hAnsi="Times New Roman" w:cs="Times New Roman"/>
          <w:sz w:val="24"/>
          <w:szCs w:val="24"/>
        </w:rPr>
        <w:t>44770</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092BCB">
        <w:rPr>
          <w:rFonts w:ascii="Times New Roman" w:eastAsia="Calibri" w:hAnsi="Times New Roman" w:cs="Times New Roman"/>
          <w:sz w:val="24"/>
          <w:szCs w:val="24"/>
        </w:rPr>
        <w:t>četr</w:t>
      </w:r>
      <w:r w:rsidR="009A1283">
        <w:rPr>
          <w:rFonts w:ascii="Times New Roman" w:eastAsia="Calibri" w:hAnsi="Times New Roman" w:cs="Times New Roman"/>
          <w:sz w:val="24"/>
          <w:szCs w:val="24"/>
        </w:rPr>
        <w:t xml:space="preserve">desmit </w:t>
      </w:r>
      <w:r w:rsidR="00612E15">
        <w:rPr>
          <w:rFonts w:ascii="Times New Roman" w:eastAsia="Calibri" w:hAnsi="Times New Roman" w:cs="Times New Roman"/>
          <w:sz w:val="24"/>
          <w:szCs w:val="24"/>
        </w:rPr>
        <w:t>četri</w:t>
      </w:r>
      <w:r w:rsidR="009A1283">
        <w:rPr>
          <w:rFonts w:ascii="Times New Roman" w:eastAsia="Calibri" w:hAnsi="Times New Roman" w:cs="Times New Roman"/>
          <w:sz w:val="24"/>
          <w:szCs w:val="24"/>
        </w:rPr>
        <w:t xml:space="preserve"> tūkstoši </w:t>
      </w:r>
      <w:r w:rsidR="00612E15">
        <w:rPr>
          <w:rFonts w:ascii="Times New Roman" w:eastAsia="Calibri" w:hAnsi="Times New Roman" w:cs="Times New Roman"/>
          <w:sz w:val="24"/>
          <w:szCs w:val="24"/>
        </w:rPr>
        <w:t>septiņi</w:t>
      </w:r>
      <w:r w:rsidR="00092BCB">
        <w:rPr>
          <w:rFonts w:ascii="Times New Roman" w:eastAsia="Calibri" w:hAnsi="Times New Roman" w:cs="Times New Roman"/>
          <w:sz w:val="24"/>
          <w:szCs w:val="24"/>
        </w:rPr>
        <w:t xml:space="preserve"> simti </w:t>
      </w:r>
      <w:r w:rsidR="00612E15">
        <w:rPr>
          <w:rFonts w:ascii="Times New Roman" w:eastAsia="Calibri" w:hAnsi="Times New Roman" w:cs="Times New Roman"/>
          <w:sz w:val="24"/>
          <w:szCs w:val="24"/>
        </w:rPr>
        <w:t>septiņ</w:t>
      </w:r>
      <w:r w:rsidR="009A1283">
        <w:rPr>
          <w:rFonts w:ascii="Times New Roman" w:eastAsia="Calibri" w:hAnsi="Times New Roman" w:cs="Times New Roman"/>
          <w:sz w:val="24"/>
          <w:szCs w:val="24"/>
        </w:rPr>
        <w:t xml:space="preserve">desmit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w:t>
      </w:r>
      <w:r w:rsidR="009A1283">
        <w:rPr>
          <w:rFonts w:ascii="Times New Roman" w:eastAsia="Calibri" w:hAnsi="Times New Roman" w:cs="Times New Roman"/>
          <w:sz w:val="24"/>
          <w:szCs w:val="24"/>
        </w:rPr>
        <w:t>00</w:t>
      </w:r>
      <w:r w:rsidRPr="00CE2DD4">
        <w:rPr>
          <w:rFonts w:ascii="Times New Roman" w:eastAsia="Calibri" w:hAnsi="Times New Roman" w:cs="Times New Roman"/>
          <w:sz w:val="24"/>
          <w:szCs w:val="24"/>
        </w:rPr>
        <w:t xml:space="preserve"> </w:t>
      </w:r>
      <w:r w:rsidRPr="00CE2DD4">
        <w:rPr>
          <w:rFonts w:ascii="Times New Roman" w:eastAsia="Calibri" w:hAnsi="Times New Roman" w:cs="Times New Roman"/>
          <w:i/>
          <w:sz w:val="24"/>
          <w:szCs w:val="24"/>
        </w:rPr>
        <w:t>centi</w:t>
      </w:r>
      <w:r w:rsidRPr="00CE2DD4">
        <w:rPr>
          <w:rFonts w:ascii="Times New Roman" w:eastAsia="Calibri" w:hAnsi="Times New Roman" w:cs="Times New Roman"/>
          <w:sz w:val="24"/>
          <w:szCs w:val="24"/>
        </w:rPr>
        <w:t>) (turpmāk – Līgumcena).</w:t>
      </w:r>
    </w:p>
    <w:p w14:paraId="77F46DDD" w14:textId="77777777" w:rsidR="00CE2DD4" w:rsidRPr="00CE2DD4" w:rsidRDefault="00CE2DD4" w:rsidP="00CE2DD4">
      <w:pPr>
        <w:widowControl w:val="0"/>
        <w:spacing w:after="0" w:line="240" w:lineRule="auto"/>
        <w:ind w:left="426"/>
        <w:jc w:val="both"/>
        <w:outlineLvl w:val="1"/>
        <w:rPr>
          <w:rFonts w:ascii="Times New Roman" w:eastAsia="Calibri" w:hAnsi="Times New Roman" w:cs="Times New Roman"/>
          <w:sz w:val="24"/>
          <w:szCs w:val="24"/>
        </w:rPr>
      </w:pPr>
    </w:p>
    <w:p w14:paraId="7727A50D" w14:textId="77777777" w:rsidR="00CE2DD4" w:rsidRPr="00CE2DD4" w:rsidRDefault="00CE2DD4" w:rsidP="00CE2DD4">
      <w:pPr>
        <w:widowControl w:val="0"/>
        <w:numPr>
          <w:ilvl w:val="0"/>
          <w:numId w:val="1"/>
        </w:numPr>
        <w:spacing w:after="0" w:line="240" w:lineRule="auto"/>
        <w:jc w:val="both"/>
        <w:outlineLvl w:val="1"/>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 </w:t>
      </w:r>
      <w:bookmarkStart w:id="16" w:name="_Toc154971716"/>
      <w:bookmarkStart w:id="17" w:name="_Toc164646942"/>
      <w:bookmarkStart w:id="18" w:name="_Toc251922213"/>
      <w:bookmarkStart w:id="19" w:name="_Toc251923488"/>
      <w:bookmarkStart w:id="20" w:name="_Toc251928429"/>
      <w:bookmarkStart w:id="21" w:name="_Toc252192308"/>
      <w:bookmarkStart w:id="22" w:name="_Toc252867886"/>
      <w:r w:rsidRPr="00CE2DD4">
        <w:rPr>
          <w:rFonts w:ascii="Times New Roman" w:eastAsia="Calibri" w:hAnsi="Times New Roman" w:cs="Times New Roman"/>
          <w:b/>
          <w:sz w:val="24"/>
          <w:szCs w:val="24"/>
        </w:rPr>
        <w:t>Maksāšanas kārtība</w:t>
      </w:r>
      <w:bookmarkEnd w:id="16"/>
      <w:bookmarkEnd w:id="17"/>
      <w:bookmarkEnd w:id="18"/>
      <w:bookmarkEnd w:id="19"/>
      <w:bookmarkEnd w:id="20"/>
      <w:bookmarkEnd w:id="21"/>
      <w:bookmarkEnd w:id="22"/>
    </w:p>
    <w:p w14:paraId="46F3E7F9"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bookmarkStart w:id="23" w:name="_Toc99858913"/>
      <w:bookmarkStart w:id="24" w:name="_Toc154971717"/>
      <w:bookmarkStart w:id="25" w:name="_Toc164646943"/>
      <w:bookmarkStart w:id="26" w:name="_Toc251922214"/>
      <w:bookmarkStart w:id="27" w:name="_Toc251923489"/>
      <w:bookmarkStart w:id="28" w:name="_Toc251928430"/>
      <w:bookmarkStart w:id="29" w:name="_Toc252192309"/>
      <w:bookmarkStart w:id="30" w:name="_Toc252867887"/>
      <w:bookmarkStart w:id="31" w:name="_Toc23233711"/>
      <w:r w:rsidRPr="00CE2DD4">
        <w:rPr>
          <w:rFonts w:ascii="Times New Roman" w:eastAsia="Calibri" w:hAnsi="Times New Roman" w:cs="Times New Roman"/>
          <w:sz w:val="24"/>
          <w:szCs w:val="24"/>
        </w:rPr>
        <w:t xml:space="preserve">Visi maksājumi tiek veikti ar pārskaitījumu </w:t>
      </w:r>
      <w:r w:rsidRPr="00CE2DD4">
        <w:rPr>
          <w:rFonts w:ascii="Times New Roman" w:eastAsia="Calibri" w:hAnsi="Times New Roman" w:cs="Times New Roman"/>
          <w:bCs/>
          <w:sz w:val="24"/>
          <w:szCs w:val="24"/>
        </w:rPr>
        <w:t xml:space="preserve">uz Izpildītāja norādīto norēķinu kontu 10 (desmit) darba dienu laikā pēc Pakalpojuma pieņemšanas un nodošanas </w:t>
      </w:r>
      <w:smartTag w:uri="schemas-tilde-lv/tildestengine" w:element="veidnes">
        <w:smartTagPr>
          <w:attr w:name="text" w:val="akta"/>
          <w:attr w:name="id" w:val="-1"/>
          <w:attr w:name="baseform" w:val="akt|s"/>
        </w:smartTagPr>
        <w:r w:rsidRPr="00CE2DD4">
          <w:rPr>
            <w:rFonts w:ascii="Times New Roman" w:eastAsia="Calibri" w:hAnsi="Times New Roman" w:cs="Times New Roman"/>
            <w:bCs/>
            <w:sz w:val="24"/>
            <w:szCs w:val="24"/>
          </w:rPr>
          <w:t>akta</w:t>
        </w:r>
      </w:smartTag>
      <w:r w:rsidRPr="00CE2DD4">
        <w:rPr>
          <w:rFonts w:ascii="Times New Roman" w:eastAsia="Calibri" w:hAnsi="Times New Roman" w:cs="Times New Roman"/>
          <w:bCs/>
          <w:sz w:val="24"/>
          <w:szCs w:val="24"/>
        </w:rPr>
        <w:t xml:space="preserve"> parakstīšanas un Izpildītāja rēķina saņemšanas dienas</w:t>
      </w:r>
      <w:r w:rsidRPr="00CE2DD4">
        <w:rPr>
          <w:rFonts w:ascii="Times New Roman" w:eastAsia="Calibri" w:hAnsi="Times New Roman" w:cs="Times New Roman"/>
          <w:sz w:val="24"/>
          <w:szCs w:val="24"/>
        </w:rPr>
        <w:t>.</w:t>
      </w:r>
    </w:p>
    <w:p w14:paraId="161705DD"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Samaksu par </w:t>
      </w:r>
      <w:r w:rsidRPr="00CE2DD4">
        <w:rPr>
          <w:rFonts w:ascii="Times New Roman" w:eastAsia="Calibri" w:hAnsi="Times New Roman" w:cs="Times New Roman"/>
          <w:bCs/>
          <w:sz w:val="24"/>
          <w:szCs w:val="24"/>
        </w:rPr>
        <w:t xml:space="preserve">Pakalpojumu Pasūtītājs veic šādā </w:t>
      </w:r>
      <w:r w:rsidRPr="00CE2DD4">
        <w:rPr>
          <w:rFonts w:ascii="Times New Roman" w:eastAsia="Calibri" w:hAnsi="Times New Roman" w:cs="Times New Roman"/>
          <w:sz w:val="24"/>
          <w:szCs w:val="24"/>
        </w:rPr>
        <w:t>kārtībā:</w:t>
      </w:r>
    </w:p>
    <w:p w14:paraId="0C48B0ED" w14:textId="77777777" w:rsidR="00CE2DD4" w:rsidRP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maksājumu 30% (trīsdesmit procenti) apmērā no Līgumcenas pēc Būvprojekta minimālā sastāvā saskaņošanas no Pasūtītāja puses un Pakalpojuma pieņemšanas – nodošanas akta parakstīšanas;</w:t>
      </w:r>
    </w:p>
    <w:p w14:paraId="5BB82C11" w14:textId="77777777" w:rsid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atlikušo maksājumu 70% (septiņdesmit procenti) apmērā no Līgumcenas pēc visu nodevumu iesniegšanas Pasūtītājam, saskaņā ar Tehnisko specifikāciju (</w:t>
      </w:r>
      <w:r w:rsidRPr="00CE2DD4">
        <w:rPr>
          <w:rFonts w:ascii="Times New Roman" w:eastAsia="Calibri" w:hAnsi="Times New Roman" w:cs="Times New Roman"/>
          <w:bCs/>
          <w:sz w:val="24"/>
          <w:szCs w:val="24"/>
        </w:rPr>
        <w:t>Līguma 1.pielikums</w:t>
      </w:r>
      <w:r w:rsidRPr="00CE2DD4">
        <w:rPr>
          <w:rFonts w:ascii="Times New Roman" w:eastAsia="Calibri" w:hAnsi="Times New Roman" w:cs="Times New Roman"/>
          <w:sz w:val="24"/>
          <w:szCs w:val="24"/>
        </w:rPr>
        <w:t xml:space="preserve">), un Pakalpojuma pieņemšanas – nodošanas akta parakstīšanas. </w:t>
      </w:r>
    </w:p>
    <w:p w14:paraId="437F7C51" w14:textId="77777777" w:rsidR="00CA3423" w:rsidRDefault="00CA3423" w:rsidP="00CA3423">
      <w:pPr>
        <w:spacing w:after="0" w:line="240" w:lineRule="auto"/>
        <w:jc w:val="both"/>
        <w:rPr>
          <w:rFonts w:ascii="Times New Roman" w:eastAsia="Calibri" w:hAnsi="Times New Roman" w:cs="Times New Roman"/>
          <w:sz w:val="24"/>
          <w:szCs w:val="24"/>
        </w:rPr>
      </w:pPr>
    </w:p>
    <w:p w14:paraId="0CD0F7BC" w14:textId="77777777" w:rsidR="00CA3423" w:rsidRPr="00CE2DD4" w:rsidRDefault="00CA3423" w:rsidP="00CA3423">
      <w:pPr>
        <w:spacing w:after="0" w:line="240" w:lineRule="auto"/>
        <w:jc w:val="both"/>
        <w:rPr>
          <w:rFonts w:ascii="Times New Roman" w:eastAsia="Calibri" w:hAnsi="Times New Roman" w:cs="Times New Roman"/>
          <w:sz w:val="24"/>
          <w:szCs w:val="24"/>
        </w:rPr>
      </w:pPr>
    </w:p>
    <w:p w14:paraId="47BCA5A3" w14:textId="119F7501" w:rsidR="00CE2DD4" w:rsidRPr="00AF162A" w:rsidRDefault="00EE300B" w:rsidP="00AF162A">
      <w:pPr>
        <w:pStyle w:val="ListParagraph"/>
        <w:numPr>
          <w:ilvl w:val="1"/>
          <w:numId w:val="1"/>
        </w:numPr>
        <w:spacing w:after="120" w:line="240" w:lineRule="auto"/>
        <w:ind w:left="425" w:hanging="425"/>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Līguma 3.2.1.punktā norādītais maksājums tiks apmaksāts no Jelgavas pilsēta</w:t>
      </w:r>
      <w:r w:rsidR="00CE55A5" w:rsidRPr="00AF162A">
        <w:rPr>
          <w:rFonts w:ascii="Times New Roman" w:eastAsia="Calibri" w:hAnsi="Times New Roman" w:cs="Times New Roman"/>
          <w:sz w:val="24"/>
          <w:szCs w:val="24"/>
        </w:rPr>
        <w:t>s</w:t>
      </w:r>
      <w:r w:rsidRPr="00AF162A">
        <w:rPr>
          <w:rFonts w:ascii="Times New Roman" w:eastAsia="Calibri" w:hAnsi="Times New Roman" w:cs="Times New Roman"/>
          <w:sz w:val="24"/>
          <w:szCs w:val="24"/>
        </w:rPr>
        <w:t xml:space="preserve"> domes finanšu līdzekļiem. Rēķinā jānorāda šādi maksātāja rekvizīti:</w:t>
      </w:r>
    </w:p>
    <w:tbl>
      <w:tblPr>
        <w:tblpPr w:leftFromText="180" w:rightFromText="180" w:vertAnchor="text" w:horzAnchor="margin" w:tblpXSpec="center" w:tblpY="153"/>
        <w:tblW w:w="8363" w:type="dxa"/>
        <w:tblLayout w:type="fixed"/>
        <w:tblLook w:val="0000" w:firstRow="0" w:lastRow="0" w:firstColumn="0" w:lastColumn="0" w:noHBand="0" w:noVBand="0"/>
      </w:tblPr>
      <w:tblGrid>
        <w:gridCol w:w="2126"/>
        <w:gridCol w:w="6237"/>
      </w:tblGrid>
      <w:tr w:rsidR="002432A1" w:rsidRPr="00AF162A" w14:paraId="6F718851" w14:textId="77777777" w:rsidTr="002432A1">
        <w:tc>
          <w:tcPr>
            <w:tcW w:w="2126" w:type="dxa"/>
            <w:tcBorders>
              <w:top w:val="single" w:sz="4" w:space="0" w:color="auto"/>
              <w:left w:val="single" w:sz="4" w:space="0" w:color="auto"/>
              <w:bottom w:val="single" w:sz="4" w:space="0" w:color="auto"/>
              <w:right w:val="single" w:sz="4" w:space="0" w:color="auto"/>
            </w:tcBorders>
          </w:tcPr>
          <w:p w14:paraId="7024031F" w14:textId="77777777" w:rsidR="002432A1" w:rsidRPr="00AF162A" w:rsidRDefault="002432A1" w:rsidP="00AF162A">
            <w:pPr>
              <w:spacing w:after="0" w:line="240" w:lineRule="auto"/>
              <w:jc w:val="both"/>
              <w:rPr>
                <w:rFonts w:ascii="Times New Roman" w:hAnsi="Times New Roman"/>
                <w:b/>
                <w:sz w:val="24"/>
                <w:szCs w:val="24"/>
              </w:rPr>
            </w:pPr>
            <w:r w:rsidRPr="00AF162A">
              <w:rPr>
                <w:rFonts w:ascii="Times New Roman" w:hAnsi="Times New Roman"/>
                <w:b/>
                <w:sz w:val="24"/>
                <w:szCs w:val="24"/>
              </w:rPr>
              <w:t>Maksātājs</w:t>
            </w:r>
          </w:p>
        </w:tc>
        <w:tc>
          <w:tcPr>
            <w:tcW w:w="6237" w:type="dxa"/>
            <w:tcBorders>
              <w:top w:val="single" w:sz="4" w:space="0" w:color="auto"/>
              <w:left w:val="single" w:sz="4" w:space="0" w:color="auto"/>
              <w:bottom w:val="single" w:sz="4" w:space="0" w:color="auto"/>
              <w:right w:val="single" w:sz="4" w:space="0" w:color="auto"/>
            </w:tcBorders>
          </w:tcPr>
          <w:p w14:paraId="3098C2AF" w14:textId="77777777" w:rsidR="002432A1" w:rsidRPr="00AF162A" w:rsidRDefault="002432A1" w:rsidP="00AF162A">
            <w:pPr>
              <w:spacing w:after="0" w:line="240" w:lineRule="auto"/>
              <w:jc w:val="both"/>
              <w:rPr>
                <w:rFonts w:ascii="Times New Roman" w:hAnsi="Times New Roman"/>
                <w:b/>
                <w:sz w:val="24"/>
                <w:szCs w:val="24"/>
              </w:rPr>
            </w:pPr>
            <w:r w:rsidRPr="00AF162A">
              <w:rPr>
                <w:rFonts w:ascii="Times New Roman" w:hAnsi="Times New Roman"/>
                <w:b/>
                <w:sz w:val="24"/>
                <w:szCs w:val="24"/>
              </w:rPr>
              <w:t>Jelgavas pilsētas dome</w:t>
            </w:r>
          </w:p>
        </w:tc>
      </w:tr>
      <w:tr w:rsidR="002432A1" w:rsidRPr="00AF162A" w14:paraId="5FFE40B2" w14:textId="77777777" w:rsidTr="002432A1">
        <w:tc>
          <w:tcPr>
            <w:tcW w:w="2126" w:type="dxa"/>
            <w:tcBorders>
              <w:top w:val="single" w:sz="4" w:space="0" w:color="auto"/>
              <w:left w:val="single" w:sz="4" w:space="0" w:color="auto"/>
              <w:bottom w:val="single" w:sz="4" w:space="0" w:color="auto"/>
              <w:right w:val="single" w:sz="4" w:space="0" w:color="auto"/>
            </w:tcBorders>
          </w:tcPr>
          <w:p w14:paraId="718775F9"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Reģistrācijas Nr.</w:t>
            </w:r>
          </w:p>
        </w:tc>
        <w:tc>
          <w:tcPr>
            <w:tcW w:w="6237" w:type="dxa"/>
            <w:tcBorders>
              <w:top w:val="single" w:sz="4" w:space="0" w:color="auto"/>
              <w:left w:val="single" w:sz="4" w:space="0" w:color="auto"/>
              <w:bottom w:val="single" w:sz="4" w:space="0" w:color="auto"/>
              <w:right w:val="single" w:sz="4" w:space="0" w:color="auto"/>
            </w:tcBorders>
            <w:vAlign w:val="center"/>
          </w:tcPr>
          <w:p w14:paraId="74C5B6AF"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90000042516</w:t>
            </w:r>
          </w:p>
        </w:tc>
      </w:tr>
      <w:tr w:rsidR="002432A1" w:rsidRPr="00AF162A" w14:paraId="0E3355EE" w14:textId="77777777" w:rsidTr="002432A1">
        <w:tc>
          <w:tcPr>
            <w:tcW w:w="2126" w:type="dxa"/>
            <w:tcBorders>
              <w:top w:val="single" w:sz="4" w:space="0" w:color="auto"/>
              <w:left w:val="single" w:sz="4" w:space="0" w:color="auto"/>
              <w:bottom w:val="single" w:sz="4" w:space="0" w:color="auto"/>
              <w:right w:val="single" w:sz="4" w:space="0" w:color="auto"/>
            </w:tcBorders>
          </w:tcPr>
          <w:p w14:paraId="3804E6DF"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Adrese</w:t>
            </w:r>
          </w:p>
        </w:tc>
        <w:tc>
          <w:tcPr>
            <w:tcW w:w="6237" w:type="dxa"/>
            <w:tcBorders>
              <w:top w:val="single" w:sz="4" w:space="0" w:color="auto"/>
              <w:left w:val="single" w:sz="4" w:space="0" w:color="auto"/>
              <w:bottom w:val="single" w:sz="4" w:space="0" w:color="auto"/>
              <w:right w:val="single" w:sz="4" w:space="0" w:color="auto"/>
            </w:tcBorders>
            <w:vAlign w:val="center"/>
          </w:tcPr>
          <w:p w14:paraId="2F19DCAB"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Lielā iela 11, Jelgava, LV-3001</w:t>
            </w:r>
          </w:p>
        </w:tc>
      </w:tr>
      <w:tr w:rsidR="002432A1" w:rsidRPr="00AF162A" w14:paraId="14CD5E04" w14:textId="77777777" w:rsidTr="002432A1">
        <w:tc>
          <w:tcPr>
            <w:tcW w:w="2126" w:type="dxa"/>
            <w:tcBorders>
              <w:top w:val="single" w:sz="4" w:space="0" w:color="auto"/>
              <w:left w:val="single" w:sz="4" w:space="0" w:color="auto"/>
              <w:bottom w:val="single" w:sz="4" w:space="0" w:color="auto"/>
              <w:right w:val="single" w:sz="4" w:space="0" w:color="auto"/>
            </w:tcBorders>
          </w:tcPr>
          <w:p w14:paraId="62743BB7"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Bankas nosaukums</w:t>
            </w:r>
          </w:p>
        </w:tc>
        <w:tc>
          <w:tcPr>
            <w:tcW w:w="6237" w:type="dxa"/>
            <w:tcBorders>
              <w:top w:val="single" w:sz="4" w:space="0" w:color="auto"/>
              <w:left w:val="single" w:sz="4" w:space="0" w:color="auto"/>
              <w:bottom w:val="single" w:sz="4" w:space="0" w:color="auto"/>
              <w:right w:val="single" w:sz="4" w:space="0" w:color="auto"/>
            </w:tcBorders>
            <w:vAlign w:val="center"/>
          </w:tcPr>
          <w:p w14:paraId="2023B46C"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AS SEB Banka</w:t>
            </w:r>
          </w:p>
        </w:tc>
      </w:tr>
      <w:tr w:rsidR="002432A1" w:rsidRPr="00AF162A" w14:paraId="6F253C36" w14:textId="77777777" w:rsidTr="002432A1">
        <w:tc>
          <w:tcPr>
            <w:tcW w:w="2126" w:type="dxa"/>
            <w:tcBorders>
              <w:top w:val="single" w:sz="4" w:space="0" w:color="auto"/>
              <w:left w:val="single" w:sz="4" w:space="0" w:color="auto"/>
              <w:bottom w:val="single" w:sz="4" w:space="0" w:color="auto"/>
              <w:right w:val="single" w:sz="4" w:space="0" w:color="auto"/>
            </w:tcBorders>
          </w:tcPr>
          <w:p w14:paraId="259C7D92"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Bankas kods</w:t>
            </w:r>
          </w:p>
        </w:tc>
        <w:tc>
          <w:tcPr>
            <w:tcW w:w="6237" w:type="dxa"/>
            <w:tcBorders>
              <w:top w:val="single" w:sz="4" w:space="0" w:color="auto"/>
              <w:left w:val="single" w:sz="4" w:space="0" w:color="auto"/>
              <w:bottom w:val="single" w:sz="4" w:space="0" w:color="auto"/>
              <w:right w:val="single" w:sz="4" w:space="0" w:color="auto"/>
            </w:tcBorders>
            <w:vAlign w:val="center"/>
          </w:tcPr>
          <w:p w14:paraId="7F8A13C4"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UNLALV2X</w:t>
            </w:r>
          </w:p>
        </w:tc>
      </w:tr>
      <w:tr w:rsidR="002432A1" w:rsidRPr="00AF162A" w14:paraId="365F89D2" w14:textId="77777777" w:rsidTr="002432A1">
        <w:tc>
          <w:tcPr>
            <w:tcW w:w="2126" w:type="dxa"/>
            <w:tcBorders>
              <w:top w:val="single" w:sz="4" w:space="0" w:color="auto"/>
              <w:left w:val="single" w:sz="4" w:space="0" w:color="auto"/>
              <w:bottom w:val="single" w:sz="4" w:space="0" w:color="auto"/>
              <w:right w:val="single" w:sz="4" w:space="0" w:color="auto"/>
            </w:tcBorders>
          </w:tcPr>
          <w:p w14:paraId="0283E71F"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Bankas konta Nr.</w:t>
            </w:r>
          </w:p>
        </w:tc>
        <w:tc>
          <w:tcPr>
            <w:tcW w:w="6237" w:type="dxa"/>
            <w:tcBorders>
              <w:top w:val="single" w:sz="4" w:space="0" w:color="auto"/>
              <w:left w:val="single" w:sz="4" w:space="0" w:color="auto"/>
              <w:bottom w:val="single" w:sz="4" w:space="0" w:color="auto"/>
              <w:right w:val="single" w:sz="4" w:space="0" w:color="auto"/>
            </w:tcBorders>
            <w:vAlign w:val="center"/>
          </w:tcPr>
          <w:p w14:paraId="19463B59" w14:textId="77777777" w:rsidR="002432A1" w:rsidRPr="00AF162A" w:rsidRDefault="002432A1" w:rsidP="00AF162A">
            <w:pPr>
              <w:spacing w:after="0" w:line="240" w:lineRule="auto"/>
              <w:jc w:val="both"/>
              <w:rPr>
                <w:rFonts w:ascii="Times New Roman" w:hAnsi="Times New Roman"/>
                <w:sz w:val="24"/>
                <w:szCs w:val="24"/>
              </w:rPr>
            </w:pPr>
            <w:r w:rsidRPr="00AF162A">
              <w:rPr>
                <w:rFonts w:ascii="Times New Roman" w:hAnsi="Times New Roman"/>
                <w:sz w:val="24"/>
                <w:szCs w:val="24"/>
              </w:rPr>
              <w:t>LV 44 UNLA 0008 0101 30906</w:t>
            </w:r>
          </w:p>
        </w:tc>
      </w:tr>
    </w:tbl>
    <w:p w14:paraId="2B992617" w14:textId="5454213E" w:rsidR="00EE300B" w:rsidRPr="00AF162A" w:rsidRDefault="00CE55A5" w:rsidP="00AF162A">
      <w:pPr>
        <w:numPr>
          <w:ilvl w:val="1"/>
          <w:numId w:val="1"/>
        </w:numPr>
        <w:tabs>
          <w:tab w:val="left" w:pos="851"/>
        </w:tabs>
        <w:spacing w:before="120" w:after="120" w:line="240" w:lineRule="auto"/>
        <w:ind w:left="426" w:hanging="426"/>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 xml:space="preserve">Daļa no </w:t>
      </w:r>
      <w:r w:rsidR="00EE300B" w:rsidRPr="00AF162A">
        <w:rPr>
          <w:rFonts w:ascii="Times New Roman" w:eastAsia="Calibri" w:hAnsi="Times New Roman" w:cs="Times New Roman"/>
          <w:sz w:val="24"/>
          <w:szCs w:val="24"/>
        </w:rPr>
        <w:t>Līguma</w:t>
      </w:r>
      <w:r w:rsidR="008E641C" w:rsidRPr="00AF162A">
        <w:rPr>
          <w:rFonts w:ascii="Times New Roman" w:eastAsia="Calibri" w:hAnsi="Times New Roman" w:cs="Times New Roman"/>
          <w:sz w:val="24"/>
          <w:szCs w:val="24"/>
        </w:rPr>
        <w:t xml:space="preserve"> 3.2.2.punktā norādītā maksājuma, iepriekš saskaņojot ar Pasūtītāju,</w:t>
      </w:r>
      <w:r w:rsidR="00EE300B" w:rsidRPr="00AF162A">
        <w:t xml:space="preserve"> </w:t>
      </w:r>
      <w:r w:rsidR="008E641C" w:rsidRPr="00AF162A">
        <w:rPr>
          <w:rFonts w:ascii="Times New Roman" w:eastAsia="Calibri" w:hAnsi="Times New Roman" w:cs="Times New Roman"/>
          <w:sz w:val="24"/>
          <w:szCs w:val="24"/>
        </w:rPr>
        <w:t>tiks apmaksāta</w:t>
      </w:r>
      <w:r w:rsidR="00EE300B" w:rsidRPr="00AF162A">
        <w:rPr>
          <w:rFonts w:ascii="Times New Roman" w:eastAsia="Calibri" w:hAnsi="Times New Roman" w:cs="Times New Roman"/>
          <w:sz w:val="24"/>
          <w:szCs w:val="24"/>
        </w:rPr>
        <w:t xml:space="preserve"> no </w:t>
      </w:r>
      <w:r w:rsidR="008E641C" w:rsidRPr="00AF162A">
        <w:rPr>
          <w:rFonts w:ascii="Times New Roman" w:eastAsia="Calibri" w:hAnsi="Times New Roman" w:cs="Times New Roman"/>
          <w:sz w:val="24"/>
          <w:szCs w:val="24"/>
        </w:rPr>
        <w:t xml:space="preserve">Centrālās Baltijas jūras reģiona programmas 2014.-2020.gadam projekta Nr.CB187 “Integrēta </w:t>
      </w:r>
      <w:proofErr w:type="spellStart"/>
      <w:r w:rsidR="008E641C" w:rsidRPr="00AF162A">
        <w:rPr>
          <w:rFonts w:ascii="Times New Roman" w:eastAsia="Calibri" w:hAnsi="Times New Roman" w:cs="Times New Roman"/>
          <w:sz w:val="24"/>
          <w:szCs w:val="24"/>
        </w:rPr>
        <w:t>lietusūdens</w:t>
      </w:r>
      <w:proofErr w:type="spellEnd"/>
      <w:r w:rsidR="008E641C" w:rsidRPr="00AF162A">
        <w:rPr>
          <w:rFonts w:ascii="Times New Roman" w:eastAsia="Calibri" w:hAnsi="Times New Roman" w:cs="Times New Roman"/>
          <w:sz w:val="24"/>
          <w:szCs w:val="24"/>
        </w:rPr>
        <w:t xml:space="preserve"> pārvaldība (</w:t>
      </w:r>
      <w:proofErr w:type="spellStart"/>
      <w:r w:rsidR="008E641C" w:rsidRPr="00AF162A">
        <w:rPr>
          <w:rFonts w:ascii="Times New Roman" w:eastAsia="Calibri" w:hAnsi="Times New Roman" w:cs="Times New Roman"/>
          <w:sz w:val="24"/>
          <w:szCs w:val="24"/>
        </w:rPr>
        <w:t>iWater</w:t>
      </w:r>
      <w:proofErr w:type="spellEnd"/>
      <w:r w:rsidR="008E641C" w:rsidRPr="00AF162A">
        <w:rPr>
          <w:rFonts w:ascii="Times New Roman" w:eastAsia="Calibri" w:hAnsi="Times New Roman" w:cs="Times New Roman"/>
          <w:sz w:val="24"/>
          <w:szCs w:val="24"/>
        </w:rPr>
        <w:t xml:space="preserve">)” </w:t>
      </w:r>
      <w:r w:rsidR="00EE300B" w:rsidRPr="00AF162A">
        <w:rPr>
          <w:rFonts w:ascii="Times New Roman" w:eastAsia="Calibri" w:hAnsi="Times New Roman" w:cs="Times New Roman"/>
          <w:sz w:val="24"/>
          <w:szCs w:val="24"/>
        </w:rPr>
        <w:t>finanšu līdzekļiem</w:t>
      </w:r>
      <w:r w:rsidR="008E641C" w:rsidRPr="00AF162A">
        <w:rPr>
          <w:rFonts w:ascii="Times New Roman" w:eastAsia="Calibri" w:hAnsi="Times New Roman" w:cs="Times New Roman"/>
          <w:sz w:val="24"/>
          <w:szCs w:val="24"/>
        </w:rPr>
        <w:t>. Rēķinā jānorāda šādi maksātāja rekvizīti:</w:t>
      </w:r>
    </w:p>
    <w:tbl>
      <w:tblPr>
        <w:tblpPr w:leftFromText="180" w:rightFromText="180" w:vertAnchor="text" w:horzAnchor="margin" w:tblpXSpec="center" w:tblpY="-24"/>
        <w:tblW w:w="8363" w:type="dxa"/>
        <w:tblLayout w:type="fixed"/>
        <w:tblLook w:val="0000" w:firstRow="0" w:lastRow="0" w:firstColumn="0" w:lastColumn="0" w:noHBand="0" w:noVBand="0"/>
      </w:tblPr>
      <w:tblGrid>
        <w:gridCol w:w="2126"/>
        <w:gridCol w:w="6237"/>
      </w:tblGrid>
      <w:tr w:rsidR="008E641C" w:rsidRPr="00AF162A" w14:paraId="722D5231" w14:textId="77777777" w:rsidTr="008E641C">
        <w:tc>
          <w:tcPr>
            <w:tcW w:w="2126" w:type="dxa"/>
            <w:tcBorders>
              <w:top w:val="single" w:sz="4" w:space="0" w:color="auto"/>
              <w:left w:val="single" w:sz="4" w:space="0" w:color="auto"/>
              <w:bottom w:val="single" w:sz="4" w:space="0" w:color="auto"/>
              <w:right w:val="single" w:sz="4" w:space="0" w:color="auto"/>
            </w:tcBorders>
            <w:shd w:val="clear" w:color="auto" w:fill="auto"/>
          </w:tcPr>
          <w:p w14:paraId="3B06335F" w14:textId="77777777" w:rsidR="008E641C" w:rsidRPr="00AF162A" w:rsidRDefault="008E641C" w:rsidP="00AF162A">
            <w:pPr>
              <w:spacing w:after="0" w:line="240" w:lineRule="auto"/>
              <w:jc w:val="both"/>
              <w:rPr>
                <w:rFonts w:ascii="Times New Roman" w:eastAsia="Calibri" w:hAnsi="Times New Roman" w:cs="Times New Roman"/>
                <w:b/>
                <w:sz w:val="24"/>
                <w:szCs w:val="24"/>
              </w:rPr>
            </w:pPr>
            <w:r w:rsidRPr="00AF162A">
              <w:rPr>
                <w:rFonts w:ascii="Times New Roman" w:eastAsia="Calibri" w:hAnsi="Times New Roman" w:cs="Times New Roman"/>
                <w:b/>
                <w:sz w:val="24"/>
                <w:szCs w:val="24"/>
              </w:rPr>
              <w:t>Maksātājs</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7EDA058" w14:textId="77777777" w:rsidR="008E641C" w:rsidRPr="00AF162A" w:rsidRDefault="008E641C" w:rsidP="00AF162A">
            <w:pPr>
              <w:spacing w:after="0" w:line="240" w:lineRule="auto"/>
              <w:jc w:val="both"/>
              <w:rPr>
                <w:rFonts w:ascii="Times New Roman" w:eastAsia="Calibri" w:hAnsi="Times New Roman" w:cs="Times New Roman"/>
                <w:b/>
                <w:sz w:val="24"/>
                <w:szCs w:val="24"/>
              </w:rPr>
            </w:pPr>
            <w:r w:rsidRPr="00AF162A">
              <w:rPr>
                <w:rFonts w:ascii="Times New Roman" w:eastAsia="Calibri" w:hAnsi="Times New Roman" w:cs="Times New Roman"/>
                <w:b/>
                <w:sz w:val="24"/>
                <w:szCs w:val="24"/>
              </w:rPr>
              <w:t>Jelgavas pilsētas dome</w:t>
            </w:r>
          </w:p>
        </w:tc>
      </w:tr>
      <w:tr w:rsidR="008E641C" w:rsidRPr="00AF162A" w14:paraId="51925596" w14:textId="77777777" w:rsidTr="008E641C">
        <w:tc>
          <w:tcPr>
            <w:tcW w:w="2126" w:type="dxa"/>
            <w:tcBorders>
              <w:top w:val="single" w:sz="4" w:space="0" w:color="auto"/>
              <w:left w:val="single" w:sz="4" w:space="0" w:color="auto"/>
              <w:bottom w:val="single" w:sz="4" w:space="0" w:color="auto"/>
              <w:right w:val="single" w:sz="4" w:space="0" w:color="auto"/>
            </w:tcBorders>
            <w:shd w:val="clear" w:color="auto" w:fill="auto"/>
          </w:tcPr>
          <w:p w14:paraId="4FB71650"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Reģistrācijas Nr.</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14:paraId="3DDFE649"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90000042516</w:t>
            </w:r>
          </w:p>
        </w:tc>
      </w:tr>
      <w:tr w:rsidR="008E641C" w:rsidRPr="00AF162A" w14:paraId="6CDD3DE4" w14:textId="77777777" w:rsidTr="008E641C">
        <w:tc>
          <w:tcPr>
            <w:tcW w:w="2126" w:type="dxa"/>
            <w:tcBorders>
              <w:top w:val="single" w:sz="4" w:space="0" w:color="auto"/>
              <w:left w:val="single" w:sz="4" w:space="0" w:color="auto"/>
              <w:bottom w:val="single" w:sz="4" w:space="0" w:color="auto"/>
              <w:right w:val="single" w:sz="4" w:space="0" w:color="auto"/>
            </w:tcBorders>
            <w:shd w:val="clear" w:color="auto" w:fill="auto"/>
          </w:tcPr>
          <w:p w14:paraId="75EA37E0"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Adrese</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14:paraId="356E8B28"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Lielā iela 11, Jelgava, LV-3001</w:t>
            </w:r>
          </w:p>
        </w:tc>
      </w:tr>
      <w:tr w:rsidR="008E641C" w:rsidRPr="00AF162A" w14:paraId="78BA6354" w14:textId="77777777" w:rsidTr="008E641C">
        <w:tc>
          <w:tcPr>
            <w:tcW w:w="2126" w:type="dxa"/>
            <w:tcBorders>
              <w:top w:val="single" w:sz="4" w:space="0" w:color="auto"/>
              <w:left w:val="single" w:sz="4" w:space="0" w:color="auto"/>
              <w:bottom w:val="single" w:sz="4" w:space="0" w:color="auto"/>
              <w:right w:val="single" w:sz="4" w:space="0" w:color="auto"/>
            </w:tcBorders>
            <w:shd w:val="clear" w:color="auto" w:fill="auto"/>
          </w:tcPr>
          <w:p w14:paraId="7E9C5527"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Bankas nosaukums</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14:paraId="4E7BA6CA"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Valsts Kase</w:t>
            </w:r>
          </w:p>
        </w:tc>
      </w:tr>
      <w:tr w:rsidR="008E641C" w:rsidRPr="00AF162A" w14:paraId="55CD4AB0" w14:textId="77777777" w:rsidTr="008E641C">
        <w:tc>
          <w:tcPr>
            <w:tcW w:w="2126" w:type="dxa"/>
            <w:tcBorders>
              <w:top w:val="single" w:sz="4" w:space="0" w:color="auto"/>
              <w:left w:val="single" w:sz="4" w:space="0" w:color="auto"/>
              <w:bottom w:val="single" w:sz="4" w:space="0" w:color="auto"/>
              <w:right w:val="single" w:sz="4" w:space="0" w:color="auto"/>
            </w:tcBorders>
            <w:shd w:val="clear" w:color="auto" w:fill="auto"/>
          </w:tcPr>
          <w:p w14:paraId="21818674"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Bankas kods</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14:paraId="010FCA37"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TRELLV22</w:t>
            </w:r>
          </w:p>
        </w:tc>
      </w:tr>
      <w:tr w:rsidR="008E641C" w:rsidRPr="00AF162A" w14:paraId="31A96960" w14:textId="77777777" w:rsidTr="008E641C">
        <w:tc>
          <w:tcPr>
            <w:tcW w:w="2126" w:type="dxa"/>
            <w:tcBorders>
              <w:top w:val="single" w:sz="4" w:space="0" w:color="auto"/>
              <w:left w:val="single" w:sz="4" w:space="0" w:color="auto"/>
              <w:bottom w:val="single" w:sz="4" w:space="0" w:color="auto"/>
              <w:right w:val="single" w:sz="4" w:space="0" w:color="auto"/>
            </w:tcBorders>
            <w:shd w:val="clear" w:color="auto" w:fill="auto"/>
          </w:tcPr>
          <w:p w14:paraId="3FB7304F"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Bankas konta Nr.</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14:paraId="71C51AFE" w14:textId="77777777" w:rsidR="008E641C" w:rsidRPr="00AF162A" w:rsidRDefault="008E641C" w:rsidP="00AF162A">
            <w:pPr>
              <w:spacing w:after="0" w:line="240" w:lineRule="auto"/>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LV50TREL9802006038000</w:t>
            </w:r>
          </w:p>
        </w:tc>
      </w:tr>
    </w:tbl>
    <w:p w14:paraId="20E67624" w14:textId="27A21F82" w:rsidR="008E641C" w:rsidRPr="00AF162A" w:rsidRDefault="008E641C" w:rsidP="00AF162A">
      <w:pPr>
        <w:numPr>
          <w:ilvl w:val="1"/>
          <w:numId w:val="1"/>
        </w:numPr>
        <w:tabs>
          <w:tab w:val="left" w:pos="851"/>
        </w:tabs>
        <w:spacing w:before="120" w:after="120" w:line="240" w:lineRule="auto"/>
        <w:ind w:left="426" w:hanging="426"/>
        <w:jc w:val="both"/>
        <w:rPr>
          <w:rFonts w:ascii="Times New Roman" w:eastAsia="Calibri" w:hAnsi="Times New Roman" w:cs="Times New Roman"/>
          <w:sz w:val="24"/>
          <w:szCs w:val="24"/>
        </w:rPr>
      </w:pPr>
      <w:r w:rsidRPr="00AF162A">
        <w:rPr>
          <w:rFonts w:ascii="Times New Roman" w:eastAsia="Calibri" w:hAnsi="Times New Roman" w:cs="Times New Roman"/>
          <w:sz w:val="24"/>
          <w:szCs w:val="24"/>
        </w:rPr>
        <w:t xml:space="preserve">Līguma 3.2.2.punktā norādītā maksājuma </w:t>
      </w:r>
      <w:r w:rsidR="00CE55A5" w:rsidRPr="00AF162A">
        <w:rPr>
          <w:rFonts w:ascii="Times New Roman" w:eastAsia="Calibri" w:hAnsi="Times New Roman" w:cs="Times New Roman"/>
          <w:sz w:val="24"/>
          <w:szCs w:val="24"/>
        </w:rPr>
        <w:t xml:space="preserve">atlikusī </w:t>
      </w:r>
      <w:r w:rsidRPr="00AF162A">
        <w:rPr>
          <w:rFonts w:ascii="Times New Roman" w:eastAsia="Calibri" w:hAnsi="Times New Roman" w:cs="Times New Roman"/>
          <w:sz w:val="24"/>
          <w:szCs w:val="24"/>
        </w:rPr>
        <w:t>daļa, iepriekš saskaņojot ar Pasūtītāju,</w:t>
      </w:r>
      <w:r w:rsidRPr="00AF162A">
        <w:t xml:space="preserve"> </w:t>
      </w:r>
      <w:r w:rsidRPr="00AF162A">
        <w:rPr>
          <w:rFonts w:ascii="Times New Roman" w:eastAsia="Calibri" w:hAnsi="Times New Roman" w:cs="Times New Roman"/>
          <w:sz w:val="24"/>
          <w:szCs w:val="24"/>
        </w:rPr>
        <w:t>tiks apmaksāta no Jelgavas pilsēta</w:t>
      </w:r>
      <w:r w:rsidR="00CE55A5" w:rsidRPr="00AF162A">
        <w:rPr>
          <w:rFonts w:ascii="Times New Roman" w:eastAsia="Calibri" w:hAnsi="Times New Roman" w:cs="Times New Roman"/>
          <w:sz w:val="24"/>
          <w:szCs w:val="24"/>
        </w:rPr>
        <w:t>s</w:t>
      </w:r>
      <w:r w:rsidRPr="00AF162A">
        <w:rPr>
          <w:rFonts w:ascii="Times New Roman" w:eastAsia="Calibri" w:hAnsi="Times New Roman" w:cs="Times New Roman"/>
          <w:sz w:val="24"/>
          <w:szCs w:val="24"/>
        </w:rPr>
        <w:t xml:space="preserve"> domes finanšu līdzekļiem.</w:t>
      </w:r>
    </w:p>
    <w:p w14:paraId="1AA1D9BB" w14:textId="77777777" w:rsidR="00215060" w:rsidRPr="00FE1438" w:rsidRDefault="00215060" w:rsidP="00FE1438">
      <w:pPr>
        <w:tabs>
          <w:tab w:val="left" w:pos="851"/>
        </w:tabs>
        <w:spacing w:after="0" w:line="240" w:lineRule="auto"/>
        <w:ind w:left="360"/>
        <w:jc w:val="both"/>
        <w:rPr>
          <w:rFonts w:ascii="Times New Roman" w:eastAsia="Calibri" w:hAnsi="Times New Roman" w:cs="Times New Roman"/>
          <w:sz w:val="24"/>
          <w:szCs w:val="24"/>
        </w:rPr>
      </w:pPr>
    </w:p>
    <w:p w14:paraId="4A8C2A68" w14:textId="77777777" w:rsidR="00CE2DD4" w:rsidRPr="00CE2DD4" w:rsidRDefault="00CE2DD4" w:rsidP="00CE2DD4">
      <w:pPr>
        <w:numPr>
          <w:ilvl w:val="0"/>
          <w:numId w:val="1"/>
        </w:numPr>
        <w:tabs>
          <w:tab w:val="left" w:pos="851"/>
        </w:tabs>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b/>
          <w:sz w:val="24"/>
          <w:szCs w:val="24"/>
        </w:rPr>
        <w:t>Termiņi</w:t>
      </w:r>
      <w:bookmarkEnd w:id="23"/>
      <w:bookmarkEnd w:id="24"/>
      <w:bookmarkEnd w:id="25"/>
      <w:bookmarkEnd w:id="26"/>
      <w:bookmarkEnd w:id="27"/>
      <w:bookmarkEnd w:id="28"/>
      <w:bookmarkEnd w:id="29"/>
      <w:bookmarkEnd w:id="30"/>
      <w:r w:rsidRPr="00CE2DD4">
        <w:rPr>
          <w:rFonts w:ascii="Times New Roman" w:eastAsia="Calibri" w:hAnsi="Times New Roman" w:cs="Times New Roman"/>
          <w:b/>
          <w:sz w:val="24"/>
          <w:szCs w:val="24"/>
        </w:rPr>
        <w:t xml:space="preserve"> </w:t>
      </w:r>
    </w:p>
    <w:p w14:paraId="7E43B344"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smartTag w:uri="schemas-tilde-lv/tildestengine" w:element="veidnes">
        <w:smartTagPr>
          <w:attr w:name="text" w:val="līgums"/>
          <w:attr w:name="baseform" w:val="līgums"/>
          <w:attr w:name="id" w:val="-1"/>
        </w:smartTagPr>
        <w:r w:rsidRPr="00CE2DD4">
          <w:rPr>
            <w:rFonts w:ascii="Times New Roman" w:eastAsia="Calibri" w:hAnsi="Times New Roman" w:cs="Times New Roman"/>
            <w:sz w:val="24"/>
            <w:szCs w:val="24"/>
          </w:rPr>
          <w:t>Līgums</w:t>
        </w:r>
      </w:smartTag>
      <w:r w:rsidRPr="00CE2DD4">
        <w:rPr>
          <w:rFonts w:ascii="Times New Roman" w:eastAsia="Calibri" w:hAnsi="Times New Roman" w:cs="Times New Roman"/>
          <w:sz w:val="24"/>
          <w:szCs w:val="24"/>
        </w:rPr>
        <w:t xml:space="preserve"> stājas spēkā dienā, kad to parakstījušas abas Puses un ir spēkā līdz Pušu savstarpējo saistību pilnīgai izpildei.</w:t>
      </w:r>
    </w:p>
    <w:p w14:paraId="06412F98" w14:textId="1A10DEA4"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Izpildītājs apņemas izpildīt Pakalpojumu ne vēlāk kā </w:t>
      </w:r>
      <w:r w:rsidRPr="00437286">
        <w:rPr>
          <w:rFonts w:ascii="Times New Roman" w:eastAsia="Calibri" w:hAnsi="Times New Roman" w:cs="Times New Roman"/>
          <w:b/>
          <w:sz w:val="24"/>
          <w:szCs w:val="24"/>
        </w:rPr>
        <w:t xml:space="preserve">līdz </w:t>
      </w:r>
      <w:r w:rsidR="00E51BD4" w:rsidRPr="00437286">
        <w:rPr>
          <w:rFonts w:ascii="Times New Roman" w:eastAsia="Calibri" w:hAnsi="Times New Roman" w:cs="Times New Roman"/>
          <w:b/>
          <w:iCs/>
          <w:sz w:val="24"/>
          <w:szCs w:val="24"/>
        </w:rPr>
        <w:t>2018.</w:t>
      </w:r>
      <w:r w:rsidRPr="00437286">
        <w:rPr>
          <w:rFonts w:ascii="Times New Roman" w:eastAsia="Calibri" w:hAnsi="Times New Roman" w:cs="Times New Roman"/>
          <w:b/>
          <w:iCs/>
          <w:sz w:val="24"/>
          <w:szCs w:val="24"/>
        </w:rPr>
        <w:t xml:space="preserve">gada </w:t>
      </w:r>
      <w:r w:rsidR="00515E03">
        <w:rPr>
          <w:rFonts w:ascii="Times New Roman" w:eastAsia="Calibri" w:hAnsi="Times New Roman" w:cs="Times New Roman"/>
          <w:b/>
          <w:iCs/>
          <w:sz w:val="24"/>
          <w:szCs w:val="24"/>
        </w:rPr>
        <w:t>14</w:t>
      </w:r>
      <w:r w:rsidR="00F17BC3" w:rsidRPr="00437286">
        <w:rPr>
          <w:rFonts w:ascii="Times New Roman" w:eastAsia="Calibri" w:hAnsi="Times New Roman" w:cs="Times New Roman"/>
          <w:b/>
          <w:iCs/>
          <w:sz w:val="24"/>
          <w:szCs w:val="24"/>
        </w:rPr>
        <w:t>.martam</w:t>
      </w:r>
      <w:r w:rsidRPr="00CE2DD4">
        <w:rPr>
          <w:rFonts w:ascii="Times New Roman" w:eastAsia="Calibri" w:hAnsi="Times New Roman" w:cs="Times New Roman"/>
          <w:sz w:val="24"/>
          <w:szCs w:val="24"/>
        </w:rPr>
        <w:t xml:space="preserve"> (7 (septiņu) mēnešu laikā no šī Līguma noslēgšanas dienas, ieskaitot ekspertīzes veikšanas laiku, ievērojot šādus Pakalpojuma izpildes termiņus:</w:t>
      </w:r>
    </w:p>
    <w:p w14:paraId="0DCB7F50" w14:textId="5232F796" w:rsidR="00CE2DD4" w:rsidRP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Būvprojekts minimālā sastāvā un būvniecības darbu izmaksu tāme jāiesniedz Pasūtītājam ne vēlāk kā līdz </w:t>
      </w:r>
      <w:r w:rsidRPr="006C77C7">
        <w:rPr>
          <w:rFonts w:ascii="Times New Roman" w:eastAsia="Calibri" w:hAnsi="Times New Roman" w:cs="Times New Roman"/>
          <w:iCs/>
          <w:sz w:val="24"/>
          <w:szCs w:val="24"/>
        </w:rPr>
        <w:t xml:space="preserve">2017.gada </w:t>
      </w:r>
      <w:r w:rsidR="002A5A12">
        <w:rPr>
          <w:rFonts w:ascii="Times New Roman" w:eastAsia="Calibri" w:hAnsi="Times New Roman" w:cs="Times New Roman"/>
          <w:iCs/>
          <w:sz w:val="24"/>
          <w:szCs w:val="24"/>
        </w:rPr>
        <w:t>1</w:t>
      </w:r>
      <w:r w:rsidR="00515E03">
        <w:rPr>
          <w:rFonts w:ascii="Times New Roman" w:eastAsia="Calibri" w:hAnsi="Times New Roman" w:cs="Times New Roman"/>
          <w:iCs/>
          <w:sz w:val="24"/>
          <w:szCs w:val="24"/>
        </w:rPr>
        <w:t>4</w:t>
      </w:r>
      <w:r w:rsidR="00CA3423" w:rsidRPr="006C77C7">
        <w:rPr>
          <w:rFonts w:ascii="Times New Roman" w:eastAsia="Calibri" w:hAnsi="Times New Roman" w:cs="Times New Roman"/>
          <w:iCs/>
          <w:sz w:val="24"/>
          <w:szCs w:val="24"/>
        </w:rPr>
        <w:t>.novembrim</w:t>
      </w:r>
      <w:r w:rsidRPr="00CE2DD4">
        <w:rPr>
          <w:rFonts w:ascii="Times New Roman" w:eastAsia="Calibri" w:hAnsi="Times New Roman" w:cs="Times New Roman"/>
          <w:sz w:val="24"/>
          <w:szCs w:val="24"/>
        </w:rPr>
        <w:t xml:space="preserve"> (3 (trīs) mēnešu laikā no Līguma noslēgšanas dienas).</w:t>
      </w:r>
    </w:p>
    <w:p w14:paraId="52DFD02A" w14:textId="2C8BD619" w:rsidR="00CE2DD4" w:rsidRPr="00CE2DD4" w:rsidRDefault="00CE2DD4" w:rsidP="00CE2DD4">
      <w:pPr>
        <w:numPr>
          <w:ilvl w:val="2"/>
          <w:numId w:val="1"/>
        </w:numPr>
        <w:spacing w:after="0" w:line="240" w:lineRule="auto"/>
        <w:ind w:left="993"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Būvprojekta visi eksemplāri (6 (seši) būvprojekta eksemplāri papīra formā un elektroniski vektora datu formā) ar Būvvaldes atzīmi par projektēšanas nosacījumu izpildi jāiesniedz Pasūtītājam ne vēlāk kā līdz </w:t>
      </w:r>
      <w:r w:rsidRPr="006C77C7">
        <w:rPr>
          <w:rFonts w:ascii="Times New Roman" w:eastAsia="Calibri" w:hAnsi="Times New Roman" w:cs="Times New Roman"/>
          <w:iCs/>
          <w:sz w:val="24"/>
          <w:szCs w:val="24"/>
        </w:rPr>
        <w:t>2018.gada</w:t>
      </w:r>
      <w:r w:rsidR="00E51BD4" w:rsidRPr="006C77C7">
        <w:rPr>
          <w:rFonts w:ascii="Times New Roman" w:eastAsia="Calibri" w:hAnsi="Times New Roman" w:cs="Times New Roman"/>
          <w:iCs/>
          <w:sz w:val="24"/>
          <w:szCs w:val="24"/>
        </w:rPr>
        <w:t xml:space="preserve"> </w:t>
      </w:r>
      <w:r w:rsidR="00515E03">
        <w:rPr>
          <w:rFonts w:ascii="Times New Roman" w:eastAsia="Calibri" w:hAnsi="Times New Roman" w:cs="Times New Roman"/>
          <w:iCs/>
          <w:sz w:val="24"/>
          <w:szCs w:val="24"/>
        </w:rPr>
        <w:t>14</w:t>
      </w:r>
      <w:r w:rsidR="00E51BD4" w:rsidRPr="006C77C7">
        <w:rPr>
          <w:rFonts w:ascii="Times New Roman" w:eastAsia="Calibri" w:hAnsi="Times New Roman" w:cs="Times New Roman"/>
          <w:iCs/>
          <w:sz w:val="24"/>
          <w:szCs w:val="24"/>
        </w:rPr>
        <w:t>.</w:t>
      </w:r>
      <w:r w:rsidR="00F17BC3" w:rsidRPr="006C77C7">
        <w:rPr>
          <w:rFonts w:ascii="Times New Roman" w:eastAsia="Calibri" w:hAnsi="Times New Roman" w:cs="Times New Roman"/>
          <w:iCs/>
          <w:sz w:val="24"/>
          <w:szCs w:val="24"/>
        </w:rPr>
        <w:t>martam</w:t>
      </w:r>
      <w:r w:rsidR="00E51BD4">
        <w:rPr>
          <w:rFonts w:ascii="Times New Roman" w:eastAsia="Calibri" w:hAnsi="Times New Roman" w:cs="Times New Roman"/>
          <w:iCs/>
          <w:sz w:val="24"/>
          <w:szCs w:val="24"/>
        </w:rPr>
        <w:t xml:space="preserve"> (</w:t>
      </w:r>
      <w:r w:rsidRPr="00CE2DD4">
        <w:rPr>
          <w:rFonts w:ascii="Times New Roman" w:eastAsia="Calibri" w:hAnsi="Times New Roman" w:cs="Times New Roman"/>
          <w:sz w:val="24"/>
          <w:szCs w:val="24"/>
        </w:rPr>
        <w:t>7 (septiņu) mēnešu laikā no Līguma noslēgšanas dienas)</w:t>
      </w:r>
      <w:r w:rsidRPr="00CE2DD4">
        <w:rPr>
          <w:rFonts w:ascii="Times New Roman" w:eastAsia="Calibri" w:hAnsi="Times New Roman" w:cs="Times New Roman"/>
          <w:iCs/>
          <w:sz w:val="24"/>
          <w:szCs w:val="24"/>
        </w:rPr>
        <w:t>.</w:t>
      </w:r>
    </w:p>
    <w:p w14:paraId="6F41CC9F"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Pasūtītājs izskata Līguma 4.2.1.punktā noteiktos materiālus</w:t>
      </w:r>
      <w:r w:rsidRPr="00CE2DD4" w:rsidDel="0043382B">
        <w:rPr>
          <w:rFonts w:ascii="Times New Roman" w:eastAsia="Calibri" w:hAnsi="Times New Roman" w:cs="Times New Roman"/>
          <w:sz w:val="24"/>
          <w:szCs w:val="24"/>
        </w:rPr>
        <w:t xml:space="preserve"> </w:t>
      </w:r>
      <w:r w:rsidRPr="00CE2DD4">
        <w:rPr>
          <w:rFonts w:ascii="Times New Roman" w:eastAsia="Calibri" w:hAnsi="Times New Roman" w:cs="Times New Roman"/>
          <w:sz w:val="24"/>
          <w:szCs w:val="24"/>
        </w:rPr>
        <w:t>un sniedz atbildi 10 (desmit) darba dienu laikā no dokumentu saņemšanas. Pārējos gadījumos Pasūtītājs atbild uz Izpildītāja uzdotajiem jautājumiem 5 (piecu) darba dienu laikā pēc to saņemšanas.</w:t>
      </w:r>
    </w:p>
    <w:p w14:paraId="4A53E925"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atbild uz Pasūtītāja uzdotajiem jautājumiem un labo kļūdas un trūkumus iesniegtajā dokumentācijā, kas Izpildītājam bija jāievērtē Būvprojekta izstrādes laikā, arī pēc Būvprojekta apstiprināšanas - līdz būves pieņemšanai ekspluatācijā.</w:t>
      </w:r>
    </w:p>
    <w:p w14:paraId="1024142D" w14:textId="77777777" w:rsidR="00CE2DD4" w:rsidRPr="00CE2DD4" w:rsidRDefault="00CE2DD4" w:rsidP="00CE2DD4">
      <w:pPr>
        <w:spacing w:after="0" w:line="240" w:lineRule="auto"/>
        <w:ind w:left="142"/>
        <w:jc w:val="both"/>
        <w:rPr>
          <w:rFonts w:ascii="Times New Roman" w:eastAsia="Calibri" w:hAnsi="Times New Roman" w:cs="Times New Roman"/>
          <w:sz w:val="24"/>
          <w:szCs w:val="24"/>
        </w:rPr>
      </w:pPr>
    </w:p>
    <w:p w14:paraId="5326ACC2" w14:textId="77777777" w:rsidR="00CE2DD4" w:rsidRPr="00CE2DD4" w:rsidRDefault="00CE2DD4" w:rsidP="00CE2DD4">
      <w:pPr>
        <w:numPr>
          <w:ilvl w:val="0"/>
          <w:numId w:val="1"/>
        </w:numPr>
        <w:spacing w:after="0" w:line="240" w:lineRule="auto"/>
        <w:rPr>
          <w:rFonts w:ascii="Times New Roman" w:eastAsia="Calibri" w:hAnsi="Times New Roman" w:cs="Times New Roman"/>
          <w:b/>
          <w:sz w:val="24"/>
          <w:szCs w:val="24"/>
        </w:rPr>
      </w:pPr>
      <w:bookmarkStart w:id="32" w:name="_Toc99858914"/>
      <w:bookmarkStart w:id="33" w:name="_Toc154971718"/>
      <w:bookmarkStart w:id="34" w:name="_Toc164646944"/>
      <w:bookmarkStart w:id="35" w:name="_Toc251922215"/>
      <w:bookmarkStart w:id="36" w:name="_Toc251923490"/>
      <w:bookmarkStart w:id="37" w:name="_Toc251928431"/>
      <w:bookmarkStart w:id="38" w:name="_Toc252192310"/>
      <w:r w:rsidRPr="00CE2DD4">
        <w:rPr>
          <w:rFonts w:ascii="Times New Roman" w:eastAsia="Calibri" w:hAnsi="Times New Roman" w:cs="Times New Roman"/>
          <w:b/>
          <w:bCs/>
          <w:sz w:val="24"/>
          <w:szCs w:val="24"/>
        </w:rPr>
        <w:t>Izpildītāja personāls un apakšuzņēmēji</w:t>
      </w:r>
      <w:r w:rsidRPr="00CE2DD4">
        <w:rPr>
          <w:rFonts w:ascii="Times New Roman" w:eastAsia="Calibri" w:hAnsi="Times New Roman" w:cs="Times New Roman"/>
          <w:b/>
          <w:sz w:val="24"/>
          <w:szCs w:val="24"/>
        </w:rPr>
        <w:t xml:space="preserve"> </w:t>
      </w:r>
    </w:p>
    <w:p w14:paraId="0DBE60FA"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lv-LV"/>
        </w:rPr>
        <w:t>Pēc Līguma noslēgšanas</w:t>
      </w:r>
      <w:r w:rsidR="003B2466">
        <w:rPr>
          <w:rFonts w:ascii="Times New Roman" w:eastAsia="Calibri" w:hAnsi="Times New Roman" w:cs="Times New Roman"/>
          <w:sz w:val="24"/>
          <w:szCs w:val="24"/>
          <w:lang w:eastAsia="lv-LV"/>
        </w:rPr>
        <w:t>, bet</w:t>
      </w:r>
      <w:r w:rsidRPr="00CE2DD4">
        <w:rPr>
          <w:rFonts w:ascii="Times New Roman" w:eastAsia="Calibri" w:hAnsi="Times New Roman" w:cs="Times New Roman"/>
          <w:sz w:val="24"/>
          <w:szCs w:val="24"/>
          <w:lang w:eastAsia="lv-LV"/>
        </w:rPr>
        <w:t xml:space="preserve"> ne vēlāk kā uzsākot Līguma izpildi, Izpildītājs iesniedz Pasūtītājam Pakalpojumu sniegšanā iesaistīto apakšuzņēmēju (ja tādus plānots iesaistīt) sarakstu, kurā norāda apakšuzņēmēja nosaukumu, kontaktinformāciju un to </w:t>
      </w:r>
      <w:proofErr w:type="spellStart"/>
      <w:r w:rsidRPr="00CE2DD4">
        <w:rPr>
          <w:rFonts w:ascii="Times New Roman" w:eastAsia="Calibri" w:hAnsi="Times New Roman" w:cs="Times New Roman"/>
          <w:sz w:val="24"/>
          <w:szCs w:val="24"/>
          <w:lang w:eastAsia="lv-LV"/>
        </w:rPr>
        <w:t>pārstāvēttiesīgo</w:t>
      </w:r>
      <w:proofErr w:type="spellEnd"/>
      <w:r w:rsidRPr="00CE2DD4">
        <w:rPr>
          <w:rFonts w:ascii="Times New Roman" w:eastAsia="Calibri" w:hAnsi="Times New Roman" w:cs="Times New Roman"/>
          <w:sz w:val="24"/>
          <w:szCs w:val="24"/>
          <w:lang w:eastAsia="lv-LV"/>
        </w:rPr>
        <w:t xml:space="preserve"> personu, ciktāl minētā informācija ir zināma. Sarakstā norāda arī apakšuzņēmēju apakšuzņēmējus.</w:t>
      </w:r>
    </w:p>
    <w:p w14:paraId="5B9B09C5"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lastRenderedPageBreak/>
        <w:t>Līguma izpildes laikā Izpildītājs paziņo Pasūtītājam par jebkurām apakšuzņēmēju sarakstā (Līguma 5.1.apakšpunkts) norādītās informācijas izmaiņām, kā arī papildina sarakstu ar informāciju par apakšuzņēmēju, kas tiek vēlāk iesaistīts Pakalpojumu sniegšanā.</w:t>
      </w:r>
    </w:p>
    <w:p w14:paraId="65D2B82F" w14:textId="77777777" w:rsidR="00CE2DD4" w:rsidRPr="00CE2DD4" w:rsidRDefault="00CE2DD4" w:rsidP="00CE2DD4">
      <w:pPr>
        <w:numPr>
          <w:ilvl w:val="1"/>
          <w:numId w:val="1"/>
        </w:numPr>
        <w:spacing w:after="0" w:line="240" w:lineRule="auto"/>
        <w:ind w:left="426" w:hanging="426"/>
        <w:jc w:val="both"/>
        <w:rPr>
          <w:rFonts w:ascii="Calibri" w:eastAsia="Calibri" w:hAnsi="Calibri" w:cs="Times New Roman"/>
        </w:rPr>
      </w:pPr>
      <w:r w:rsidRPr="00CE2DD4">
        <w:rPr>
          <w:rFonts w:ascii="Times New Roman" w:eastAsia="Calibri" w:hAnsi="Times New Roman" w:cs="Times New Roman"/>
          <w:sz w:val="24"/>
          <w:szCs w:val="24"/>
        </w:rPr>
        <w:t>.</w:t>
      </w:r>
      <w:r w:rsidRPr="00CE2DD4">
        <w:rPr>
          <w:rFonts w:ascii="Times New Roman" w:eastAsia="Calibri" w:hAnsi="Times New Roman" w:cs="Times New Roman"/>
          <w:sz w:val="24"/>
          <w:szCs w:val="24"/>
          <w:lang w:eastAsia="lv-LV"/>
        </w:rPr>
        <w:t>Izpildītājs nav tiesīgs bez saskaņošanas ar Pasūtītāju veikt piedāvājumā norādītā personāla un apakšuzņēmēju nomaiņu un iesaistīt papildu apakšuzņēmējus Līguma izpildē. Pasūtītājs var prasīt personāla un apakšuzņēmēja viedokli par nomaiņas iemesliem.</w:t>
      </w:r>
    </w:p>
    <w:p w14:paraId="5FF0D94F"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Piedāvājumā norādītā personāla nomaiņa pieļaujama tikai Līgumā norādītajā kārtībā un gadījumos, un ja piedāvātais personāls atbilst Iepirkuma dokumentos personālam izvirzītajām prasībām un tam ir vismaz tādas paša kvalifikācija un pieredze kā personālam, kas tika vērtēts, nosakot saimnieciski visizdevīgāko piedāvājumu.</w:t>
      </w:r>
    </w:p>
    <w:p w14:paraId="35CD9DAB"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Pasūtītājs nepiekrīt piedāvājumā norādītā personāla vai apakšuzņēmēju nomaiņai, ja pastāv kāds no šādiem nosacījumiem:</w:t>
      </w:r>
    </w:p>
    <w:p w14:paraId="2C26672A"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Izpildītāja piedāvātais personāls vai apakšuzņēmējs neatbilst tām Iepirkuma dokumentos noteiktajām prasībām, kas attiecas uz Izpildītāja personālu vai apakšuzņēmēju;</w:t>
      </w:r>
    </w:p>
    <w:p w14:paraId="58507905"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 vai apakšuzņēmējs atbilst Publisko iepirkumu likuma 42.panta pirmajā daļā vai otrajā daļā (atbilstoši Iepirkuma nolikumā norādītajam) minētajiem pretendentu izslēgšanas nosacījumiem;</w:t>
      </w:r>
    </w:p>
    <w:p w14:paraId="223F8897"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piedāvātais apakšuzņēmējs, kura sniedzamo Pakalpojumu vērtība ir vismaz 10 procenti no kopējās Līguma vērtības, atbilst Publisko iepirkumu likuma </w:t>
      </w:r>
      <w:hyperlink r:id="rId5" w:anchor="p42" w:tgtFrame="_blank" w:history="1">
        <w:r w:rsidRPr="00CE2DD4">
          <w:rPr>
            <w:rFonts w:ascii="Times New Roman" w:eastAsia="Calibri" w:hAnsi="Times New Roman" w:cs="Times New Roman"/>
            <w:sz w:val="24"/>
            <w:szCs w:val="24"/>
          </w:rPr>
          <w:t>42. panta</w:t>
        </w:r>
      </w:hyperlink>
      <w:r w:rsidRPr="00CE2DD4">
        <w:rPr>
          <w:rFonts w:ascii="Times New Roman" w:eastAsia="Calibri" w:hAnsi="Times New Roman" w:cs="Times New Roman"/>
          <w:sz w:val="24"/>
          <w:szCs w:val="24"/>
        </w:rPr>
        <w:t xml:space="preserve"> pirmajā vai otrajā daļā (atbilstoši Iepirkuma nolikumā norādītajam) minētajiem pretendentu izslēgšanas gadījumiem</w:t>
      </w:r>
      <w:r w:rsidRPr="00CE2DD4">
        <w:rPr>
          <w:rFonts w:ascii="Arial" w:eastAsia="Calibri" w:hAnsi="Arial" w:cs="Arial"/>
        </w:rPr>
        <w:t>;</w:t>
      </w:r>
    </w:p>
    <w:p w14:paraId="7A67BF2D"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14:paraId="791E15A2"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Pasūtītājs nepiekrīt jauna apakšuzņēmēja piesaistei gadījumā, kad šādas izmaiņas, ja tās tiktu veiktas sākotnējā piedāvājumā, būtu ietekmējušas piedāvājuma izvēli atbilstoši Iepirkuma dokumentos noteiktajiem piedāvājuma izvērtēšanas kritērijiem. Jaunā apakšuzņēmēja atbilstību pasūtītājs pārbauda saskaņā ar Publisko iepirkumu likuma 62.panta piekto daļu.</w:t>
      </w:r>
    </w:p>
    <w:p w14:paraId="1230E476"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lv-LV"/>
        </w:rPr>
      </w:pPr>
      <w:r w:rsidRPr="00CE2DD4">
        <w:rPr>
          <w:rFonts w:ascii="Times New Roman" w:eastAsia="Calibri" w:hAnsi="Times New Roman" w:cs="Times New Roman"/>
          <w:sz w:val="24"/>
          <w:szCs w:val="24"/>
          <w:lang w:eastAsia="lv-LV"/>
        </w:rPr>
        <w:t>Pasūtītājs pieņem lēmumu atļaut vai atteikt Izpildītāja personāla vai apakšuzņēmēju nomaiņu vai jaunu apakšuzņēmēju iesaistīšanu Līguma izpildē iespējami īsā laikā, bet ne vēlāk kā piecu darbdienu laikā pēc tam, kad saņēmis visu informāciju un dokumentus, kas nepieciešami lēmuma pieņemšanai saskaņā ar Publisko iepirkumu likuma 62.panta noteikumiem.</w:t>
      </w:r>
    </w:p>
    <w:p w14:paraId="78B9390A"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atbild par apakšuzņēmēju darbu.</w:t>
      </w:r>
    </w:p>
    <w:p w14:paraId="74CE1AFB" w14:textId="77777777" w:rsidR="00CE2DD4" w:rsidRPr="00CE2DD4" w:rsidRDefault="00CE2DD4" w:rsidP="00CE2DD4">
      <w:pPr>
        <w:spacing w:after="0" w:line="240" w:lineRule="auto"/>
        <w:ind w:left="426"/>
        <w:jc w:val="both"/>
        <w:rPr>
          <w:rFonts w:ascii="Times New Roman" w:eastAsia="Calibri" w:hAnsi="Times New Roman" w:cs="Times New Roman"/>
          <w:b/>
          <w:sz w:val="24"/>
          <w:szCs w:val="24"/>
        </w:rPr>
      </w:pPr>
    </w:p>
    <w:p w14:paraId="21EE142F"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
          <w:sz w:val="24"/>
          <w:szCs w:val="24"/>
        </w:rPr>
      </w:pPr>
      <w:r w:rsidRPr="00CE2DD4">
        <w:rPr>
          <w:rFonts w:ascii="Times New Roman" w:eastAsia="Calibri" w:hAnsi="Times New Roman" w:cs="Times New Roman"/>
          <w:b/>
          <w:sz w:val="24"/>
          <w:szCs w:val="24"/>
        </w:rPr>
        <w:t>Pakalpojuma izpilde un pieņemšana</w:t>
      </w:r>
    </w:p>
    <w:p w14:paraId="4589126F"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bCs/>
          <w:sz w:val="24"/>
          <w:szCs w:val="24"/>
        </w:rPr>
      </w:pPr>
      <w:r w:rsidRPr="00CE2DD4">
        <w:rPr>
          <w:rFonts w:ascii="Times New Roman" w:eastAsia="Calibri" w:hAnsi="Times New Roman" w:cs="Times New Roman"/>
          <w:sz w:val="24"/>
          <w:szCs w:val="24"/>
        </w:rPr>
        <w:t>Pasūtītājs vienu reizi mēnesī, bet nepieciešamības gadījumā biežāk, organizē sanāksmes, lai pārrunātu Pakalpojuma izpildi, kurās piedalās Pasūtītāja un Izpildītāja pārstāvji.</w:t>
      </w:r>
    </w:p>
    <w:p w14:paraId="3695117A"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bCs/>
          <w:sz w:val="24"/>
          <w:szCs w:val="24"/>
        </w:rPr>
      </w:pPr>
      <w:r w:rsidRPr="00CE2DD4">
        <w:rPr>
          <w:rFonts w:ascii="Times New Roman" w:eastAsia="Calibri" w:hAnsi="Times New Roman" w:cs="Times New Roman"/>
          <w:bCs/>
          <w:sz w:val="24"/>
          <w:szCs w:val="24"/>
        </w:rPr>
        <w:t>Izpildītājs nodod un Pasūtītājs pieņem kvalitatīvi izpildītu Pakalpojumu ar pieņemšanas – nodošanas aktu. Pirms pieņemšanas – nodošanas akta parakstīšanas no Pasūtītāja puses, Pasūtītājs pārliecinās par Pakalpojuma atbilstību Tehniskās specifikācijas prasībām. Ja Pasūtītāja pārstāvji lemj par Pakalpojuma atbilstību, Pasūtītājs paraksta pieņemšanas – nodošanas aktu un Pakalpojums uzskatāms par izpildītu.</w:t>
      </w:r>
    </w:p>
    <w:p w14:paraId="0FCC5768"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bCs/>
          <w:sz w:val="24"/>
          <w:szCs w:val="24"/>
        </w:rPr>
      </w:pPr>
      <w:r w:rsidRPr="00CE2DD4">
        <w:rPr>
          <w:rFonts w:ascii="Times New Roman" w:eastAsia="Calibri" w:hAnsi="Times New Roman" w:cs="Times New Roman"/>
          <w:bCs/>
          <w:sz w:val="24"/>
          <w:szCs w:val="24"/>
        </w:rPr>
        <w:t xml:space="preserve">Gadījumā, ja Izpildītājs neveic un/vai aizkavē Līgumā noteikto pienākumu izpildi, un/vai Pakalpojuma izpilde veikta nepilnīgi un/vai nekvalitatīvi, Pasūtītājam ir tiesības </w:t>
      </w:r>
      <w:r w:rsidRPr="00CE2DD4">
        <w:rPr>
          <w:rFonts w:ascii="Times New Roman" w:eastAsia="Calibri" w:hAnsi="Times New Roman" w:cs="Times New Roman"/>
          <w:bCs/>
          <w:sz w:val="24"/>
          <w:szCs w:val="24"/>
        </w:rPr>
        <w:lastRenderedPageBreak/>
        <w:t>neparakstīt Izpildītāja iesniegto pieņemšanas – nodošanas aktu. Šādā gadījumā Pasūtītājs sastāda defektu aktu, kurā norāda konstatētos trūkumus un to novēršanas termiņus un šo aktu iesniedz Izpildītājam. Pieņemšanas – nodošanas akts tiek parakstīts pēc trūkumu novēršanas. Izpildītājs trūkumus novērš par saviem līdzekļiem.</w:t>
      </w:r>
    </w:p>
    <w:p w14:paraId="2D41DB58" w14:textId="77777777" w:rsidR="00CE2DD4" w:rsidRPr="00CE2DD4" w:rsidRDefault="00CE2DD4" w:rsidP="00CE2DD4">
      <w:pPr>
        <w:spacing w:after="0" w:line="240" w:lineRule="auto"/>
        <w:jc w:val="both"/>
        <w:rPr>
          <w:rFonts w:ascii="Times New Roman" w:eastAsia="Calibri" w:hAnsi="Times New Roman" w:cs="Times New Roman"/>
          <w:bCs/>
          <w:sz w:val="24"/>
          <w:szCs w:val="24"/>
        </w:rPr>
      </w:pPr>
    </w:p>
    <w:p w14:paraId="5288790A"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Cs/>
          <w:sz w:val="24"/>
          <w:szCs w:val="24"/>
        </w:rPr>
      </w:pPr>
      <w:bookmarkStart w:id="39" w:name="_Toc99355313"/>
      <w:bookmarkStart w:id="40" w:name="_Toc94076355"/>
      <w:r w:rsidRPr="00CE2DD4">
        <w:rPr>
          <w:rFonts w:ascii="Times New Roman" w:eastAsia="Calibri" w:hAnsi="Times New Roman" w:cs="Times New Roman"/>
          <w:b/>
          <w:bCs/>
          <w:sz w:val="24"/>
          <w:szCs w:val="24"/>
        </w:rPr>
        <w:t>Pakalpojuma kvalitāte un līgumsods</w:t>
      </w:r>
      <w:bookmarkEnd w:id="39"/>
      <w:bookmarkEnd w:id="40"/>
    </w:p>
    <w:p w14:paraId="589845B4"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color w:val="000000"/>
          <w:spacing w:val="-3"/>
          <w:sz w:val="24"/>
          <w:szCs w:val="24"/>
        </w:rPr>
      </w:pPr>
      <w:r w:rsidRPr="00CE2DD4">
        <w:rPr>
          <w:rFonts w:ascii="Times New Roman" w:eastAsia="Calibri" w:hAnsi="Times New Roman" w:cs="Times New Roman"/>
          <w:sz w:val="24"/>
          <w:szCs w:val="24"/>
        </w:rPr>
        <w:t xml:space="preserve">Pakalpojuma izpildes, Būvprojekta realizācijas – būvdarbu un būves ekspluatācijas laikā konstatētās kļūdas un trūkumi – kas bija paredzami Būvprojekta izstrādes laikā, Izpildītāja sagatavotajos dokumentos Izpildītajam jālabo par saviem līdzekļiem. Ja Izpildītājs noteiktajā termiņā neveic prasītos labojumus, Pasūtītājam ir tiesības labošanu uzdot citai personai, un Izpildītājam ir jāsedz šo labojumu izmaksas. </w:t>
      </w:r>
    </w:p>
    <w:p w14:paraId="64B6F8C2"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Pēc Pasūtītāja pieprasījuma Izpildītājs maksā līgumsodu šādos gadījumos un apmēros:</w:t>
      </w:r>
    </w:p>
    <w:p w14:paraId="5A7219AB" w14:textId="77777777" w:rsidR="00CE2DD4" w:rsidRPr="00CE2DD4" w:rsidRDefault="00CE2DD4" w:rsidP="00CE2DD4">
      <w:pPr>
        <w:numPr>
          <w:ilvl w:val="2"/>
          <w:numId w:val="1"/>
        </w:numPr>
        <w:spacing w:after="0" w:line="240" w:lineRule="auto"/>
        <w:ind w:left="1134" w:hanging="567"/>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par Pakalpojuma daļu, nodevumu vai jebkuru starpziņojumu iesniegšanas termiņu neievērošanu 0,1% (nulle komats viens procents) no Līgumcenas par katru nokavēto dienu, bet ne vairāk kā 10% (desmit procenti) no Līgumcenas;</w:t>
      </w:r>
    </w:p>
    <w:p w14:paraId="664FA43D" w14:textId="77777777" w:rsidR="00CE2DD4" w:rsidRPr="00CE2DD4" w:rsidRDefault="00CE2DD4" w:rsidP="00CE2DD4">
      <w:pPr>
        <w:numPr>
          <w:ilvl w:val="2"/>
          <w:numId w:val="1"/>
        </w:numPr>
        <w:spacing w:after="0" w:line="240" w:lineRule="auto"/>
        <w:ind w:left="1134"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par Līguma 5.punktā noteikto nosacījumu neievērošanu 200.00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sz w:val="24"/>
          <w:szCs w:val="24"/>
        </w:rPr>
        <w:t xml:space="preserve"> (divi simti </w:t>
      </w:r>
      <w:proofErr w:type="spellStart"/>
      <w:r w:rsidRPr="00CE2DD4">
        <w:rPr>
          <w:rFonts w:ascii="Times New Roman" w:eastAsia="Calibri" w:hAnsi="Times New Roman" w:cs="Times New Roman"/>
          <w:i/>
          <w:sz w:val="24"/>
          <w:szCs w:val="24"/>
        </w:rPr>
        <w:t>euro</w:t>
      </w:r>
      <w:proofErr w:type="spellEnd"/>
      <w:r w:rsidRPr="00CE2DD4">
        <w:rPr>
          <w:rFonts w:ascii="Times New Roman" w:eastAsia="Calibri" w:hAnsi="Times New Roman" w:cs="Times New Roman"/>
          <w:i/>
          <w:sz w:val="24"/>
          <w:szCs w:val="24"/>
        </w:rPr>
        <w:t xml:space="preserve">, </w:t>
      </w:r>
      <w:r w:rsidRPr="00CE2DD4">
        <w:rPr>
          <w:rFonts w:ascii="Times New Roman" w:eastAsia="Calibri" w:hAnsi="Times New Roman" w:cs="Times New Roman"/>
          <w:sz w:val="24"/>
          <w:szCs w:val="24"/>
        </w:rPr>
        <w:t>00</w:t>
      </w:r>
      <w:r w:rsidRPr="00CE2DD4">
        <w:rPr>
          <w:rFonts w:ascii="Times New Roman" w:eastAsia="Calibri" w:hAnsi="Times New Roman" w:cs="Times New Roman"/>
          <w:i/>
          <w:sz w:val="24"/>
          <w:szCs w:val="24"/>
        </w:rPr>
        <w:t xml:space="preserve"> centi</w:t>
      </w:r>
      <w:r w:rsidRPr="00CE2DD4">
        <w:rPr>
          <w:rFonts w:ascii="Times New Roman" w:eastAsia="Calibri" w:hAnsi="Times New Roman" w:cs="Times New Roman"/>
          <w:sz w:val="24"/>
          <w:szCs w:val="24"/>
        </w:rPr>
        <w:t>) par katru konstatēto gadījumu.</w:t>
      </w:r>
    </w:p>
    <w:p w14:paraId="185CA050" w14:textId="77777777" w:rsidR="00CE2DD4" w:rsidRPr="00CE2DD4" w:rsidRDefault="00CE2DD4" w:rsidP="00CE2DD4">
      <w:pPr>
        <w:numPr>
          <w:ilvl w:val="1"/>
          <w:numId w:val="1"/>
        </w:numPr>
        <w:spacing w:after="0" w:line="240" w:lineRule="auto"/>
        <w:ind w:left="426" w:hanging="426"/>
        <w:jc w:val="both"/>
        <w:rPr>
          <w:rFonts w:ascii="Times New Roman" w:eastAsia="Arial Unicode MS" w:hAnsi="Times New Roman" w:cs="Times New Roman"/>
          <w:color w:val="000000"/>
          <w:spacing w:val="-3"/>
          <w:sz w:val="24"/>
          <w:szCs w:val="24"/>
        </w:rPr>
      </w:pPr>
      <w:r w:rsidRPr="00CE2DD4">
        <w:rPr>
          <w:rFonts w:ascii="Times New Roman" w:eastAsia="Arial Unicode MS" w:hAnsi="Times New Roman" w:cs="Times New Roman"/>
          <w:sz w:val="24"/>
          <w:szCs w:val="24"/>
        </w:rPr>
        <w:t xml:space="preserve">Līgumsoda samaksa neatbrīvo Izpildītāju no atbildības par Pakalpojuma izpildi. </w:t>
      </w:r>
    </w:p>
    <w:p w14:paraId="347EE2F9"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color w:val="000000"/>
          <w:spacing w:val="-3"/>
          <w:sz w:val="24"/>
          <w:szCs w:val="24"/>
        </w:rPr>
      </w:pPr>
      <w:r w:rsidRPr="00CE2DD4">
        <w:rPr>
          <w:rFonts w:ascii="Times New Roman" w:eastAsia="Calibri" w:hAnsi="Times New Roman" w:cs="Times New Roman"/>
          <w:sz w:val="24"/>
          <w:szCs w:val="24"/>
        </w:rPr>
        <w:t>Pēc Izpildītāja pieprasījuma Pasūtītājs maksā līgumsodu par Izpildītājam pienākošos maksājumu neveikšanu Līgumā noteiktajā kārtībā, 0,1% (nulle komats viens procents) no nokavētā maksājuma summas par katru kavējuma dienu, bet ne vairāk kā 10% (desmit procenti) no Līgumcenas.</w:t>
      </w:r>
    </w:p>
    <w:p w14:paraId="02D62FFF"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color w:val="000000"/>
          <w:spacing w:val="-3"/>
          <w:sz w:val="24"/>
          <w:szCs w:val="24"/>
        </w:rPr>
      </w:pPr>
      <w:r w:rsidRPr="00CE2DD4">
        <w:rPr>
          <w:rFonts w:ascii="Times New Roman" w:eastAsia="Calibri" w:hAnsi="Times New Roman" w:cs="Times New Roman"/>
          <w:color w:val="000000"/>
          <w:spacing w:val="-3"/>
          <w:sz w:val="24"/>
          <w:szCs w:val="24"/>
        </w:rPr>
        <w:t>Izbeidzot Līgumu pēc vienas Puses iniciatīvas, kas ir saistītas ar otras Puses līgumsaistību neizpildi vai nepienācīgu izpildi, vainīgā Puse par šo saistību neizpildi vai nepienācīgu izpildi maksā otrai Pusei līgumsodu 10% (desmit procenti) apmērā no Līgumcenas.</w:t>
      </w:r>
    </w:p>
    <w:p w14:paraId="6DFBEC53"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Visus Līgumā minētos un aprēķinātos līgumsodus Puses samaksā viena otrai 10 (desmit) darba dienu laikā no rēķina saņemšanas dienas, kā arī Pasūtītājam ir tiesības ieskaita kārtībā samazināt maksājamo naudas summu Izpildītājam, kas paredzēta par izpildīto Pakalpojumu tādā apmērā, kāda ir aprēķinātā līgumsodu summa.</w:t>
      </w:r>
    </w:p>
    <w:p w14:paraId="74A6302D" w14:textId="77777777" w:rsidR="00CE2DD4" w:rsidRPr="00CE2DD4" w:rsidRDefault="00CE2DD4" w:rsidP="00CE2DD4">
      <w:pPr>
        <w:spacing w:after="0" w:line="240" w:lineRule="auto"/>
        <w:jc w:val="both"/>
        <w:rPr>
          <w:rFonts w:ascii="Times New Roman" w:eastAsia="Calibri" w:hAnsi="Times New Roman" w:cs="Times New Roman"/>
          <w:bCs/>
          <w:sz w:val="24"/>
          <w:szCs w:val="24"/>
        </w:rPr>
      </w:pPr>
    </w:p>
    <w:p w14:paraId="26932137"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
          <w:sz w:val="24"/>
          <w:szCs w:val="24"/>
        </w:rPr>
      </w:pPr>
      <w:r w:rsidRPr="00CE2DD4">
        <w:rPr>
          <w:rFonts w:ascii="Times New Roman" w:eastAsia="Calibri" w:hAnsi="Times New Roman" w:cs="Times New Roman"/>
          <w:b/>
          <w:sz w:val="24"/>
          <w:szCs w:val="24"/>
        </w:rPr>
        <w:t>Apdrošināšana un Līguma saistību izpildes nodrošinājums</w:t>
      </w:r>
    </w:p>
    <w:p w14:paraId="756DFFFD"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Izpildītājam ir pienākums 3 (trīs) dienu laikā pēc Līguma parakstīšanas iesniegt Pasūtītājam </w:t>
      </w:r>
      <w:proofErr w:type="spellStart"/>
      <w:r w:rsidRPr="00CE2DD4">
        <w:rPr>
          <w:rFonts w:ascii="Times New Roman" w:eastAsia="Calibri" w:hAnsi="Times New Roman" w:cs="Times New Roman"/>
          <w:sz w:val="24"/>
          <w:szCs w:val="24"/>
        </w:rPr>
        <w:t>būvspeciālista</w:t>
      </w:r>
      <w:proofErr w:type="spellEnd"/>
      <w:r w:rsidRPr="00CE2DD4">
        <w:rPr>
          <w:rFonts w:ascii="Times New Roman" w:eastAsia="Calibri" w:hAnsi="Times New Roman" w:cs="Times New Roman"/>
          <w:sz w:val="24"/>
          <w:szCs w:val="24"/>
        </w:rPr>
        <w:t xml:space="preserve">, kas veiks būvprojekta vadītāja pienākumus, profesionālās civiltiesiskās atbildības apdrošināšanas līgumu par visu projektēšanas laiku un būvdarbu laiku. Apdrošināšanas līgumu slēdz atbilstoši Ministru kabineta 2014.gada 19.augusta noteikumiem Nr.502 „Noteikumi par </w:t>
      </w:r>
      <w:proofErr w:type="spellStart"/>
      <w:r w:rsidRPr="00CE2DD4">
        <w:rPr>
          <w:rFonts w:ascii="Times New Roman" w:eastAsia="Calibri" w:hAnsi="Times New Roman" w:cs="Times New Roman"/>
          <w:sz w:val="24"/>
          <w:szCs w:val="24"/>
        </w:rPr>
        <w:t>būvspeciālistu</w:t>
      </w:r>
      <w:proofErr w:type="spellEnd"/>
      <w:r w:rsidRPr="00CE2DD4">
        <w:rPr>
          <w:rFonts w:ascii="Times New Roman" w:eastAsia="Calibri" w:hAnsi="Times New Roman" w:cs="Times New Roman"/>
          <w:sz w:val="24"/>
          <w:szCs w:val="24"/>
        </w:rPr>
        <w:t xml:space="preserve"> un būvdarbu veicēju civiltiesiskās atbildības obligāto apdrošināšanu”. Izpildītājam jānodrošina, ka apdrošināšanas līgums ir spēkā projektēšanas un būvdarbu izpildes laikā. Apdrošināšanas līgumu par būvdarbu laiku Izpildītājam jāiesniedz noslēdzot būvdarbu autoruzraudzības līgumu.</w:t>
      </w:r>
    </w:p>
    <w:p w14:paraId="180271EB"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Gadījumā, ja šī Līguma parakstīšanas dienā Izpildītājam ir spēkā esošs apdrošināšanas līgums, kas atbilst Līguma 8.1.punkta prasībām, Izpildītājam ir pienākums pirms spēkā esošā apdrošināšanas līguma darbības beigām, iesniegt Pasūtītājam jaunu apdrošināšanas līgumu, kura beigu termiņš būtu vismaz līdz Pakalpojuma izpildes termiņa beigām vai attiecīgi uz būvdarbu izpildes laiku.</w:t>
      </w:r>
    </w:p>
    <w:p w14:paraId="30D8F227"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lang w:eastAsia="ar-SA"/>
        </w:rPr>
      </w:pPr>
      <w:r w:rsidRPr="00CE2DD4">
        <w:rPr>
          <w:rFonts w:ascii="Times New Roman" w:eastAsia="Calibri" w:hAnsi="Times New Roman" w:cs="Times New Roman"/>
          <w:sz w:val="24"/>
          <w:szCs w:val="24"/>
          <w:lang w:eastAsia="ar-SA"/>
        </w:rPr>
        <w:t xml:space="preserve">Izpildītājam 10 (desmit) darba dienu laikā no </w:t>
      </w:r>
      <w:r w:rsidR="003B2466">
        <w:rPr>
          <w:rFonts w:ascii="Times New Roman" w:eastAsia="Calibri" w:hAnsi="Times New Roman" w:cs="Times New Roman"/>
          <w:sz w:val="24"/>
          <w:szCs w:val="24"/>
          <w:lang w:eastAsia="ar-SA"/>
        </w:rPr>
        <w:t>L</w:t>
      </w:r>
      <w:r w:rsidR="003B2466" w:rsidRPr="00CE2DD4">
        <w:rPr>
          <w:rFonts w:ascii="Times New Roman" w:eastAsia="Calibri" w:hAnsi="Times New Roman" w:cs="Times New Roman"/>
          <w:sz w:val="24"/>
          <w:szCs w:val="24"/>
          <w:lang w:eastAsia="ar-SA"/>
        </w:rPr>
        <w:t xml:space="preserve">īguma </w:t>
      </w:r>
      <w:r w:rsidRPr="00CE2DD4">
        <w:rPr>
          <w:rFonts w:ascii="Times New Roman" w:eastAsia="Calibri" w:hAnsi="Times New Roman" w:cs="Times New Roman"/>
          <w:sz w:val="24"/>
          <w:szCs w:val="24"/>
          <w:lang w:eastAsia="ar-SA"/>
        </w:rPr>
        <w:t xml:space="preserve">noslēgšanas dienas </w:t>
      </w:r>
      <w:r w:rsidRPr="00CE2DD4">
        <w:rPr>
          <w:rFonts w:ascii="Times New Roman" w:eastAsia="Calibri" w:hAnsi="Times New Roman" w:cs="Times New Roman"/>
          <w:b/>
          <w:sz w:val="24"/>
          <w:szCs w:val="24"/>
          <w:lang w:eastAsia="ar-SA"/>
        </w:rPr>
        <w:t>jāiesniedz līguma saistību izpildes nodrošinājums</w:t>
      </w:r>
      <w:r w:rsidRPr="00CE2DD4">
        <w:rPr>
          <w:rFonts w:ascii="Times New Roman" w:eastAsia="Calibri" w:hAnsi="Times New Roman" w:cs="Times New Roman"/>
          <w:sz w:val="24"/>
          <w:szCs w:val="24"/>
          <w:lang w:eastAsia="ar-SA"/>
        </w:rPr>
        <w:t>. Saistību izpildes nodrošinājums var būt:</w:t>
      </w:r>
    </w:p>
    <w:p w14:paraId="0DCE9B56"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garantija;</w:t>
      </w:r>
    </w:p>
    <w:p w14:paraId="4A29EB90"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Apdrošināšanas sabiedrības polise;</w:t>
      </w:r>
    </w:p>
    <w:p w14:paraId="453ECB6E"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garantijai piemērojami Starptautiskās tirdzniecības kameras noteikumi „</w:t>
      </w:r>
      <w:proofErr w:type="spellStart"/>
      <w:r w:rsidRPr="00CE2DD4">
        <w:rPr>
          <w:rFonts w:ascii="Times New Roman" w:eastAsia="Calibri" w:hAnsi="Times New Roman" w:cs="Times New Roman"/>
          <w:sz w:val="24"/>
          <w:szCs w:val="24"/>
        </w:rPr>
        <w:t>The</w:t>
      </w:r>
      <w:proofErr w:type="spellEnd"/>
      <w:r w:rsidRPr="00CE2DD4">
        <w:rPr>
          <w:rFonts w:ascii="Times New Roman" w:eastAsia="Calibri" w:hAnsi="Times New Roman" w:cs="Times New Roman"/>
          <w:sz w:val="24"/>
          <w:szCs w:val="24"/>
        </w:rPr>
        <w:t xml:space="preserve"> ICC </w:t>
      </w:r>
      <w:proofErr w:type="spellStart"/>
      <w:r w:rsidRPr="00CE2DD4">
        <w:rPr>
          <w:rFonts w:ascii="Times New Roman" w:eastAsia="Calibri" w:hAnsi="Times New Roman" w:cs="Times New Roman"/>
          <w:sz w:val="24"/>
          <w:szCs w:val="24"/>
        </w:rPr>
        <w:t>Uniform</w:t>
      </w:r>
      <w:proofErr w:type="spellEnd"/>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sz w:val="24"/>
          <w:szCs w:val="24"/>
        </w:rPr>
        <w:t>Rulesfor</w:t>
      </w:r>
      <w:proofErr w:type="spellEnd"/>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sz w:val="24"/>
          <w:szCs w:val="24"/>
        </w:rPr>
        <w:t>Demand</w:t>
      </w:r>
      <w:proofErr w:type="spellEnd"/>
      <w:r w:rsidRPr="00CE2DD4">
        <w:rPr>
          <w:rFonts w:ascii="Times New Roman" w:eastAsia="Calibri" w:hAnsi="Times New Roman" w:cs="Times New Roman"/>
          <w:sz w:val="24"/>
          <w:szCs w:val="24"/>
        </w:rPr>
        <w:t xml:space="preserve"> </w:t>
      </w:r>
      <w:proofErr w:type="spellStart"/>
      <w:r w:rsidRPr="00CE2DD4">
        <w:rPr>
          <w:rFonts w:ascii="Times New Roman" w:eastAsia="Calibri" w:hAnsi="Times New Roman" w:cs="Times New Roman"/>
          <w:sz w:val="24"/>
          <w:szCs w:val="24"/>
        </w:rPr>
        <w:t>Guarantees</w:t>
      </w:r>
      <w:proofErr w:type="spellEnd"/>
      <w:r w:rsidRPr="00CE2DD4">
        <w:rPr>
          <w:rFonts w:ascii="Times New Roman" w:eastAsia="Calibri" w:hAnsi="Times New Roman" w:cs="Times New Roman"/>
          <w:sz w:val="24"/>
          <w:szCs w:val="24"/>
        </w:rPr>
        <w:t xml:space="preserve">”, ICC </w:t>
      </w:r>
      <w:proofErr w:type="spellStart"/>
      <w:r w:rsidRPr="00CE2DD4">
        <w:rPr>
          <w:rFonts w:ascii="Times New Roman" w:eastAsia="Calibri" w:hAnsi="Times New Roman" w:cs="Times New Roman"/>
          <w:sz w:val="24"/>
          <w:szCs w:val="24"/>
        </w:rPr>
        <w:t>Publication</w:t>
      </w:r>
      <w:proofErr w:type="spellEnd"/>
      <w:r w:rsidRPr="00CE2DD4">
        <w:rPr>
          <w:rFonts w:ascii="Times New Roman" w:eastAsia="Calibri" w:hAnsi="Times New Roman" w:cs="Times New Roman"/>
          <w:sz w:val="24"/>
          <w:szCs w:val="24"/>
        </w:rPr>
        <w:t xml:space="preserve"> No.758, bet attiecībā uz jautājumiem, kurus neregulē minētie Starptautiskās tirdzniecības kameras noteikumi, šai garantijai piemērojami Latvijas Republikas normatīvie akti. Prasības </w:t>
      </w:r>
      <w:r w:rsidRPr="00CE2DD4">
        <w:rPr>
          <w:rFonts w:ascii="Times New Roman" w:eastAsia="Calibri" w:hAnsi="Times New Roman" w:cs="Times New Roman"/>
          <w:sz w:val="24"/>
          <w:szCs w:val="24"/>
        </w:rPr>
        <w:lastRenderedPageBreak/>
        <w:t>un strīdi, kas saistīti ar šo garantiju, izskatāmi Latvijas Republikas tiesā saskaņā ar Latvijas Republikas normatīvajiem tiesību aktiem.</w:t>
      </w:r>
    </w:p>
    <w:p w14:paraId="150F05D1" w14:textId="77777777" w:rsidR="00CE2DD4" w:rsidRPr="00CE2DD4" w:rsidRDefault="00CE2DD4" w:rsidP="00CE2DD4">
      <w:pPr>
        <w:numPr>
          <w:ilvl w:val="1"/>
          <w:numId w:val="1"/>
        </w:numPr>
        <w:spacing w:after="0" w:line="240" w:lineRule="auto"/>
        <w:ind w:left="426" w:hanging="426"/>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ar-SA"/>
        </w:rPr>
        <w:t>Līguma saistību izpildes nodrošinājums atbilst šādām prasībām:</w:t>
      </w:r>
    </w:p>
    <w:p w14:paraId="7C5EE802"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 vai apdrošināšanas sabiedrība apņemas samaksāt Pasūtītājam līguma saistību izpildes nodrošinājuma summu</w:t>
      </w:r>
      <w:r w:rsidRPr="00CE2DD4">
        <w:rPr>
          <w:rFonts w:ascii="Times New Roman" w:eastAsia="Calibri" w:hAnsi="Times New Roman" w:cs="Times New Roman"/>
          <w:sz w:val="24"/>
          <w:szCs w:val="24"/>
          <w:lang w:eastAsia="ar-SA"/>
        </w:rPr>
        <w:t>, ja Izpildītājs nav izpildījis Līgumā noteikto Pakalpojumu pilnā apmērā vai kādā tā daļā, nepilda Līgumā noteiktās saistības vai Līguma darbība tiek izbeigta pēc Pasūtītāja iniciatīvas saskaņā ar Līguma punktiem, kas paredz Pasūtītāja tiesības vienpusēji izbeigt līguma darbību;</w:t>
      </w:r>
    </w:p>
    <w:p w14:paraId="5FF780B2"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ar-SA"/>
        </w:rPr>
        <w:t>Līguma saistību izpildes nodrošinājums ir vismaz 10 % (desmit procenti) apmērā no Līgumcenas;</w:t>
      </w:r>
    </w:p>
    <w:p w14:paraId="35112320"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lang w:eastAsia="ar-SA"/>
        </w:rPr>
        <w:t>Līguma saistību izpildes nodrošinājums ir spēkā visu Līguma darbības laiku;</w:t>
      </w:r>
    </w:p>
    <w:p w14:paraId="6D7D6321" w14:textId="77777777" w:rsidR="00CE2DD4" w:rsidRPr="00CE2DD4" w:rsidRDefault="00CE2DD4" w:rsidP="00CE2DD4">
      <w:pPr>
        <w:numPr>
          <w:ilvl w:val="2"/>
          <w:numId w:val="1"/>
        </w:numPr>
        <w:spacing w:after="0" w:line="240" w:lineRule="auto"/>
        <w:ind w:left="993" w:hanging="567"/>
        <w:contextualSpacing/>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Līguma</w:t>
      </w:r>
      <w:r w:rsidRPr="00CE2DD4">
        <w:rPr>
          <w:rFonts w:ascii="Times New Roman" w:eastAsia="Calibri" w:hAnsi="Times New Roman" w:cs="Times New Roman"/>
          <w:sz w:val="24"/>
          <w:szCs w:val="24"/>
          <w:lang w:eastAsia="ar-SA"/>
        </w:rPr>
        <w:t xml:space="preserve"> saistību izpildes nodrošinājums ir no Izpildītāja puses neatsaucams</w:t>
      </w:r>
      <w:r w:rsidR="003B2466">
        <w:rPr>
          <w:rFonts w:ascii="Times New Roman" w:eastAsia="Calibri" w:hAnsi="Times New Roman" w:cs="Times New Roman"/>
          <w:sz w:val="24"/>
          <w:szCs w:val="24"/>
          <w:lang w:eastAsia="ar-SA"/>
        </w:rPr>
        <w:t>.</w:t>
      </w:r>
    </w:p>
    <w:p w14:paraId="7E50E764" w14:textId="77777777" w:rsidR="00CE2DD4" w:rsidRPr="00CE2DD4" w:rsidRDefault="00CE2DD4" w:rsidP="00CE2DD4">
      <w:pPr>
        <w:spacing w:after="0" w:line="240" w:lineRule="auto"/>
        <w:ind w:left="574"/>
        <w:jc w:val="both"/>
        <w:rPr>
          <w:rFonts w:ascii="Times New Roman" w:eastAsia="Calibri" w:hAnsi="Times New Roman" w:cs="Times New Roman"/>
          <w:sz w:val="24"/>
          <w:szCs w:val="24"/>
        </w:rPr>
      </w:pPr>
    </w:p>
    <w:p w14:paraId="00C9D1A8" w14:textId="77777777" w:rsidR="00CE2DD4" w:rsidRPr="00CE2DD4" w:rsidRDefault="00CE2DD4" w:rsidP="00CE2DD4">
      <w:pPr>
        <w:numPr>
          <w:ilvl w:val="0"/>
          <w:numId w:val="1"/>
        </w:numPr>
        <w:spacing w:after="0" w:line="240" w:lineRule="auto"/>
        <w:jc w:val="both"/>
        <w:rPr>
          <w:rFonts w:ascii="Times New Roman" w:eastAsia="Calibri" w:hAnsi="Times New Roman" w:cs="Times New Roman"/>
          <w:bCs/>
          <w:sz w:val="24"/>
          <w:szCs w:val="24"/>
        </w:rPr>
      </w:pPr>
      <w:r w:rsidRPr="00CE2DD4">
        <w:rPr>
          <w:rFonts w:ascii="Times New Roman" w:eastAsia="Calibri" w:hAnsi="Times New Roman" w:cs="Times New Roman"/>
          <w:b/>
          <w:bCs/>
          <w:sz w:val="24"/>
          <w:szCs w:val="24"/>
        </w:rPr>
        <w:t>Zaudējumu atlīdzība</w:t>
      </w:r>
    </w:p>
    <w:p w14:paraId="597CC3EA" w14:textId="77777777" w:rsidR="00CE2DD4" w:rsidRPr="00CE2DD4" w:rsidRDefault="00CE2DD4" w:rsidP="00CE2DD4">
      <w:pPr>
        <w:numPr>
          <w:ilvl w:val="1"/>
          <w:numId w:val="1"/>
        </w:numPr>
        <w:spacing w:after="0" w:line="240" w:lineRule="auto"/>
        <w:ind w:left="567" w:hanging="567"/>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Izpildītajam ir tiesības prasīt zaudējumu atlīdzību gadījumos, ja:</w:t>
      </w:r>
    </w:p>
    <w:p w14:paraId="2274D675" w14:textId="77777777" w:rsidR="00CE2DD4" w:rsidRPr="00CE2DD4" w:rsidRDefault="00CE2DD4" w:rsidP="00CE2DD4">
      <w:pPr>
        <w:numPr>
          <w:ilvl w:val="2"/>
          <w:numId w:val="1"/>
        </w:numPr>
        <w:spacing w:after="0" w:line="240" w:lineRule="auto"/>
        <w:ind w:left="1214" w:hanging="657"/>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Pasūtītājs nepamatoti nesaskaņo speciālistu un/vai apakšuzņēmēju maiņu;</w:t>
      </w:r>
    </w:p>
    <w:p w14:paraId="7753FB66" w14:textId="77777777" w:rsidR="00CE2DD4" w:rsidRPr="00CE2DD4" w:rsidRDefault="00CE2DD4" w:rsidP="00CE2DD4">
      <w:pPr>
        <w:numPr>
          <w:ilvl w:val="2"/>
          <w:numId w:val="1"/>
        </w:numPr>
        <w:spacing w:after="0" w:line="240" w:lineRule="auto"/>
        <w:ind w:left="1214" w:hanging="657"/>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Citos gadījumos, kad Pasūtītāja vainas dēļ Izpildītājam ir radušies zaudējumi.</w:t>
      </w:r>
    </w:p>
    <w:p w14:paraId="6BE08165" w14:textId="77777777" w:rsidR="00CE2DD4" w:rsidRPr="00CE2DD4" w:rsidRDefault="00CE2DD4" w:rsidP="00CE2DD4">
      <w:pPr>
        <w:numPr>
          <w:ilvl w:val="1"/>
          <w:numId w:val="1"/>
        </w:numPr>
        <w:spacing w:after="0" w:line="240" w:lineRule="auto"/>
        <w:ind w:hanging="574"/>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 xml:space="preserve">Pasūtītājam ir tiesības saņemt zaudējumu atlīdzību gadījumos, ja: </w:t>
      </w:r>
    </w:p>
    <w:p w14:paraId="1ED0FDF3"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Izpildītājs Pasūtītāja norādītajā termiņā nav novērsis Pakalpojuma izpildē atklātās kļūdas un trūkumus;</w:t>
      </w:r>
    </w:p>
    <w:p w14:paraId="52AB094D"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Citos gadījumos, kad Izpildītāja vainas dēļ Pasūtītājam ir radušies zaudējumi.</w:t>
      </w:r>
    </w:p>
    <w:p w14:paraId="0690A764" w14:textId="77777777" w:rsidR="00CE2DD4" w:rsidRDefault="00CE2DD4" w:rsidP="00CE2DD4">
      <w:pPr>
        <w:numPr>
          <w:ilvl w:val="1"/>
          <w:numId w:val="1"/>
        </w:numPr>
        <w:spacing w:after="0" w:line="240" w:lineRule="auto"/>
        <w:ind w:hanging="574"/>
        <w:jc w:val="both"/>
        <w:rPr>
          <w:rFonts w:ascii="Times New Roman" w:eastAsia="Arial Unicode MS" w:hAnsi="Times New Roman" w:cs="Times New Roman"/>
          <w:spacing w:val="-3"/>
          <w:sz w:val="24"/>
          <w:szCs w:val="24"/>
        </w:rPr>
      </w:pPr>
      <w:r w:rsidRPr="00CE2DD4">
        <w:rPr>
          <w:rFonts w:ascii="Times New Roman" w:eastAsia="Arial Unicode MS" w:hAnsi="Times New Roman" w:cs="Times New Roman"/>
          <w:spacing w:val="-3"/>
          <w:sz w:val="24"/>
          <w:szCs w:val="24"/>
        </w:rPr>
        <w:t>Puses savlaicīgi brīdina viena otru par zaudējumus radošu gadījumu iestāšanos, lai varētu pretendēt uz zaudējumu atlīdzības saņemšanu.</w:t>
      </w:r>
    </w:p>
    <w:p w14:paraId="6482A52F" w14:textId="77777777" w:rsidR="00FE1438" w:rsidRPr="00CE2DD4" w:rsidRDefault="00FE1438" w:rsidP="00FE1438">
      <w:pPr>
        <w:spacing w:after="0" w:line="240" w:lineRule="auto"/>
        <w:ind w:left="574"/>
        <w:jc w:val="both"/>
        <w:rPr>
          <w:rFonts w:ascii="Times New Roman" w:eastAsia="Arial Unicode MS" w:hAnsi="Times New Roman" w:cs="Times New Roman"/>
          <w:spacing w:val="-3"/>
          <w:sz w:val="24"/>
          <w:szCs w:val="24"/>
        </w:rPr>
      </w:pPr>
    </w:p>
    <w:p w14:paraId="767267B0"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bookmarkStart w:id="41" w:name="_Toc99355316"/>
      <w:bookmarkStart w:id="42" w:name="_Toc94076358"/>
      <w:r w:rsidRPr="00CE2DD4">
        <w:rPr>
          <w:rFonts w:ascii="Times New Roman" w:eastAsia="Calibri" w:hAnsi="Times New Roman" w:cs="Times New Roman"/>
          <w:b/>
          <w:bCs/>
          <w:sz w:val="24"/>
          <w:szCs w:val="24"/>
        </w:rPr>
        <w:t xml:space="preserve">Līguma </w:t>
      </w:r>
      <w:bookmarkEnd w:id="41"/>
      <w:bookmarkEnd w:id="42"/>
      <w:r w:rsidRPr="00CE2DD4">
        <w:rPr>
          <w:rFonts w:ascii="Times New Roman" w:eastAsia="Calibri" w:hAnsi="Times New Roman" w:cs="Times New Roman"/>
          <w:b/>
          <w:bCs/>
          <w:sz w:val="24"/>
          <w:szCs w:val="24"/>
        </w:rPr>
        <w:t>grozīšana</w:t>
      </w:r>
    </w:p>
    <w:p w14:paraId="1E00CC44"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Ja pēc Līguma noslēgšanas datuma spēkā esošajos normatīvajos aktos tiek izdarīti grozījumi, kas pazemina vai paaugstina Izpildītāja veiktās Pakalpojuma izmaksas, un šādi grozījumi nav atspoguļoti Līgumcenā, tad, pēc abu Pušu savstarpējas vienošanās, tiek grozīta Līgumcena.</w:t>
      </w:r>
    </w:p>
    <w:p w14:paraId="1FA913F6"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Līgumcena var tikt grozīta, ja puses vienojas grozīt Līguma 1.pielikumu “Tehniskā specifikācija”, un tas ietekmē Izpildītāja izdevumus.</w:t>
      </w:r>
    </w:p>
    <w:p w14:paraId="346F943E"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Termiņš Pakalpojuma pabeigšanai tiek noteikts Līgumā, bet, ja tas tiek pagarināts, tad tiek noslēgta papildus vienošanās pie Līguma.</w:t>
      </w:r>
    </w:p>
    <w:p w14:paraId="3796DA20"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Līguma grozījumi izdarāmi </w:t>
      </w:r>
      <w:proofErr w:type="spellStart"/>
      <w:r w:rsidRPr="00CE2DD4">
        <w:rPr>
          <w:rFonts w:ascii="Times New Roman" w:eastAsia="Calibri" w:hAnsi="Times New Roman" w:cs="Times New Roman"/>
          <w:sz w:val="24"/>
          <w:szCs w:val="24"/>
        </w:rPr>
        <w:t>rakstveidā</w:t>
      </w:r>
      <w:proofErr w:type="spellEnd"/>
      <w:r w:rsidRPr="00CE2DD4">
        <w:rPr>
          <w:rFonts w:ascii="Times New Roman" w:eastAsia="Calibri" w:hAnsi="Times New Roman" w:cs="Times New Roman"/>
          <w:sz w:val="24"/>
          <w:szCs w:val="24"/>
        </w:rPr>
        <w:t xml:space="preserve"> un tos paraksta abas Puses.</w:t>
      </w:r>
    </w:p>
    <w:p w14:paraId="313AE208"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ir tiesīgs saņemt Pakalpojuma izpildes laika pagarinājumu, ja:</w:t>
      </w:r>
    </w:p>
    <w:p w14:paraId="3AFE0FAB"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Pasūtītājs kavē vai aptur pakalpojuma veikšanu, no Izpildītāja neatkarīgu iemeslu dēļ, vai nesniedz atbildes Līguma 4.3.punktā noteiktajos termiņos;</w:t>
      </w:r>
    </w:p>
    <w:p w14:paraId="3FABE6E4" w14:textId="77777777" w:rsidR="00CE2DD4" w:rsidRPr="00CE2DD4" w:rsidRDefault="00CE2DD4" w:rsidP="00CE2DD4">
      <w:pPr>
        <w:widowControl w:val="0"/>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Pakalpojuma veikšanu kavē būtiski Līguma 1.pielikuma “Tehniskā specifikācija” grozījumi, kas nav Izpildītāja radīti.</w:t>
      </w:r>
    </w:p>
    <w:p w14:paraId="40C59584" w14:textId="77777777" w:rsidR="00CE2DD4" w:rsidRDefault="00CE2DD4" w:rsidP="00CE2DD4">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Lemjot par Līguma grozījumu veikšanu, jāievēro Publisko iepirkumu likuma 61. panta noteikumi.</w:t>
      </w:r>
    </w:p>
    <w:p w14:paraId="0307DCA9" w14:textId="77777777" w:rsidR="00FE1438" w:rsidRPr="00CE2DD4" w:rsidRDefault="00FE1438" w:rsidP="00FE1438">
      <w:pPr>
        <w:widowControl w:val="0"/>
        <w:spacing w:after="0" w:line="240" w:lineRule="auto"/>
        <w:ind w:left="567"/>
        <w:jc w:val="both"/>
        <w:rPr>
          <w:rFonts w:ascii="Times New Roman" w:eastAsia="Calibri" w:hAnsi="Times New Roman" w:cs="Times New Roman"/>
          <w:sz w:val="24"/>
          <w:szCs w:val="24"/>
        </w:rPr>
      </w:pPr>
    </w:p>
    <w:p w14:paraId="7705B6E0" w14:textId="77777777" w:rsidR="00CE2DD4" w:rsidRPr="00CE2DD4" w:rsidRDefault="00CE2DD4" w:rsidP="00CE2DD4">
      <w:pPr>
        <w:widowControl w:val="0"/>
        <w:numPr>
          <w:ilvl w:val="0"/>
          <w:numId w:val="1"/>
        </w:numPr>
        <w:spacing w:after="0" w:line="240" w:lineRule="auto"/>
        <w:jc w:val="both"/>
        <w:outlineLvl w:val="3"/>
        <w:rPr>
          <w:rFonts w:ascii="Times New Roman" w:eastAsia="Calibri" w:hAnsi="Times New Roman" w:cs="Times New Roman"/>
          <w:b/>
          <w:bCs/>
          <w:sz w:val="24"/>
          <w:szCs w:val="24"/>
        </w:rPr>
      </w:pPr>
      <w:bookmarkStart w:id="43" w:name="_Toc99355317"/>
      <w:bookmarkStart w:id="44" w:name="_Toc94076359"/>
      <w:r w:rsidRPr="00CE2DD4">
        <w:rPr>
          <w:rFonts w:ascii="Times New Roman" w:eastAsia="Calibri" w:hAnsi="Times New Roman" w:cs="Times New Roman"/>
          <w:b/>
          <w:bCs/>
          <w:sz w:val="24"/>
          <w:szCs w:val="24"/>
        </w:rPr>
        <w:t>Līguma darbības izbeigšana</w:t>
      </w:r>
    </w:p>
    <w:p w14:paraId="3145ABFB" w14:textId="77777777" w:rsidR="00CE2DD4" w:rsidRPr="00CE2DD4" w:rsidRDefault="00CE2DD4" w:rsidP="00CE2DD4">
      <w:pPr>
        <w:widowControl w:val="0"/>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Izpildītājam ir tiesības prasīt izbeigt Līguma darbību, ja Pasūtītājs neveic maksājumus un līgumsods sasniedz 10% (desmit procenti) no Līgumcenas;</w:t>
      </w:r>
    </w:p>
    <w:p w14:paraId="58E398B8" w14:textId="77777777" w:rsidR="00CE2DD4" w:rsidRPr="00CE2DD4" w:rsidRDefault="00CE2DD4" w:rsidP="00CE2DD4">
      <w:pPr>
        <w:widowControl w:val="0"/>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Pasūtītājam ir tiesības prasīt izbeigt Līguma darbību, ja:</w:t>
      </w:r>
    </w:p>
    <w:p w14:paraId="2E66B132" w14:textId="77777777" w:rsidR="00CE2DD4" w:rsidRPr="00CE2DD4" w:rsidRDefault="00CE2DD4" w:rsidP="00CE2DD4">
      <w:pPr>
        <w:widowControl w:val="0"/>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Līgumā paredzētā dokumentācija netiek iesniegta 10 (desmit) dienu laikā pēc noteiktā iesniegšanas termiņa, vai arī, ja Pasūtītāja noteiktajā termiņā Izpildītājs nav izlabojis kļūdas un trūkumus;</w:t>
      </w:r>
    </w:p>
    <w:p w14:paraId="34A8A9A6"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t>Izpildītāja līgumsods sasniedzis 20% (divdesmit procenti) no Līgumcenas;</w:t>
      </w:r>
    </w:p>
    <w:p w14:paraId="45812104" w14:textId="77777777" w:rsidR="00CE2DD4" w:rsidRPr="00CE2DD4" w:rsidRDefault="00CE2DD4" w:rsidP="00CE2DD4">
      <w:pPr>
        <w:numPr>
          <w:ilvl w:val="2"/>
          <w:numId w:val="1"/>
        </w:numPr>
        <w:spacing w:after="0" w:line="240" w:lineRule="auto"/>
        <w:ind w:left="1276" w:hanging="709"/>
        <w:jc w:val="both"/>
        <w:rPr>
          <w:rFonts w:ascii="Times New Roman" w:eastAsia="Arial Unicode MS" w:hAnsi="Times New Roman" w:cs="Times New Roman"/>
          <w:sz w:val="24"/>
          <w:szCs w:val="24"/>
        </w:rPr>
      </w:pPr>
      <w:r w:rsidRPr="00CE2DD4">
        <w:rPr>
          <w:rFonts w:ascii="Times New Roman" w:eastAsia="Arial Unicode MS" w:hAnsi="Times New Roman" w:cs="Times New Roman"/>
          <w:sz w:val="24"/>
          <w:szCs w:val="24"/>
        </w:rPr>
        <w:lastRenderedPageBreak/>
        <w:t>ir pasludināts Izpildītāja maksātnespējas process, apturēta vai pārtraukta tā saimnieciskā darbība, vai tiek konstatēts, ka līdz līguma izpildes beigu termiņam Izpildītājs būs likvidēts.</w:t>
      </w:r>
    </w:p>
    <w:p w14:paraId="05DC7CE2" w14:textId="77777777" w:rsidR="00CE2DD4" w:rsidRPr="00CE2DD4" w:rsidRDefault="00CE2DD4" w:rsidP="00CE2DD4">
      <w:pPr>
        <w:numPr>
          <w:ilvl w:val="1"/>
          <w:numId w:val="1"/>
        </w:numPr>
        <w:tabs>
          <w:tab w:val="num" w:pos="794"/>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Abpusēji rakstiski vienojoties, Puses var izbeigt līgumu kāda cita iemesla dēļ.</w:t>
      </w:r>
    </w:p>
    <w:p w14:paraId="76AFA930" w14:textId="77777777" w:rsidR="00CE2DD4" w:rsidRPr="00CE2DD4" w:rsidRDefault="00CE2DD4" w:rsidP="00CE2DD4">
      <w:pPr>
        <w:numPr>
          <w:ilvl w:val="1"/>
          <w:numId w:val="1"/>
        </w:numPr>
        <w:tabs>
          <w:tab w:val="num" w:pos="794"/>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Gadījumā, ja kāda no Pusēm konstatē, ka ir iestājies kāds no pamatiem Līguma izbeigšanai, tā </w:t>
      </w:r>
      <w:proofErr w:type="spellStart"/>
      <w:r w:rsidRPr="00CE2DD4">
        <w:rPr>
          <w:rFonts w:ascii="Times New Roman" w:eastAsia="Calibri" w:hAnsi="Times New Roman" w:cs="Times New Roman"/>
          <w:sz w:val="24"/>
          <w:szCs w:val="24"/>
        </w:rPr>
        <w:t>nosūta</w:t>
      </w:r>
      <w:proofErr w:type="spellEnd"/>
      <w:r w:rsidRPr="00CE2DD4">
        <w:rPr>
          <w:rFonts w:ascii="Times New Roman" w:eastAsia="Calibri" w:hAnsi="Times New Roman" w:cs="Times New Roman"/>
          <w:sz w:val="24"/>
          <w:szCs w:val="24"/>
        </w:rPr>
        <w:t xml:space="preserve"> attiecīgu rakstveida paziņojumu otrai Līguma Pusei, norādot tās izdarītos pārkāpumus un Līguma izbeigšanas kārtību un laiku.</w:t>
      </w:r>
    </w:p>
    <w:p w14:paraId="4BFA9464" w14:textId="77777777" w:rsidR="00CE2DD4" w:rsidRPr="00CE2DD4" w:rsidRDefault="00CE2DD4" w:rsidP="00CE2DD4">
      <w:pPr>
        <w:tabs>
          <w:tab w:val="num" w:pos="794"/>
        </w:tabs>
        <w:spacing w:after="0" w:line="240" w:lineRule="auto"/>
        <w:ind w:left="574"/>
        <w:jc w:val="both"/>
        <w:rPr>
          <w:rFonts w:ascii="Times New Roman" w:eastAsia="Calibri" w:hAnsi="Times New Roman" w:cs="Times New Roman"/>
          <w:sz w:val="24"/>
          <w:szCs w:val="24"/>
        </w:rPr>
      </w:pPr>
    </w:p>
    <w:p w14:paraId="671BA734"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r w:rsidRPr="00CE2DD4">
        <w:rPr>
          <w:rFonts w:ascii="Times New Roman" w:eastAsia="Calibri" w:hAnsi="Times New Roman" w:cs="Times New Roman"/>
          <w:b/>
          <w:bCs/>
          <w:sz w:val="24"/>
          <w:szCs w:val="24"/>
        </w:rPr>
        <w:t>Autortiesības</w:t>
      </w:r>
      <w:bookmarkEnd w:id="43"/>
      <w:bookmarkEnd w:id="44"/>
    </w:p>
    <w:p w14:paraId="2AEA5ECB"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Pakalpojuma izpildes rezultātā izstrādātie materiāli ir Pasūtītāja īpašums.</w:t>
      </w:r>
    </w:p>
    <w:p w14:paraId="7C43509C" w14:textId="77777777" w:rsidR="00CE2DD4" w:rsidRPr="00CE2DD4" w:rsidRDefault="00CE2DD4" w:rsidP="00CE2DD4">
      <w:pPr>
        <w:numPr>
          <w:ilvl w:val="1"/>
          <w:numId w:val="1"/>
        </w:numPr>
        <w:tabs>
          <w:tab w:val="num" w:pos="794"/>
        </w:tabs>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Pasūtītājam ir tiesības mainīt, pārstrādāt, dalīt daļās un publicēt Izpildītāja iesniegtos materiālus bez Izpildītāja atļaujas.</w:t>
      </w:r>
    </w:p>
    <w:p w14:paraId="3D7859B9" w14:textId="77777777" w:rsidR="00CE2DD4" w:rsidRPr="00CE2DD4" w:rsidRDefault="00CE2DD4" w:rsidP="00CE2DD4">
      <w:pPr>
        <w:tabs>
          <w:tab w:val="num" w:pos="794"/>
        </w:tabs>
        <w:spacing w:after="0" w:line="240" w:lineRule="auto"/>
        <w:ind w:left="567"/>
        <w:jc w:val="both"/>
        <w:rPr>
          <w:rFonts w:ascii="Times New Roman" w:eastAsia="Calibri" w:hAnsi="Times New Roman" w:cs="Times New Roman"/>
          <w:sz w:val="24"/>
          <w:szCs w:val="24"/>
        </w:rPr>
      </w:pPr>
    </w:p>
    <w:p w14:paraId="4D16DB28"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r w:rsidRPr="00CE2DD4">
        <w:rPr>
          <w:rFonts w:ascii="Times New Roman" w:eastAsia="Calibri" w:hAnsi="Times New Roman" w:cs="Times New Roman"/>
          <w:b/>
          <w:bCs/>
          <w:sz w:val="24"/>
          <w:szCs w:val="24"/>
        </w:rPr>
        <w:t>Nepārvaramas varas apstākļi</w:t>
      </w:r>
    </w:p>
    <w:p w14:paraId="00E27C48"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bookmarkStart w:id="45" w:name="_Toc23233720"/>
      <w:bookmarkStart w:id="46" w:name="_Toc99858920"/>
      <w:bookmarkStart w:id="47" w:name="_Toc154971723"/>
      <w:bookmarkStart w:id="48" w:name="_Toc164646948"/>
      <w:bookmarkStart w:id="49" w:name="_Toc251922219"/>
      <w:bookmarkStart w:id="50" w:name="_Toc251923494"/>
      <w:bookmarkStart w:id="51" w:name="_Toc251928435"/>
      <w:bookmarkStart w:id="52" w:name="_Toc252192314"/>
      <w:bookmarkStart w:id="53" w:name="_Toc252867908"/>
      <w:bookmarkEnd w:id="31"/>
      <w:bookmarkEnd w:id="32"/>
      <w:bookmarkEnd w:id="33"/>
      <w:bookmarkEnd w:id="34"/>
      <w:bookmarkEnd w:id="35"/>
      <w:bookmarkEnd w:id="36"/>
      <w:bookmarkEnd w:id="37"/>
      <w:bookmarkEnd w:id="38"/>
      <w:r w:rsidRPr="00CE2DD4">
        <w:rPr>
          <w:rFonts w:ascii="Times New Roman" w:eastAsia="Calibri" w:hAnsi="Times New Roman" w:cs="Times New Roman"/>
          <w:sz w:val="24"/>
          <w:szCs w:val="24"/>
        </w:rPr>
        <w:t xml:space="preserve">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w:t>
      </w:r>
    </w:p>
    <w:p w14:paraId="0BC6751B"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Pie nepārvaramas varas vai ārkārtēja rakstura apstākļiem pieskaitāmi: stihiskas nelaimes, avārijas, katastrofas, epidēmijas un kara darbība, streiki, iekšējie nemieri, blokādes, varas un pārvaldes institūciju rīcība, normatīvo aktu, kas būtiski ierobežo un aizskar Puses tiesības un ietekmē uzņemtās saistības, pieņemšana un stāšanās spēkā.</w:t>
      </w:r>
    </w:p>
    <w:p w14:paraId="578740F5"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Pusēm, kas atsaucas uz nepārvaramas varas vai ārkārtēja rakstura apstākļu darbību, nekavējoties, bet ne vēlāk kā 3 (trīs) darbdienu laikā par šādiem apstākļiem </w:t>
      </w:r>
      <w:proofErr w:type="spellStart"/>
      <w:r w:rsidRPr="00CE2DD4">
        <w:rPr>
          <w:rFonts w:ascii="Times New Roman" w:eastAsia="Calibri" w:hAnsi="Times New Roman" w:cs="Times New Roman"/>
          <w:sz w:val="24"/>
          <w:szCs w:val="24"/>
        </w:rPr>
        <w:t>rakstveidā</w:t>
      </w:r>
      <w:proofErr w:type="spellEnd"/>
      <w:r w:rsidRPr="00CE2DD4">
        <w:rPr>
          <w:rFonts w:ascii="Times New Roman" w:eastAsia="Calibri" w:hAnsi="Times New Roman" w:cs="Times New Roman"/>
          <w:sz w:val="24"/>
          <w:szCs w:val="24"/>
        </w:rPr>
        <w:t xml:space="preserve"> jāziņo otrai Pusei. Ziņojumā jānorāda, kādā termiņā būs iespējama un paredzama viņa Līgumā paredzēto saistību izpilde, un, pēc pieprasījuma, šādam ziņojumam ir jāpievieno </w:t>
      </w:r>
      <w:smartTag w:uri="schemas-tilde-lv/tildestengine" w:element="veidnes">
        <w:smartTagPr>
          <w:attr w:name="text" w:val="izziņa"/>
          <w:attr w:name="baseform" w:val="izzi￲a"/>
          <w:attr w:name="id" w:val="-1"/>
        </w:smartTagPr>
        <w:r w:rsidRPr="00CE2DD4">
          <w:rPr>
            <w:rFonts w:ascii="Times New Roman" w:eastAsia="Calibri" w:hAnsi="Times New Roman" w:cs="Times New Roman"/>
            <w:sz w:val="24"/>
            <w:szCs w:val="24"/>
          </w:rPr>
          <w:t>izziņa</w:t>
        </w:r>
      </w:smartTag>
      <w:r w:rsidRPr="00CE2DD4">
        <w:rPr>
          <w:rFonts w:ascii="Times New Roman" w:eastAsia="Calibri" w:hAnsi="Times New Roman" w:cs="Times New Roman"/>
          <w:sz w:val="24"/>
          <w:szCs w:val="24"/>
        </w:rPr>
        <w:t xml:space="preserve">, kuru izsniegusi kompetenta institūcija un kura satur ārkārtējo apstākļu darbības apstiprinājumu un to raksturojumu. </w:t>
      </w:r>
    </w:p>
    <w:p w14:paraId="7AD3EC87"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Nesavlaicīga paziņojuma gadījumā Puse netiek atbrīvota no Līguma saistību izpildes, ja vien tam par iemeslu nav bijuši paši nepārvaramas varas vai ārkārtēja rakstura apstākļi.</w:t>
      </w:r>
    </w:p>
    <w:p w14:paraId="2F25E065" w14:textId="77777777" w:rsidR="00CE2DD4" w:rsidRPr="00CE2DD4" w:rsidRDefault="00CE2DD4" w:rsidP="00CE2DD4">
      <w:pPr>
        <w:widowControl w:val="0"/>
        <w:numPr>
          <w:ilvl w:val="1"/>
          <w:numId w:val="1"/>
        </w:numPr>
        <w:overflowPunct w:val="0"/>
        <w:autoSpaceDE w:val="0"/>
        <w:autoSpaceDN w:val="0"/>
        <w:adjustRightInd w:val="0"/>
        <w:spacing w:after="0" w:line="240" w:lineRule="auto"/>
        <w:ind w:left="567" w:hanging="56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Nepārvaramas varas vai ārkārtēja rakstura apstākļu iestāšanās gadījumā Līguma darbības termiņš tiek pārcelts atbilstoši šādu apstākļu darbības laikam vai arī Puses vienojas par Līguma pārtraukšanu.</w:t>
      </w:r>
    </w:p>
    <w:p w14:paraId="5B1E4527" w14:textId="77777777" w:rsidR="00CE2DD4" w:rsidRPr="00CE2DD4" w:rsidRDefault="00CE2DD4" w:rsidP="00CE2DD4">
      <w:pPr>
        <w:widowControl w:val="0"/>
        <w:overflowPunct w:val="0"/>
        <w:autoSpaceDE w:val="0"/>
        <w:autoSpaceDN w:val="0"/>
        <w:adjustRightInd w:val="0"/>
        <w:spacing w:after="0" w:line="240" w:lineRule="auto"/>
        <w:ind w:left="567"/>
        <w:jc w:val="both"/>
        <w:rPr>
          <w:rFonts w:ascii="Times New Roman" w:eastAsia="Calibri" w:hAnsi="Times New Roman" w:cs="Times New Roman"/>
          <w:sz w:val="24"/>
          <w:szCs w:val="24"/>
        </w:rPr>
      </w:pPr>
    </w:p>
    <w:p w14:paraId="334FC76E" w14:textId="77777777" w:rsidR="00CE2DD4" w:rsidRPr="00CE2DD4" w:rsidRDefault="00CE2DD4" w:rsidP="00CE2DD4">
      <w:pPr>
        <w:keepNext/>
        <w:numPr>
          <w:ilvl w:val="0"/>
          <w:numId w:val="1"/>
        </w:numPr>
        <w:spacing w:after="0" w:line="240" w:lineRule="auto"/>
        <w:jc w:val="both"/>
        <w:outlineLvl w:val="3"/>
        <w:rPr>
          <w:rFonts w:ascii="Times New Roman" w:eastAsia="Calibri" w:hAnsi="Times New Roman" w:cs="Times New Roman"/>
          <w:b/>
          <w:bCs/>
          <w:sz w:val="24"/>
          <w:szCs w:val="24"/>
        </w:rPr>
      </w:pPr>
      <w:bookmarkStart w:id="54" w:name="_Toc23233721"/>
      <w:bookmarkStart w:id="55" w:name="_Toc99858921"/>
      <w:bookmarkStart w:id="56" w:name="_Toc154971724"/>
      <w:bookmarkStart w:id="57" w:name="_Toc164646949"/>
      <w:bookmarkStart w:id="58" w:name="_Toc251922220"/>
      <w:bookmarkStart w:id="59" w:name="_Toc251923495"/>
      <w:bookmarkStart w:id="60" w:name="_Toc251928436"/>
      <w:bookmarkStart w:id="61" w:name="_Toc252192315"/>
      <w:bookmarkStart w:id="62" w:name="_Toc252867909"/>
      <w:bookmarkEnd w:id="45"/>
      <w:bookmarkEnd w:id="46"/>
      <w:bookmarkEnd w:id="47"/>
      <w:bookmarkEnd w:id="48"/>
      <w:bookmarkEnd w:id="49"/>
      <w:bookmarkEnd w:id="50"/>
      <w:bookmarkEnd w:id="51"/>
      <w:bookmarkEnd w:id="52"/>
      <w:bookmarkEnd w:id="53"/>
      <w:r w:rsidRPr="00CE2DD4">
        <w:rPr>
          <w:rFonts w:ascii="Times New Roman" w:eastAsia="Calibri" w:hAnsi="Times New Roman" w:cs="Times New Roman"/>
          <w:b/>
          <w:bCs/>
          <w:sz w:val="24"/>
          <w:szCs w:val="24"/>
        </w:rPr>
        <w:t>Citi noteikumi</w:t>
      </w:r>
    </w:p>
    <w:p w14:paraId="16A28DC5"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Visos jautājumos, kas nav noregulēti šajā Līgumā, Puses vadās no Iepirkuma instrukcijas prasībām, Izpildītāja piedāvājuma un spēkā esošajiem normatīvajiem aktiem.</w:t>
      </w:r>
    </w:p>
    <w:p w14:paraId="75258AFE"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bCs/>
          <w:sz w:val="24"/>
          <w:szCs w:val="24"/>
        </w:rPr>
      </w:pPr>
      <w:r w:rsidRPr="00CE2DD4">
        <w:rPr>
          <w:rFonts w:ascii="Times New Roman" w:eastAsia="Calibri" w:hAnsi="Times New Roman" w:cs="Times New Roman"/>
          <w:bCs/>
          <w:sz w:val="24"/>
          <w:szCs w:val="24"/>
        </w:rPr>
        <w:t>Visi strīdi starp Pusēm risināmi pārrunu ceļā, bet, ja tas nav iespējams, Latvijas Republikas tiesā.</w:t>
      </w:r>
    </w:p>
    <w:p w14:paraId="3C52169A"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Līgums ir saistošs Pušu tiesību un saistību pārņēmējiem.</w:t>
      </w:r>
    </w:p>
    <w:p w14:paraId="3439F42D"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Puses apņemas neveikt nekādas darbības, kas tieši vai netieši var radīt zaudējumus otrai Pusei, vai kaitēt otra Puses interesēm.</w:t>
      </w:r>
    </w:p>
    <w:p w14:paraId="2E594135"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Līgumā izveidotais noteikumu sadalījums pa sadaļām ar tām piešķirtajiem nosaukumiem ir izmantojams tikai un vienīgi atsaucēm un nekādā gadījumā nevar tikt izmantots vai ietekmēt Līguma noteikumu tulkošanu.</w:t>
      </w:r>
    </w:p>
    <w:p w14:paraId="31276672" w14:textId="77777777" w:rsidR="00CE2DD4" w:rsidRPr="00CE2DD4" w:rsidRDefault="00CE2DD4" w:rsidP="00CE2DD4">
      <w:pPr>
        <w:numPr>
          <w:ilvl w:val="1"/>
          <w:numId w:val="1"/>
        </w:numPr>
        <w:tabs>
          <w:tab w:val="left" w:pos="709"/>
        </w:tabs>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Izpildītājs ir informēts, ka Pasūtītājs ir ieviesis un darbojas saskaņā ar Kvalitātes pārvaldības sistēmas ISO standarta 9001 un Vides pārvaldības sistēmas ISO standarta 14001 nosacījumiem, nodrošinot kvalitatīvus pakalpojumus, sekmējot dabas resursu ilgtspējīgu izmantošanu, veicinot videi draudzīgu un modernu tehnoloģiju izmantošanu.</w:t>
      </w:r>
    </w:p>
    <w:p w14:paraId="4F91F53C" w14:textId="77777777" w:rsidR="00CE2DD4" w:rsidRPr="0085302C"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Jebkāda ar šo Līgumu saistīta un jebkurā formā pieejama informācija vai citāda veida dati, tai skaitā Izpildītāja sagatavotie materiāli, pieder Pasūtītājam un ir tā īpašums un ir izmantojama vienīgi Līguma nosacījumu izpildei. Tās izmantošana citiem mērķiem ir </w:t>
      </w:r>
      <w:r w:rsidRPr="00CE2DD4">
        <w:rPr>
          <w:rFonts w:ascii="Times New Roman" w:eastAsia="Calibri" w:hAnsi="Times New Roman" w:cs="Times New Roman"/>
          <w:sz w:val="24"/>
          <w:szCs w:val="24"/>
        </w:rPr>
        <w:lastRenderedPageBreak/>
        <w:t xml:space="preserve">iespējama vienīgi ar Pasūtītāja rakstisku piekrišanu par katru gadījumu atsevišķi. </w:t>
      </w:r>
      <w:r w:rsidRPr="0085302C">
        <w:rPr>
          <w:rFonts w:ascii="Times New Roman" w:eastAsia="Calibri" w:hAnsi="Times New Roman" w:cs="Times New Roman"/>
          <w:sz w:val="24"/>
          <w:szCs w:val="24"/>
        </w:rPr>
        <w:t>Izpildītājam nav tiesību jebkādā veidā ierobežot Pasūtītāja tiesības brīvi un pēc saviem ieskatiem rīkoties ar to.</w:t>
      </w:r>
    </w:p>
    <w:p w14:paraId="2D79E620" w14:textId="77777777" w:rsidR="00CE2DD4" w:rsidRPr="0085302C"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85302C">
        <w:rPr>
          <w:rFonts w:ascii="Times New Roman" w:eastAsia="Calibri" w:hAnsi="Times New Roman" w:cs="Times New Roman"/>
          <w:sz w:val="24"/>
          <w:szCs w:val="24"/>
        </w:rPr>
        <w:t xml:space="preserve"> Puses savstarpēji ir atbildīgas par otrai Pusei nodarītajiem zaudējumiem, ja tie radušies vienas Puses vai tās darbinieku, kā arī šīs Puses līguma izpildē iesaistīto trešo personu darbības vai bezdarbības, tai skaitā rupjas neuzmanības, ļaunā nolūkā izdarīto darbību vai nolaidības rezultātā.</w:t>
      </w:r>
    </w:p>
    <w:p w14:paraId="387E1F9C" w14:textId="77777777" w:rsidR="00CE2DD4" w:rsidRPr="0085302C" w:rsidRDefault="00CE2DD4" w:rsidP="006068B3">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85302C">
        <w:rPr>
          <w:rFonts w:ascii="Times New Roman" w:eastAsia="Calibri" w:hAnsi="Times New Roman" w:cs="Times New Roman"/>
          <w:sz w:val="24"/>
          <w:szCs w:val="24"/>
        </w:rPr>
        <w:t>Pasūtītājs pirms būvdarbu uzsākšanas, atbilstoši Izpildītāja izstrādātajam būvprojektam “</w:t>
      </w:r>
      <w:r w:rsidR="006068B3" w:rsidRPr="006068B3">
        <w:rPr>
          <w:rFonts w:ascii="Times New Roman" w:eastAsia="Calibri" w:hAnsi="Times New Roman" w:cs="Times New Roman"/>
          <w:sz w:val="24"/>
          <w:szCs w:val="24"/>
        </w:rPr>
        <w:t>Virszemes notekūdeņu sistēmas sakārtošana Būriņu ceļa posmā no Blāzmas ielas līdz Zemgaļu ielai</w:t>
      </w:r>
      <w:r w:rsidRPr="0085302C">
        <w:rPr>
          <w:rFonts w:ascii="Times New Roman" w:eastAsia="Calibri" w:hAnsi="Times New Roman" w:cs="Times New Roman"/>
          <w:sz w:val="24"/>
          <w:szCs w:val="24"/>
        </w:rPr>
        <w:t>”, uzaicina Izpildītāju noslēgt pakalpojuma līgumu par “</w:t>
      </w:r>
      <w:r w:rsidR="006068B3" w:rsidRPr="006068B3">
        <w:rPr>
          <w:rFonts w:ascii="Times New Roman" w:eastAsia="Calibri" w:hAnsi="Times New Roman" w:cs="Times New Roman"/>
          <w:sz w:val="24"/>
          <w:szCs w:val="24"/>
        </w:rPr>
        <w:t>Virszemes notekūdeņu sistēmas sakārtošana Būriņu ceļa posmā no Blāzmas ielas līdz Zemgaļu ielai</w:t>
      </w:r>
      <w:r w:rsidRPr="0085302C">
        <w:rPr>
          <w:rFonts w:ascii="Times New Roman" w:eastAsia="Calibri" w:hAnsi="Times New Roman" w:cs="Times New Roman"/>
          <w:sz w:val="24"/>
          <w:szCs w:val="24"/>
        </w:rPr>
        <w:t>”</w:t>
      </w:r>
      <w:r w:rsidRPr="0085302C" w:rsidDel="004871E7">
        <w:rPr>
          <w:rFonts w:ascii="Times New Roman" w:eastAsia="Calibri" w:hAnsi="Times New Roman" w:cs="Times New Roman"/>
          <w:sz w:val="24"/>
          <w:szCs w:val="24"/>
        </w:rPr>
        <w:t xml:space="preserve"> </w:t>
      </w:r>
      <w:r w:rsidRPr="0085302C">
        <w:rPr>
          <w:rFonts w:ascii="Times New Roman" w:eastAsia="Calibri" w:hAnsi="Times New Roman" w:cs="Times New Roman"/>
          <w:sz w:val="24"/>
          <w:szCs w:val="24"/>
        </w:rPr>
        <w:t>būvdarbu autoruzraudzību.</w:t>
      </w:r>
    </w:p>
    <w:p w14:paraId="598F702C" w14:textId="77777777" w:rsidR="00CE2DD4" w:rsidRPr="0085302C" w:rsidRDefault="00CE2DD4" w:rsidP="006068B3">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85302C">
        <w:rPr>
          <w:rFonts w:ascii="Times New Roman" w:eastAsia="Calibri" w:hAnsi="Times New Roman" w:cs="Times New Roman"/>
          <w:sz w:val="24"/>
          <w:szCs w:val="24"/>
        </w:rPr>
        <w:t>10 (desmit) darba dienu laikā no Pasūtītāja uzaicinājuma nosūtīšanas dienas, Izpildītājs atbilstoši Iepirkuma rezultātiem noslēdz ar Pasūtītāju pakalpojuma līgumu par “</w:t>
      </w:r>
      <w:r w:rsidR="006068B3" w:rsidRPr="006068B3">
        <w:rPr>
          <w:rFonts w:ascii="Times New Roman" w:eastAsia="Calibri" w:hAnsi="Times New Roman" w:cs="Times New Roman"/>
          <w:sz w:val="24"/>
          <w:szCs w:val="24"/>
        </w:rPr>
        <w:t>Virszemes notekūdeņu sistēmas sakārtošana Būriņu ceļa posmā no Blāzmas ielas līdz Zemgaļu ielai</w:t>
      </w:r>
      <w:r w:rsidRPr="0085302C">
        <w:rPr>
          <w:rFonts w:ascii="Times New Roman" w:eastAsia="Calibri" w:hAnsi="Times New Roman" w:cs="Times New Roman"/>
          <w:sz w:val="24"/>
          <w:szCs w:val="24"/>
        </w:rPr>
        <w:t>” būvdarbu autoruzraudzību.</w:t>
      </w:r>
    </w:p>
    <w:p w14:paraId="6ECF3347"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 Visus ar Līgumu saistītos Pušu savstarpējos paziņojumus </w:t>
      </w:r>
      <w:proofErr w:type="spellStart"/>
      <w:r w:rsidRPr="00CE2DD4">
        <w:rPr>
          <w:rFonts w:ascii="Times New Roman" w:eastAsia="Calibri" w:hAnsi="Times New Roman" w:cs="Times New Roman"/>
          <w:sz w:val="24"/>
          <w:szCs w:val="24"/>
        </w:rPr>
        <w:t>nosūta</w:t>
      </w:r>
      <w:proofErr w:type="spellEnd"/>
      <w:r w:rsidRPr="00CE2DD4">
        <w:rPr>
          <w:rFonts w:ascii="Times New Roman" w:eastAsia="Calibri" w:hAnsi="Times New Roman" w:cs="Times New Roman"/>
          <w:sz w:val="24"/>
          <w:szCs w:val="24"/>
        </w:rPr>
        <w:t xml:space="preserve"> rakstiski uz Līgumā norādīto adresi vai citu adresi, ko viena Puse ir paziņojusi otrai Pusei. Steidzamības gadījumos paziņojumus </w:t>
      </w:r>
      <w:proofErr w:type="spellStart"/>
      <w:r w:rsidRPr="00CE2DD4">
        <w:rPr>
          <w:rFonts w:ascii="Times New Roman" w:eastAsia="Calibri" w:hAnsi="Times New Roman" w:cs="Times New Roman"/>
          <w:sz w:val="24"/>
          <w:szCs w:val="24"/>
        </w:rPr>
        <w:t>jānosūta</w:t>
      </w:r>
      <w:proofErr w:type="spellEnd"/>
      <w:r w:rsidRPr="00CE2DD4">
        <w:rPr>
          <w:rFonts w:ascii="Times New Roman" w:eastAsia="Calibri" w:hAnsi="Times New Roman" w:cs="Times New Roman"/>
          <w:sz w:val="24"/>
          <w:szCs w:val="24"/>
        </w:rPr>
        <w:t xml:space="preserve"> arī pa faksu vai e-pastu.</w:t>
      </w:r>
    </w:p>
    <w:p w14:paraId="1DEF2F32"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Visi Līguma grozījumi un papildinājumi ir spēkā tikai tādā gadījumā, ja tie noformēti rakstiski un tos ir parakstījušas abas Puses.</w:t>
      </w:r>
    </w:p>
    <w:p w14:paraId="7BF24323" w14:textId="77777777" w:rsidR="00E51BD4" w:rsidRPr="00E51BD4" w:rsidRDefault="00CE2DD4" w:rsidP="00E51BD4">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Pasūtītāja pilnvarotais pārstāvis Līguma izpildes laikā ir </w:t>
      </w:r>
      <w:r w:rsidR="00E51BD4" w:rsidRPr="00E51BD4">
        <w:rPr>
          <w:rFonts w:ascii="Times New Roman" w:eastAsia="Calibri" w:hAnsi="Times New Roman" w:cs="Times New Roman"/>
          <w:sz w:val="24"/>
          <w:szCs w:val="24"/>
        </w:rPr>
        <w:t>Attīstības un pilsētplānošanas pārvaldes projektu vadītāja Solvita Degaine</w:t>
      </w:r>
      <w:r w:rsidR="00E51BD4" w:rsidRPr="00E51BD4">
        <w:rPr>
          <w:rFonts w:ascii="Times New Roman" w:eastAsia="Calibri" w:hAnsi="Times New Roman" w:cs="Times New Roman"/>
          <w:i/>
          <w:sz w:val="24"/>
          <w:szCs w:val="24"/>
        </w:rPr>
        <w:t xml:space="preserve">, </w:t>
      </w:r>
      <w:r w:rsidR="00E51BD4" w:rsidRPr="00E51BD4">
        <w:rPr>
          <w:rFonts w:ascii="Times New Roman" w:eastAsia="Calibri" w:hAnsi="Times New Roman" w:cs="Times New Roman"/>
          <w:sz w:val="24"/>
          <w:szCs w:val="24"/>
        </w:rPr>
        <w:t>tālrunis: 63005568, mobilais tālrunis: 26595561,</w:t>
      </w:r>
      <w:r w:rsidR="00E51BD4" w:rsidRPr="00E51BD4">
        <w:rPr>
          <w:rFonts w:ascii="Times New Roman" w:eastAsia="Calibri" w:hAnsi="Times New Roman" w:cs="Times New Roman"/>
          <w:b/>
          <w:sz w:val="24"/>
          <w:szCs w:val="24"/>
        </w:rPr>
        <w:t xml:space="preserve"> </w:t>
      </w:r>
      <w:r w:rsidR="00E51BD4" w:rsidRPr="00E51BD4">
        <w:rPr>
          <w:rFonts w:ascii="Times New Roman" w:eastAsia="Calibri" w:hAnsi="Times New Roman" w:cs="Times New Roman"/>
          <w:sz w:val="24"/>
          <w:szCs w:val="24"/>
        </w:rPr>
        <w:t xml:space="preserve">e-pasts: </w:t>
      </w:r>
      <w:hyperlink r:id="rId6" w:history="1">
        <w:r w:rsidR="00E51BD4" w:rsidRPr="00E51BD4">
          <w:rPr>
            <w:rStyle w:val="Hyperlink"/>
            <w:rFonts w:ascii="Times New Roman" w:eastAsia="Calibri" w:hAnsi="Times New Roman" w:cs="Times New Roman"/>
            <w:sz w:val="24"/>
            <w:szCs w:val="24"/>
          </w:rPr>
          <w:t>solvita.degaine@dome.jelgava.lv</w:t>
        </w:r>
      </w:hyperlink>
      <w:r w:rsidR="00E51BD4" w:rsidRPr="00E51BD4">
        <w:rPr>
          <w:rFonts w:ascii="Times New Roman" w:eastAsia="Calibri" w:hAnsi="Times New Roman" w:cs="Times New Roman"/>
          <w:sz w:val="24"/>
          <w:szCs w:val="24"/>
        </w:rPr>
        <w:t xml:space="preserve">. </w:t>
      </w:r>
    </w:p>
    <w:p w14:paraId="18069BD7" w14:textId="2619C839" w:rsidR="00CE2DD4" w:rsidRPr="00F35EB8" w:rsidRDefault="00CE2DD4" w:rsidP="00CE2DD4">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F35EB8">
        <w:rPr>
          <w:rFonts w:ascii="Times New Roman" w:eastAsia="Calibri" w:hAnsi="Times New Roman" w:cs="Times New Roman"/>
          <w:sz w:val="24"/>
          <w:szCs w:val="24"/>
        </w:rPr>
        <w:t xml:space="preserve">Izpildītāja pilnvarotais pārstāvis Līguma izpildes laikā ir </w:t>
      </w:r>
      <w:r w:rsidR="00F21CAC" w:rsidRPr="00F35EB8">
        <w:rPr>
          <w:rFonts w:ascii="Times New Roman" w:eastAsia="Calibri" w:hAnsi="Times New Roman" w:cs="Times New Roman"/>
          <w:sz w:val="24"/>
          <w:szCs w:val="24"/>
        </w:rPr>
        <w:t xml:space="preserve">būvinženieris Aleksejs </w:t>
      </w:r>
      <w:proofErr w:type="spellStart"/>
      <w:r w:rsidR="00F21CAC" w:rsidRPr="00F35EB8">
        <w:rPr>
          <w:rFonts w:ascii="Times New Roman" w:eastAsia="Calibri" w:hAnsi="Times New Roman" w:cs="Times New Roman"/>
          <w:sz w:val="24"/>
          <w:szCs w:val="24"/>
        </w:rPr>
        <w:t>Providenko</w:t>
      </w:r>
      <w:proofErr w:type="spellEnd"/>
      <w:r w:rsidRPr="00F35EB8">
        <w:rPr>
          <w:rFonts w:ascii="Times New Roman" w:eastAsia="Calibri" w:hAnsi="Times New Roman" w:cs="Times New Roman"/>
          <w:i/>
          <w:sz w:val="24"/>
          <w:szCs w:val="24"/>
        </w:rPr>
        <w:t xml:space="preserve">, </w:t>
      </w:r>
      <w:r w:rsidRPr="00F35EB8">
        <w:rPr>
          <w:rFonts w:ascii="Times New Roman" w:eastAsia="Calibri" w:hAnsi="Times New Roman" w:cs="Times New Roman"/>
          <w:sz w:val="24"/>
          <w:szCs w:val="24"/>
        </w:rPr>
        <w:t xml:space="preserve">tālrunis: </w:t>
      </w:r>
      <w:r w:rsidR="00F21CAC" w:rsidRPr="00F35EB8">
        <w:rPr>
          <w:rFonts w:ascii="Times New Roman" w:eastAsia="Calibri" w:hAnsi="Times New Roman" w:cs="Times New Roman"/>
          <w:sz w:val="24"/>
          <w:szCs w:val="24"/>
        </w:rPr>
        <w:t>26344750</w:t>
      </w:r>
      <w:r w:rsidRPr="00F35EB8">
        <w:rPr>
          <w:rFonts w:ascii="Times New Roman" w:eastAsia="Calibri" w:hAnsi="Times New Roman" w:cs="Times New Roman"/>
          <w:sz w:val="24"/>
          <w:szCs w:val="24"/>
        </w:rPr>
        <w:t>,</w:t>
      </w:r>
      <w:r w:rsidRPr="00F35EB8">
        <w:rPr>
          <w:rFonts w:ascii="Times New Roman" w:eastAsia="Calibri" w:hAnsi="Times New Roman" w:cs="Times New Roman"/>
          <w:b/>
          <w:sz w:val="24"/>
          <w:szCs w:val="24"/>
        </w:rPr>
        <w:t xml:space="preserve"> </w:t>
      </w:r>
      <w:r w:rsidRPr="00F35EB8">
        <w:rPr>
          <w:rFonts w:ascii="Times New Roman" w:eastAsia="Calibri" w:hAnsi="Times New Roman" w:cs="Times New Roman"/>
          <w:sz w:val="24"/>
          <w:szCs w:val="24"/>
        </w:rPr>
        <w:t xml:space="preserve">e-pasts: </w:t>
      </w:r>
      <w:hyperlink r:id="rId7" w:history="1">
        <w:r w:rsidR="00F35EB8" w:rsidRPr="008B2E6C">
          <w:rPr>
            <w:rStyle w:val="Hyperlink"/>
            <w:rFonts w:ascii="Times New Roman" w:eastAsia="Calibri" w:hAnsi="Times New Roman" w:cs="Times New Roman"/>
            <w:sz w:val="24"/>
            <w:szCs w:val="24"/>
          </w:rPr>
          <w:t>aleksejs.providenko@geoconsultants.lv</w:t>
        </w:r>
      </w:hyperlink>
      <w:r w:rsidR="00F21CAC" w:rsidRPr="00F35EB8">
        <w:rPr>
          <w:rFonts w:ascii="Times New Roman" w:eastAsia="Calibri" w:hAnsi="Times New Roman" w:cs="Times New Roman"/>
          <w:sz w:val="24"/>
          <w:szCs w:val="24"/>
        </w:rPr>
        <w:t xml:space="preserve">. </w:t>
      </w:r>
    </w:p>
    <w:p w14:paraId="50953FFA" w14:textId="77777777" w:rsidR="00CE2DD4" w:rsidRPr="00CE2DD4" w:rsidRDefault="00CE2DD4" w:rsidP="00CE2DD4">
      <w:pPr>
        <w:widowControl w:val="0"/>
        <w:numPr>
          <w:ilvl w:val="1"/>
          <w:numId w:val="1"/>
        </w:numPr>
        <w:tabs>
          <w:tab w:val="left" w:pos="1980"/>
        </w:tabs>
        <w:overflowPunct w:val="0"/>
        <w:autoSpaceDE w:val="0"/>
        <w:autoSpaceDN w:val="0"/>
        <w:adjustRightInd w:val="0"/>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Pušu pilnvarotie pārstāvji ir atbildīgi par Līguma izpildes uzraudzīšanu, tai skaitā, par Pakalpojuma pieņemšanas – nodošanas akta parakstīšanu atbilstoši Līguma prasībām, defekta akta parakstīšanu. </w:t>
      </w:r>
    </w:p>
    <w:p w14:paraId="08C42E7E" w14:textId="6BC3D68E"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Līgums sastādīts uz </w:t>
      </w:r>
      <w:r w:rsidR="00F35EB8">
        <w:rPr>
          <w:rFonts w:ascii="Times New Roman" w:eastAsia="Calibri" w:hAnsi="Times New Roman" w:cs="Times New Roman"/>
          <w:sz w:val="24"/>
          <w:szCs w:val="24"/>
        </w:rPr>
        <w:t>7</w:t>
      </w:r>
      <w:r w:rsidRPr="00CE2DD4">
        <w:rPr>
          <w:rFonts w:ascii="Times New Roman" w:eastAsia="Calibri" w:hAnsi="Times New Roman" w:cs="Times New Roman"/>
          <w:sz w:val="24"/>
          <w:szCs w:val="24"/>
        </w:rPr>
        <w:t xml:space="preserve"> (</w:t>
      </w:r>
      <w:r w:rsidR="00F35EB8">
        <w:rPr>
          <w:rFonts w:ascii="Times New Roman" w:eastAsia="Calibri" w:hAnsi="Times New Roman" w:cs="Times New Roman"/>
          <w:sz w:val="24"/>
          <w:szCs w:val="24"/>
        </w:rPr>
        <w:t>septiņām</w:t>
      </w:r>
      <w:r w:rsidRPr="00CE2DD4">
        <w:rPr>
          <w:rFonts w:ascii="Times New Roman" w:eastAsia="Calibri" w:hAnsi="Times New Roman" w:cs="Times New Roman"/>
          <w:sz w:val="24"/>
          <w:szCs w:val="24"/>
        </w:rPr>
        <w:t>) lapām, divos eksemplāros ar vienādu juridisko spēku, no kuriem viens glabājas pie Pasūtītāja, bet otrs pie Izpildītāja.</w:t>
      </w:r>
    </w:p>
    <w:p w14:paraId="693854FD" w14:textId="77777777" w:rsidR="00CE2DD4" w:rsidRPr="00CE2DD4" w:rsidRDefault="00CE2DD4" w:rsidP="00CE2DD4">
      <w:pPr>
        <w:numPr>
          <w:ilvl w:val="1"/>
          <w:numId w:val="1"/>
        </w:numPr>
        <w:tabs>
          <w:tab w:val="left" w:pos="709"/>
        </w:tabs>
        <w:spacing w:after="0" w:line="240" w:lineRule="auto"/>
        <w:ind w:hanging="574"/>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Līgums satur šādus pielikumus, kas ir Līguma neatņemamas sastāvdaļas un nav iekļautas Līguma 14.16.punktā norādītajā lapu skaitā:</w:t>
      </w:r>
    </w:p>
    <w:p w14:paraId="3121571C" w14:textId="7A72A74F" w:rsidR="00CE2DD4" w:rsidRPr="00CE2DD4" w:rsidRDefault="00CE2DD4" w:rsidP="00CE2DD4">
      <w:pPr>
        <w:numPr>
          <w:ilvl w:val="2"/>
          <w:numId w:val="1"/>
        </w:numPr>
        <w:tabs>
          <w:tab w:val="left" w:pos="1418"/>
        </w:tabs>
        <w:spacing w:after="0" w:line="240" w:lineRule="auto"/>
        <w:ind w:left="1214" w:hanging="65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 xml:space="preserve">1.pielikums – Tehniskā specifikācija uz </w:t>
      </w:r>
      <w:r w:rsidR="0057347D">
        <w:rPr>
          <w:rFonts w:ascii="Times New Roman" w:eastAsia="Calibri" w:hAnsi="Times New Roman" w:cs="Times New Roman"/>
          <w:sz w:val="24"/>
          <w:szCs w:val="24"/>
        </w:rPr>
        <w:t>5</w:t>
      </w:r>
      <w:r w:rsidRPr="00CE2DD4">
        <w:rPr>
          <w:rFonts w:ascii="Times New Roman" w:eastAsia="Calibri" w:hAnsi="Times New Roman" w:cs="Times New Roman"/>
          <w:sz w:val="24"/>
          <w:szCs w:val="24"/>
        </w:rPr>
        <w:t xml:space="preserve"> lapām;</w:t>
      </w:r>
    </w:p>
    <w:p w14:paraId="6717A7E8" w14:textId="3F144CDB" w:rsidR="00CE2DD4" w:rsidRPr="00CE2DD4" w:rsidRDefault="00CE2DD4" w:rsidP="00CE2DD4">
      <w:pPr>
        <w:numPr>
          <w:ilvl w:val="2"/>
          <w:numId w:val="1"/>
        </w:numPr>
        <w:tabs>
          <w:tab w:val="left" w:pos="1418"/>
        </w:tabs>
        <w:spacing w:after="0" w:line="240" w:lineRule="auto"/>
        <w:ind w:left="1214" w:hanging="657"/>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2.pie</w:t>
      </w:r>
      <w:r w:rsidR="00F35EB8">
        <w:rPr>
          <w:rFonts w:ascii="Times New Roman" w:eastAsia="Calibri" w:hAnsi="Times New Roman" w:cs="Times New Roman"/>
          <w:sz w:val="24"/>
          <w:szCs w:val="24"/>
        </w:rPr>
        <w:t>likums – Izpildītāja piedāvājuma kopija</w:t>
      </w:r>
      <w:r w:rsidRPr="00CE2DD4">
        <w:rPr>
          <w:rFonts w:ascii="Times New Roman" w:eastAsia="Calibri" w:hAnsi="Times New Roman" w:cs="Times New Roman"/>
          <w:sz w:val="24"/>
          <w:szCs w:val="24"/>
        </w:rPr>
        <w:t xml:space="preserve"> uz </w:t>
      </w:r>
      <w:r w:rsidR="00F35EB8">
        <w:rPr>
          <w:rFonts w:ascii="Times New Roman" w:eastAsia="Calibri" w:hAnsi="Times New Roman" w:cs="Times New Roman"/>
          <w:sz w:val="24"/>
          <w:szCs w:val="24"/>
        </w:rPr>
        <w:t>3</w:t>
      </w:r>
      <w:r w:rsidR="000D6D95">
        <w:rPr>
          <w:rFonts w:ascii="Times New Roman" w:eastAsia="Calibri" w:hAnsi="Times New Roman" w:cs="Times New Roman"/>
          <w:sz w:val="24"/>
          <w:szCs w:val="24"/>
        </w:rPr>
        <w:t>2</w:t>
      </w:r>
      <w:r w:rsidR="00F35EB8">
        <w:rPr>
          <w:rFonts w:ascii="Times New Roman" w:eastAsia="Calibri" w:hAnsi="Times New Roman" w:cs="Times New Roman"/>
          <w:sz w:val="24"/>
          <w:szCs w:val="24"/>
        </w:rPr>
        <w:t xml:space="preserve"> (trīsdesmit </w:t>
      </w:r>
      <w:r w:rsidR="000D6D95">
        <w:rPr>
          <w:rFonts w:ascii="Times New Roman" w:eastAsia="Calibri" w:hAnsi="Times New Roman" w:cs="Times New Roman"/>
          <w:sz w:val="24"/>
          <w:szCs w:val="24"/>
        </w:rPr>
        <w:t>divām</w:t>
      </w:r>
      <w:r w:rsidR="00F35EB8">
        <w:rPr>
          <w:rFonts w:ascii="Times New Roman" w:eastAsia="Calibri" w:hAnsi="Times New Roman" w:cs="Times New Roman"/>
          <w:sz w:val="24"/>
          <w:szCs w:val="24"/>
        </w:rPr>
        <w:t>)</w:t>
      </w:r>
      <w:r w:rsidRPr="00CE2DD4">
        <w:rPr>
          <w:rFonts w:ascii="Times New Roman" w:eastAsia="Calibri" w:hAnsi="Times New Roman" w:cs="Times New Roman"/>
          <w:sz w:val="24"/>
          <w:szCs w:val="24"/>
        </w:rPr>
        <w:t xml:space="preserve"> lap</w:t>
      </w:r>
      <w:r w:rsidR="000D6D95">
        <w:rPr>
          <w:rFonts w:ascii="Times New Roman" w:eastAsia="Calibri" w:hAnsi="Times New Roman" w:cs="Times New Roman"/>
          <w:sz w:val="24"/>
          <w:szCs w:val="24"/>
        </w:rPr>
        <w:t>ām</w:t>
      </w:r>
      <w:r w:rsidRPr="00CE2DD4">
        <w:rPr>
          <w:rFonts w:ascii="Times New Roman" w:eastAsia="Calibri" w:hAnsi="Times New Roman" w:cs="Times New Roman"/>
          <w:sz w:val="24"/>
          <w:szCs w:val="24"/>
        </w:rPr>
        <w:t>.</w:t>
      </w:r>
    </w:p>
    <w:bookmarkEnd w:id="54"/>
    <w:bookmarkEnd w:id="55"/>
    <w:bookmarkEnd w:id="56"/>
    <w:bookmarkEnd w:id="57"/>
    <w:bookmarkEnd w:id="58"/>
    <w:bookmarkEnd w:id="59"/>
    <w:bookmarkEnd w:id="60"/>
    <w:bookmarkEnd w:id="61"/>
    <w:bookmarkEnd w:id="62"/>
    <w:p w14:paraId="11916E37" w14:textId="77777777" w:rsidR="00CE2DD4" w:rsidRPr="00CE2DD4" w:rsidRDefault="00CE2DD4" w:rsidP="00CE2DD4">
      <w:pPr>
        <w:widowControl w:val="0"/>
        <w:tabs>
          <w:tab w:val="num" w:pos="360"/>
        </w:tabs>
        <w:spacing w:after="0" w:line="240" w:lineRule="auto"/>
        <w:jc w:val="both"/>
        <w:outlineLvl w:val="1"/>
        <w:rPr>
          <w:rFonts w:ascii="Times New Roman" w:eastAsia="Calibri" w:hAnsi="Times New Roman" w:cs="Times New Roman"/>
          <w:b/>
          <w:sz w:val="24"/>
          <w:szCs w:val="24"/>
        </w:rPr>
      </w:pPr>
    </w:p>
    <w:p w14:paraId="133DDBEC" w14:textId="77777777" w:rsidR="00CE2DD4" w:rsidRPr="00CE2DD4" w:rsidRDefault="00CE2DD4" w:rsidP="00CE2DD4">
      <w:pPr>
        <w:widowControl w:val="0"/>
        <w:tabs>
          <w:tab w:val="num" w:pos="360"/>
        </w:tabs>
        <w:spacing w:after="0" w:line="240" w:lineRule="auto"/>
        <w:ind w:left="360" w:hanging="360"/>
        <w:jc w:val="both"/>
        <w:outlineLvl w:val="1"/>
        <w:rPr>
          <w:rFonts w:ascii="Times New Roman" w:eastAsia="Calibri" w:hAnsi="Times New Roman" w:cs="Times New Roman"/>
          <w:b/>
          <w:sz w:val="24"/>
          <w:szCs w:val="24"/>
        </w:rPr>
      </w:pPr>
      <w:r w:rsidRPr="00CE2DD4">
        <w:rPr>
          <w:rFonts w:ascii="Times New Roman" w:eastAsia="Calibri" w:hAnsi="Times New Roman" w:cs="Times New Roman"/>
          <w:b/>
          <w:sz w:val="24"/>
          <w:szCs w:val="24"/>
        </w:rPr>
        <w:t>Pušu rekvizīti un paraksti:</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430"/>
        <w:gridCol w:w="3533"/>
      </w:tblGrid>
      <w:tr w:rsidR="00CE2DD4" w:rsidRPr="00CE2DD4" w14:paraId="625CC964" w14:textId="77777777" w:rsidTr="00582C3F">
        <w:trPr>
          <w:trHeight w:val="322"/>
        </w:trPr>
        <w:tc>
          <w:tcPr>
            <w:tcW w:w="2127" w:type="dxa"/>
          </w:tcPr>
          <w:p w14:paraId="472A9918" w14:textId="77777777" w:rsidR="00CE2DD4" w:rsidRPr="00CE2DD4" w:rsidRDefault="00CE2DD4" w:rsidP="00CE2DD4">
            <w:pPr>
              <w:spacing w:after="0" w:line="240" w:lineRule="auto"/>
              <w:rPr>
                <w:rFonts w:ascii="Times New Roman" w:eastAsia="Calibri" w:hAnsi="Times New Roman" w:cs="Times New Roman"/>
                <w:sz w:val="24"/>
                <w:szCs w:val="24"/>
              </w:rPr>
            </w:pPr>
          </w:p>
        </w:tc>
        <w:tc>
          <w:tcPr>
            <w:tcW w:w="3430" w:type="dxa"/>
          </w:tcPr>
          <w:p w14:paraId="483FF593" w14:textId="77777777" w:rsidR="00CE2DD4" w:rsidRPr="00F35EB8" w:rsidRDefault="00CE2DD4" w:rsidP="00CE2DD4">
            <w:pPr>
              <w:spacing w:after="0" w:line="240" w:lineRule="auto"/>
              <w:rPr>
                <w:rFonts w:ascii="Times New Roman" w:eastAsia="Calibri" w:hAnsi="Times New Roman" w:cs="Times New Roman"/>
                <w:b/>
                <w:bCs/>
                <w:sz w:val="24"/>
                <w:szCs w:val="24"/>
              </w:rPr>
            </w:pPr>
            <w:r w:rsidRPr="00F35EB8">
              <w:rPr>
                <w:rFonts w:ascii="Times New Roman" w:eastAsia="Calibri" w:hAnsi="Times New Roman" w:cs="Times New Roman"/>
                <w:b/>
                <w:bCs/>
                <w:sz w:val="24"/>
                <w:szCs w:val="24"/>
              </w:rPr>
              <w:t>Pasūtītājs</w:t>
            </w:r>
          </w:p>
        </w:tc>
        <w:tc>
          <w:tcPr>
            <w:tcW w:w="3533" w:type="dxa"/>
          </w:tcPr>
          <w:p w14:paraId="58BCE9A8" w14:textId="77777777" w:rsidR="00CE2DD4" w:rsidRPr="00F35EB8" w:rsidRDefault="00CE2DD4" w:rsidP="00CE2DD4">
            <w:pPr>
              <w:spacing w:after="0" w:line="240" w:lineRule="auto"/>
              <w:rPr>
                <w:rFonts w:ascii="Times New Roman" w:eastAsia="Calibri" w:hAnsi="Times New Roman" w:cs="Times New Roman"/>
                <w:b/>
                <w:bCs/>
                <w:sz w:val="24"/>
                <w:szCs w:val="24"/>
              </w:rPr>
            </w:pPr>
            <w:r w:rsidRPr="00F35EB8">
              <w:rPr>
                <w:rFonts w:ascii="Times New Roman" w:eastAsia="Calibri" w:hAnsi="Times New Roman" w:cs="Times New Roman"/>
                <w:b/>
                <w:bCs/>
                <w:sz w:val="24"/>
                <w:szCs w:val="24"/>
              </w:rPr>
              <w:t>Izpildītājs</w:t>
            </w:r>
          </w:p>
        </w:tc>
      </w:tr>
      <w:tr w:rsidR="00F17BC3" w:rsidRPr="00CE2DD4" w14:paraId="3E0ED024" w14:textId="77777777" w:rsidTr="00582C3F">
        <w:tc>
          <w:tcPr>
            <w:tcW w:w="2127" w:type="dxa"/>
          </w:tcPr>
          <w:p w14:paraId="1CA6E8BB" w14:textId="77777777" w:rsidR="00F17BC3" w:rsidRPr="00CE2DD4" w:rsidRDefault="00F17BC3" w:rsidP="00F17BC3">
            <w:pPr>
              <w:spacing w:after="0" w:line="240" w:lineRule="auto"/>
              <w:jc w:val="both"/>
              <w:rPr>
                <w:rFonts w:ascii="Times New Roman" w:eastAsia="Calibri" w:hAnsi="Times New Roman" w:cs="Times New Roman"/>
                <w:sz w:val="24"/>
                <w:szCs w:val="24"/>
              </w:rPr>
            </w:pPr>
          </w:p>
        </w:tc>
        <w:tc>
          <w:tcPr>
            <w:tcW w:w="3430" w:type="dxa"/>
          </w:tcPr>
          <w:p w14:paraId="4A3B1AE2" w14:textId="77777777" w:rsidR="00F17BC3" w:rsidRPr="00F35EB8" w:rsidRDefault="00F17BC3" w:rsidP="00F17BC3">
            <w:pPr>
              <w:spacing w:after="0" w:line="240" w:lineRule="auto"/>
              <w:jc w:val="both"/>
              <w:rPr>
                <w:rFonts w:ascii="Times New Roman" w:hAnsi="Times New Roman"/>
                <w:b/>
                <w:strike/>
                <w:sz w:val="24"/>
                <w:szCs w:val="24"/>
              </w:rPr>
            </w:pPr>
            <w:r w:rsidRPr="00F35EB8">
              <w:rPr>
                <w:rFonts w:ascii="Times New Roman" w:hAnsi="Times New Roman"/>
                <w:b/>
                <w:sz w:val="24"/>
                <w:szCs w:val="24"/>
              </w:rPr>
              <w:t xml:space="preserve">Jelgavas pilsētas dome </w:t>
            </w:r>
          </w:p>
        </w:tc>
        <w:tc>
          <w:tcPr>
            <w:tcW w:w="3533" w:type="dxa"/>
          </w:tcPr>
          <w:p w14:paraId="58833ED8" w14:textId="77777777" w:rsidR="00F17BC3" w:rsidRPr="00F35EB8" w:rsidRDefault="00F17BC3" w:rsidP="00F17BC3">
            <w:pPr>
              <w:spacing w:after="0" w:line="240" w:lineRule="auto"/>
              <w:jc w:val="both"/>
              <w:rPr>
                <w:rFonts w:ascii="Times New Roman" w:eastAsia="Calibri" w:hAnsi="Times New Roman" w:cs="Times New Roman"/>
                <w:b/>
                <w:sz w:val="24"/>
                <w:szCs w:val="24"/>
              </w:rPr>
            </w:pPr>
            <w:r w:rsidRPr="00F35EB8">
              <w:rPr>
                <w:rFonts w:ascii="Times New Roman" w:eastAsia="Calibri" w:hAnsi="Times New Roman" w:cs="Times New Roman"/>
                <w:b/>
                <w:sz w:val="24"/>
                <w:szCs w:val="24"/>
              </w:rPr>
              <w:t>SIA “</w:t>
            </w:r>
            <w:proofErr w:type="spellStart"/>
            <w:r w:rsidRPr="00F35EB8">
              <w:rPr>
                <w:rFonts w:ascii="Times New Roman" w:eastAsia="Calibri" w:hAnsi="Times New Roman" w:cs="Times New Roman"/>
                <w:b/>
                <w:sz w:val="24"/>
                <w:szCs w:val="24"/>
              </w:rPr>
              <w:t>GeoConsultants</w:t>
            </w:r>
            <w:proofErr w:type="spellEnd"/>
            <w:r w:rsidRPr="00F35EB8">
              <w:rPr>
                <w:rFonts w:ascii="Times New Roman" w:eastAsia="Calibri" w:hAnsi="Times New Roman" w:cs="Times New Roman"/>
                <w:b/>
                <w:sz w:val="24"/>
                <w:szCs w:val="24"/>
              </w:rPr>
              <w:t>”</w:t>
            </w:r>
          </w:p>
        </w:tc>
      </w:tr>
      <w:tr w:rsidR="00F17BC3" w:rsidRPr="00CE2DD4" w14:paraId="3BD7B02A" w14:textId="77777777" w:rsidTr="00582C3F">
        <w:tc>
          <w:tcPr>
            <w:tcW w:w="2127" w:type="dxa"/>
          </w:tcPr>
          <w:p w14:paraId="5953CF97" w14:textId="77777777" w:rsidR="00F17BC3" w:rsidRPr="00CE2DD4" w:rsidRDefault="00F17BC3" w:rsidP="00F17BC3">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Reģistrācijas Nr.</w:t>
            </w:r>
          </w:p>
        </w:tc>
        <w:tc>
          <w:tcPr>
            <w:tcW w:w="3430" w:type="dxa"/>
            <w:vAlign w:val="center"/>
          </w:tcPr>
          <w:p w14:paraId="7F4FBDE0" w14:textId="77777777" w:rsidR="00F17BC3" w:rsidRPr="00F35EB8" w:rsidRDefault="00F17BC3" w:rsidP="00F17BC3">
            <w:pPr>
              <w:spacing w:after="0" w:line="240" w:lineRule="auto"/>
              <w:rPr>
                <w:rFonts w:ascii="Times New Roman" w:hAnsi="Times New Roman"/>
                <w:sz w:val="24"/>
                <w:szCs w:val="24"/>
              </w:rPr>
            </w:pPr>
            <w:r w:rsidRPr="00F35EB8">
              <w:rPr>
                <w:rFonts w:ascii="Times New Roman" w:hAnsi="Times New Roman"/>
                <w:sz w:val="24"/>
                <w:szCs w:val="24"/>
              </w:rPr>
              <w:t>90000042516</w:t>
            </w:r>
          </w:p>
        </w:tc>
        <w:tc>
          <w:tcPr>
            <w:tcW w:w="3533" w:type="dxa"/>
          </w:tcPr>
          <w:p w14:paraId="31343B67" w14:textId="77777777" w:rsidR="00F17BC3" w:rsidRPr="00F35EB8" w:rsidRDefault="00F17BC3" w:rsidP="00F17BC3">
            <w:pPr>
              <w:spacing w:after="0" w:line="240" w:lineRule="auto"/>
              <w:jc w:val="both"/>
              <w:rPr>
                <w:rFonts w:ascii="Times New Roman" w:eastAsia="Calibri" w:hAnsi="Times New Roman" w:cs="Times New Roman"/>
                <w:sz w:val="24"/>
                <w:szCs w:val="24"/>
              </w:rPr>
            </w:pPr>
            <w:r w:rsidRPr="00F35EB8">
              <w:rPr>
                <w:rFonts w:ascii="Times New Roman" w:eastAsia="Calibri" w:hAnsi="Times New Roman" w:cs="Times New Roman"/>
                <w:sz w:val="24"/>
                <w:szCs w:val="24"/>
              </w:rPr>
              <w:t>40003340949</w:t>
            </w:r>
          </w:p>
        </w:tc>
      </w:tr>
      <w:tr w:rsidR="00F17BC3" w:rsidRPr="00CE2DD4" w14:paraId="53F96EBA" w14:textId="77777777" w:rsidTr="00582C3F">
        <w:tc>
          <w:tcPr>
            <w:tcW w:w="2127" w:type="dxa"/>
          </w:tcPr>
          <w:p w14:paraId="5C8E1B9D" w14:textId="77777777" w:rsidR="00F17BC3" w:rsidRPr="00CE2DD4" w:rsidRDefault="00F17BC3" w:rsidP="00F17BC3">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Adrese</w:t>
            </w:r>
          </w:p>
        </w:tc>
        <w:tc>
          <w:tcPr>
            <w:tcW w:w="3430" w:type="dxa"/>
            <w:vAlign w:val="center"/>
          </w:tcPr>
          <w:p w14:paraId="52C64680" w14:textId="77777777" w:rsidR="00F17BC3" w:rsidRPr="00F35EB8" w:rsidRDefault="00F17BC3" w:rsidP="00F17BC3">
            <w:pPr>
              <w:spacing w:after="0" w:line="240" w:lineRule="auto"/>
              <w:rPr>
                <w:rFonts w:ascii="Times New Roman" w:hAnsi="Times New Roman"/>
                <w:sz w:val="24"/>
                <w:szCs w:val="24"/>
              </w:rPr>
            </w:pPr>
            <w:r w:rsidRPr="00F35EB8">
              <w:rPr>
                <w:rFonts w:ascii="Times New Roman" w:hAnsi="Times New Roman"/>
                <w:sz w:val="24"/>
                <w:szCs w:val="24"/>
              </w:rPr>
              <w:t>Lielā iela 11, Jelgava, LV-3001</w:t>
            </w:r>
          </w:p>
        </w:tc>
        <w:tc>
          <w:tcPr>
            <w:tcW w:w="3533" w:type="dxa"/>
          </w:tcPr>
          <w:p w14:paraId="1B8B8EFE" w14:textId="77777777" w:rsidR="00F17BC3" w:rsidRPr="00F35EB8" w:rsidRDefault="00F17BC3" w:rsidP="00F17BC3">
            <w:pPr>
              <w:spacing w:after="0" w:line="240" w:lineRule="auto"/>
              <w:jc w:val="both"/>
              <w:rPr>
                <w:rFonts w:ascii="Times New Roman" w:eastAsia="Calibri" w:hAnsi="Times New Roman" w:cs="Times New Roman"/>
                <w:sz w:val="24"/>
                <w:szCs w:val="24"/>
              </w:rPr>
            </w:pPr>
            <w:r w:rsidRPr="00F35EB8">
              <w:rPr>
                <w:rFonts w:ascii="Times New Roman" w:eastAsia="Calibri" w:hAnsi="Times New Roman" w:cs="Times New Roman"/>
                <w:sz w:val="24"/>
                <w:szCs w:val="24"/>
              </w:rPr>
              <w:t>Olīvu iela 9, Rīga, LV-1004</w:t>
            </w:r>
          </w:p>
        </w:tc>
      </w:tr>
      <w:tr w:rsidR="00F17BC3" w:rsidRPr="00CE2DD4" w14:paraId="59EE63C4" w14:textId="77777777" w:rsidTr="00582C3F">
        <w:tc>
          <w:tcPr>
            <w:tcW w:w="2127" w:type="dxa"/>
          </w:tcPr>
          <w:p w14:paraId="2319C836" w14:textId="77777777" w:rsidR="00F17BC3" w:rsidRPr="00CE2DD4" w:rsidRDefault="00F17BC3" w:rsidP="00F17BC3">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nosaukums</w:t>
            </w:r>
          </w:p>
        </w:tc>
        <w:tc>
          <w:tcPr>
            <w:tcW w:w="3430" w:type="dxa"/>
            <w:vAlign w:val="center"/>
          </w:tcPr>
          <w:p w14:paraId="2F229603" w14:textId="77777777" w:rsidR="00F17BC3" w:rsidRPr="00F35EB8" w:rsidRDefault="00F17BC3" w:rsidP="00F17BC3">
            <w:pPr>
              <w:spacing w:after="0" w:line="240" w:lineRule="auto"/>
              <w:rPr>
                <w:rFonts w:ascii="Times New Roman" w:hAnsi="Times New Roman"/>
                <w:sz w:val="24"/>
                <w:szCs w:val="24"/>
              </w:rPr>
            </w:pPr>
            <w:r w:rsidRPr="00F35EB8">
              <w:rPr>
                <w:rFonts w:ascii="Times New Roman" w:hAnsi="Times New Roman"/>
                <w:sz w:val="24"/>
                <w:szCs w:val="24"/>
              </w:rPr>
              <w:t>AS SEB Banka</w:t>
            </w:r>
          </w:p>
        </w:tc>
        <w:tc>
          <w:tcPr>
            <w:tcW w:w="3533" w:type="dxa"/>
          </w:tcPr>
          <w:p w14:paraId="5CE1B520" w14:textId="77777777" w:rsidR="00F17BC3" w:rsidRPr="00F35EB8" w:rsidRDefault="00F17BC3" w:rsidP="00F17BC3">
            <w:pPr>
              <w:spacing w:after="0" w:line="240" w:lineRule="auto"/>
              <w:jc w:val="both"/>
              <w:rPr>
                <w:rFonts w:ascii="Times New Roman" w:eastAsia="Calibri" w:hAnsi="Times New Roman" w:cs="Times New Roman"/>
                <w:sz w:val="24"/>
                <w:szCs w:val="24"/>
              </w:rPr>
            </w:pPr>
            <w:r w:rsidRPr="00F35EB8">
              <w:rPr>
                <w:rFonts w:ascii="Times New Roman" w:eastAsia="Calibri" w:hAnsi="Times New Roman" w:cs="Times New Roman"/>
                <w:sz w:val="24"/>
                <w:szCs w:val="24"/>
              </w:rPr>
              <w:t>AS Swedbank</w:t>
            </w:r>
          </w:p>
        </w:tc>
      </w:tr>
      <w:tr w:rsidR="00F17BC3" w:rsidRPr="00CE2DD4" w14:paraId="3AF18D91" w14:textId="77777777" w:rsidTr="00582C3F">
        <w:tc>
          <w:tcPr>
            <w:tcW w:w="2127" w:type="dxa"/>
          </w:tcPr>
          <w:p w14:paraId="2976398F" w14:textId="77777777" w:rsidR="00F17BC3" w:rsidRPr="00CE2DD4" w:rsidRDefault="00F17BC3" w:rsidP="00F17BC3">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kods</w:t>
            </w:r>
          </w:p>
        </w:tc>
        <w:tc>
          <w:tcPr>
            <w:tcW w:w="3430" w:type="dxa"/>
            <w:vAlign w:val="center"/>
          </w:tcPr>
          <w:p w14:paraId="378AF73F" w14:textId="77777777" w:rsidR="00F17BC3" w:rsidRPr="00F35EB8" w:rsidRDefault="00F17BC3" w:rsidP="00F17BC3">
            <w:pPr>
              <w:spacing w:after="0" w:line="240" w:lineRule="auto"/>
              <w:rPr>
                <w:rFonts w:ascii="Times New Roman" w:hAnsi="Times New Roman"/>
                <w:sz w:val="24"/>
                <w:szCs w:val="24"/>
              </w:rPr>
            </w:pPr>
            <w:r w:rsidRPr="00F35EB8">
              <w:rPr>
                <w:rFonts w:ascii="Times New Roman" w:hAnsi="Times New Roman"/>
                <w:sz w:val="24"/>
                <w:szCs w:val="24"/>
              </w:rPr>
              <w:t>UNLALV2X</w:t>
            </w:r>
          </w:p>
        </w:tc>
        <w:tc>
          <w:tcPr>
            <w:tcW w:w="3533" w:type="dxa"/>
          </w:tcPr>
          <w:p w14:paraId="693BEC9F" w14:textId="77777777" w:rsidR="00F17BC3" w:rsidRPr="00F35EB8" w:rsidRDefault="00F17BC3" w:rsidP="00F17BC3">
            <w:pPr>
              <w:spacing w:after="0" w:line="240" w:lineRule="auto"/>
              <w:jc w:val="both"/>
              <w:rPr>
                <w:rFonts w:ascii="Times New Roman" w:eastAsia="Calibri" w:hAnsi="Times New Roman" w:cs="Times New Roman"/>
                <w:sz w:val="24"/>
                <w:szCs w:val="24"/>
              </w:rPr>
            </w:pPr>
            <w:r w:rsidRPr="00F35EB8">
              <w:rPr>
                <w:rFonts w:ascii="Times New Roman" w:eastAsia="Calibri" w:hAnsi="Times New Roman" w:cs="Times New Roman"/>
                <w:sz w:val="24"/>
                <w:szCs w:val="24"/>
              </w:rPr>
              <w:t>HABALV22</w:t>
            </w:r>
          </w:p>
        </w:tc>
      </w:tr>
      <w:tr w:rsidR="00F17BC3" w:rsidRPr="00CE2DD4" w14:paraId="3EBC4C8B" w14:textId="77777777" w:rsidTr="00582C3F">
        <w:tc>
          <w:tcPr>
            <w:tcW w:w="2127" w:type="dxa"/>
          </w:tcPr>
          <w:p w14:paraId="5FD0CC8A" w14:textId="77777777" w:rsidR="00F17BC3" w:rsidRPr="00CE2DD4" w:rsidRDefault="00F17BC3" w:rsidP="00F17BC3">
            <w:pPr>
              <w:spacing w:after="0" w:line="240" w:lineRule="auto"/>
              <w:jc w:val="both"/>
              <w:rPr>
                <w:rFonts w:ascii="Times New Roman" w:eastAsia="Calibri" w:hAnsi="Times New Roman" w:cs="Times New Roman"/>
                <w:sz w:val="24"/>
                <w:szCs w:val="24"/>
              </w:rPr>
            </w:pPr>
            <w:r w:rsidRPr="00CE2DD4">
              <w:rPr>
                <w:rFonts w:ascii="Times New Roman" w:eastAsia="Calibri" w:hAnsi="Times New Roman" w:cs="Times New Roman"/>
                <w:sz w:val="24"/>
                <w:szCs w:val="24"/>
              </w:rPr>
              <w:t>Bankas konta Nr.</w:t>
            </w:r>
          </w:p>
        </w:tc>
        <w:tc>
          <w:tcPr>
            <w:tcW w:w="3430" w:type="dxa"/>
            <w:vAlign w:val="center"/>
          </w:tcPr>
          <w:p w14:paraId="6843B44E" w14:textId="77777777" w:rsidR="00F17BC3" w:rsidRPr="00F35EB8" w:rsidRDefault="00F17BC3" w:rsidP="00F17BC3">
            <w:pPr>
              <w:spacing w:after="0" w:line="240" w:lineRule="auto"/>
              <w:rPr>
                <w:rFonts w:ascii="Times New Roman" w:hAnsi="Times New Roman"/>
                <w:sz w:val="24"/>
                <w:szCs w:val="24"/>
              </w:rPr>
            </w:pPr>
            <w:r w:rsidRPr="00F35EB8">
              <w:rPr>
                <w:rFonts w:ascii="Times New Roman" w:hAnsi="Times New Roman"/>
                <w:sz w:val="24"/>
                <w:szCs w:val="24"/>
              </w:rPr>
              <w:t>LV 44 UNLA 0008 0101 30906</w:t>
            </w:r>
          </w:p>
        </w:tc>
        <w:tc>
          <w:tcPr>
            <w:tcW w:w="3533" w:type="dxa"/>
          </w:tcPr>
          <w:p w14:paraId="0868FCF1" w14:textId="77777777" w:rsidR="00F17BC3" w:rsidRPr="00F35EB8" w:rsidRDefault="00F17BC3" w:rsidP="00F17BC3">
            <w:pPr>
              <w:spacing w:after="0" w:line="240" w:lineRule="auto"/>
              <w:jc w:val="both"/>
              <w:rPr>
                <w:rFonts w:ascii="Times New Roman" w:eastAsia="Calibri" w:hAnsi="Times New Roman" w:cs="Times New Roman"/>
                <w:sz w:val="24"/>
                <w:szCs w:val="24"/>
              </w:rPr>
            </w:pPr>
            <w:r w:rsidRPr="00F35EB8">
              <w:rPr>
                <w:rFonts w:ascii="Times New Roman" w:eastAsia="Calibri" w:hAnsi="Times New Roman" w:cs="Times New Roman"/>
                <w:sz w:val="24"/>
                <w:szCs w:val="24"/>
              </w:rPr>
              <w:t>LV38HABA0551023527653</w:t>
            </w:r>
          </w:p>
        </w:tc>
      </w:tr>
      <w:tr w:rsidR="00E51BD4" w:rsidRPr="00CE2DD4" w14:paraId="7A9BABF2" w14:textId="77777777" w:rsidTr="00582C3F">
        <w:trPr>
          <w:trHeight w:val="632"/>
        </w:trPr>
        <w:tc>
          <w:tcPr>
            <w:tcW w:w="2127" w:type="dxa"/>
          </w:tcPr>
          <w:p w14:paraId="58D143AA" w14:textId="77777777" w:rsidR="00E51BD4" w:rsidRPr="002627EA" w:rsidRDefault="00E51BD4" w:rsidP="00E51BD4">
            <w:pPr>
              <w:spacing w:before="240" w:after="240" w:line="240" w:lineRule="auto"/>
              <w:rPr>
                <w:rFonts w:ascii="Times New Roman" w:hAnsi="Times New Roman"/>
                <w:sz w:val="24"/>
                <w:szCs w:val="24"/>
              </w:rPr>
            </w:pPr>
            <w:r w:rsidRPr="002627EA">
              <w:rPr>
                <w:rFonts w:ascii="Times New Roman" w:hAnsi="Times New Roman"/>
                <w:sz w:val="24"/>
                <w:szCs w:val="24"/>
              </w:rPr>
              <w:t>Pušu paraksti:</w:t>
            </w:r>
          </w:p>
        </w:tc>
        <w:tc>
          <w:tcPr>
            <w:tcW w:w="3430" w:type="dxa"/>
            <w:vAlign w:val="bottom"/>
          </w:tcPr>
          <w:p w14:paraId="6F1DC26C" w14:textId="77777777" w:rsidR="00E51BD4" w:rsidRPr="00F35EB8" w:rsidRDefault="00E51BD4" w:rsidP="00E51BD4">
            <w:pPr>
              <w:spacing w:before="480" w:after="0" w:line="240" w:lineRule="auto"/>
              <w:jc w:val="right"/>
              <w:rPr>
                <w:rFonts w:ascii="Times New Roman" w:hAnsi="Times New Roman"/>
                <w:i/>
                <w:sz w:val="24"/>
                <w:szCs w:val="24"/>
              </w:rPr>
            </w:pPr>
            <w:r w:rsidRPr="00F35EB8">
              <w:rPr>
                <w:rFonts w:ascii="Times New Roman" w:hAnsi="Times New Roman"/>
                <w:i/>
                <w:sz w:val="24"/>
                <w:szCs w:val="24"/>
              </w:rPr>
              <w:t>__________________________</w:t>
            </w:r>
          </w:p>
          <w:p w14:paraId="63B89820" w14:textId="77777777" w:rsidR="00E51BD4" w:rsidRPr="00F35EB8" w:rsidRDefault="00E51BD4" w:rsidP="00E51BD4">
            <w:pPr>
              <w:spacing w:after="0" w:line="240" w:lineRule="auto"/>
              <w:jc w:val="center"/>
              <w:rPr>
                <w:rFonts w:ascii="Times New Roman" w:hAnsi="Times New Roman"/>
                <w:i/>
                <w:sz w:val="24"/>
                <w:szCs w:val="24"/>
              </w:rPr>
            </w:pPr>
            <w:proofErr w:type="spellStart"/>
            <w:r w:rsidRPr="00F35EB8">
              <w:rPr>
                <w:rFonts w:ascii="Times New Roman" w:hAnsi="Times New Roman"/>
                <w:i/>
                <w:sz w:val="24"/>
                <w:szCs w:val="24"/>
              </w:rPr>
              <w:t>I.Škutāne</w:t>
            </w:r>
            <w:proofErr w:type="spellEnd"/>
          </w:p>
        </w:tc>
        <w:tc>
          <w:tcPr>
            <w:tcW w:w="3533" w:type="dxa"/>
            <w:vAlign w:val="bottom"/>
          </w:tcPr>
          <w:p w14:paraId="3BB0FD3C" w14:textId="77777777" w:rsidR="00E51BD4" w:rsidRPr="00F35EB8" w:rsidRDefault="00E51BD4" w:rsidP="00E51BD4">
            <w:pPr>
              <w:spacing w:before="600" w:after="0" w:line="240" w:lineRule="auto"/>
              <w:jc w:val="right"/>
              <w:rPr>
                <w:rFonts w:ascii="Times New Roman" w:hAnsi="Times New Roman"/>
                <w:i/>
                <w:sz w:val="24"/>
                <w:szCs w:val="24"/>
              </w:rPr>
            </w:pPr>
            <w:r w:rsidRPr="00F35EB8">
              <w:rPr>
                <w:rFonts w:ascii="Times New Roman" w:hAnsi="Times New Roman"/>
                <w:i/>
                <w:sz w:val="24"/>
                <w:szCs w:val="24"/>
              </w:rPr>
              <w:t>__________________________</w:t>
            </w:r>
          </w:p>
          <w:p w14:paraId="0FEFB912" w14:textId="7593F084" w:rsidR="00E51BD4" w:rsidRPr="00F35EB8" w:rsidRDefault="00F21CAC" w:rsidP="00E51BD4">
            <w:pPr>
              <w:spacing w:after="0" w:line="240" w:lineRule="auto"/>
              <w:jc w:val="center"/>
              <w:rPr>
                <w:rFonts w:ascii="Times New Roman" w:hAnsi="Times New Roman"/>
                <w:sz w:val="24"/>
                <w:szCs w:val="24"/>
              </w:rPr>
            </w:pPr>
            <w:proofErr w:type="spellStart"/>
            <w:r w:rsidRPr="00F35EB8">
              <w:rPr>
                <w:rFonts w:ascii="Times New Roman" w:hAnsi="Times New Roman"/>
                <w:i/>
                <w:sz w:val="24"/>
                <w:szCs w:val="24"/>
              </w:rPr>
              <w:t>J.Ābeltiņš</w:t>
            </w:r>
            <w:proofErr w:type="spellEnd"/>
          </w:p>
        </w:tc>
      </w:tr>
    </w:tbl>
    <w:p w14:paraId="41205CE6" w14:textId="77777777" w:rsidR="00CE2DD4" w:rsidRPr="00CE2DD4" w:rsidRDefault="00CE2DD4" w:rsidP="00CE2DD4">
      <w:pPr>
        <w:keepNext/>
        <w:spacing w:after="0" w:line="240" w:lineRule="auto"/>
        <w:outlineLvl w:val="2"/>
        <w:rPr>
          <w:rFonts w:ascii="Times New Roman" w:eastAsia="Calibri" w:hAnsi="Times New Roman" w:cs="Times New Roman"/>
          <w:b/>
          <w:sz w:val="24"/>
          <w:szCs w:val="24"/>
        </w:rPr>
      </w:pPr>
    </w:p>
    <w:p w14:paraId="1198B24F" w14:textId="77777777" w:rsidR="00CE2DD4" w:rsidRPr="00CE2DD4" w:rsidRDefault="00CE2DD4" w:rsidP="00CE2DD4">
      <w:pPr>
        <w:spacing w:after="200" w:line="276" w:lineRule="auto"/>
        <w:rPr>
          <w:rFonts w:ascii="Times New Roman" w:eastAsia="Calibri" w:hAnsi="Times New Roman" w:cs="Times New Roman"/>
          <w:b/>
          <w:sz w:val="24"/>
          <w:szCs w:val="24"/>
        </w:rPr>
      </w:pPr>
      <w:r w:rsidRPr="00CE2DD4">
        <w:rPr>
          <w:rFonts w:ascii="Times New Roman" w:eastAsia="Calibri" w:hAnsi="Times New Roman" w:cs="Times New Roman"/>
          <w:b/>
          <w:sz w:val="24"/>
          <w:szCs w:val="24"/>
        </w:rPr>
        <w:br w:type="page"/>
      </w:r>
      <w:bookmarkStart w:id="63" w:name="_GoBack"/>
      <w:bookmarkEnd w:id="63"/>
    </w:p>
    <w:p w14:paraId="29FD3081" w14:textId="77777777" w:rsidR="00582C3F" w:rsidRPr="00582C3F" w:rsidRDefault="00582C3F" w:rsidP="00582C3F">
      <w:pPr>
        <w:overflowPunct w:val="0"/>
        <w:autoSpaceDE w:val="0"/>
        <w:autoSpaceDN w:val="0"/>
        <w:adjustRightInd w:val="0"/>
        <w:spacing w:after="0" w:line="240" w:lineRule="auto"/>
        <w:ind w:right="42"/>
        <w:jc w:val="right"/>
        <w:textAlignment w:val="baseline"/>
        <w:rPr>
          <w:rFonts w:ascii="Times New Roman" w:eastAsia="Times New Roman" w:hAnsi="Times New Roman" w:cs="Times New Roman"/>
          <w:sz w:val="24"/>
          <w:szCs w:val="24"/>
        </w:rPr>
      </w:pPr>
      <w:r w:rsidRPr="00582C3F">
        <w:rPr>
          <w:rFonts w:ascii="Times New Roman" w:eastAsia="Times New Roman" w:hAnsi="Times New Roman" w:cs="Times New Roman"/>
          <w:caps/>
          <w:sz w:val="24"/>
          <w:szCs w:val="24"/>
        </w:rPr>
        <w:lastRenderedPageBreak/>
        <w:t>1.</w:t>
      </w:r>
      <w:r w:rsidRPr="00582C3F">
        <w:rPr>
          <w:rFonts w:ascii="Times New Roman" w:eastAsia="Times New Roman" w:hAnsi="Times New Roman" w:cs="Times New Roman"/>
          <w:sz w:val="24"/>
          <w:szCs w:val="24"/>
        </w:rPr>
        <w:t>pielikums</w:t>
      </w:r>
    </w:p>
    <w:p w14:paraId="713A9A5B" w14:textId="77777777" w:rsidR="00582C3F" w:rsidRDefault="00582C3F" w:rsidP="00582C3F">
      <w:pPr>
        <w:overflowPunct w:val="0"/>
        <w:autoSpaceDE w:val="0"/>
        <w:autoSpaceDN w:val="0"/>
        <w:adjustRightInd w:val="0"/>
        <w:spacing w:after="0" w:line="240" w:lineRule="auto"/>
        <w:ind w:right="42"/>
        <w:jc w:val="center"/>
        <w:textAlignment w:val="baseline"/>
        <w:rPr>
          <w:rFonts w:ascii="Times New Roman" w:eastAsia="Times New Roman" w:hAnsi="Times New Roman" w:cs="Times New Roman"/>
          <w:b/>
          <w:caps/>
          <w:sz w:val="24"/>
          <w:szCs w:val="24"/>
        </w:rPr>
      </w:pPr>
    </w:p>
    <w:p w14:paraId="70407890" w14:textId="77777777" w:rsidR="00582C3F" w:rsidRPr="00582C3F" w:rsidRDefault="00582C3F" w:rsidP="00582C3F">
      <w:pPr>
        <w:overflowPunct w:val="0"/>
        <w:autoSpaceDE w:val="0"/>
        <w:autoSpaceDN w:val="0"/>
        <w:adjustRightInd w:val="0"/>
        <w:spacing w:after="0" w:line="240" w:lineRule="auto"/>
        <w:ind w:right="42"/>
        <w:jc w:val="center"/>
        <w:textAlignment w:val="baseline"/>
        <w:rPr>
          <w:rFonts w:ascii="Times New Roman" w:eastAsia="Times New Roman" w:hAnsi="Times New Roman" w:cs="Times New Roman"/>
          <w:b/>
          <w:caps/>
          <w:sz w:val="24"/>
          <w:szCs w:val="24"/>
        </w:rPr>
      </w:pPr>
      <w:r w:rsidRPr="00582C3F">
        <w:rPr>
          <w:rFonts w:ascii="Times New Roman" w:eastAsia="Times New Roman" w:hAnsi="Times New Roman" w:cs="Times New Roman"/>
          <w:b/>
          <w:caps/>
          <w:sz w:val="24"/>
          <w:szCs w:val="24"/>
        </w:rPr>
        <w:t>Tehniskā specifikācija</w:t>
      </w:r>
    </w:p>
    <w:p w14:paraId="745E0E8A" w14:textId="6551595C" w:rsidR="00582C3F" w:rsidRPr="00582C3F" w:rsidRDefault="00582C3F" w:rsidP="00582C3F">
      <w:pPr>
        <w:spacing w:after="0" w:line="240" w:lineRule="auto"/>
        <w:jc w:val="center"/>
        <w:rPr>
          <w:rFonts w:ascii="Times New Roman" w:eastAsia="Calibri" w:hAnsi="Times New Roman" w:cs="Times New Roman"/>
          <w:b/>
          <w:sz w:val="28"/>
          <w:szCs w:val="28"/>
        </w:rPr>
      </w:pPr>
      <w:r w:rsidRPr="00582C3F">
        <w:rPr>
          <w:rFonts w:ascii="Times New Roman" w:eastAsia="Times New Roman" w:hAnsi="Times New Roman" w:cs="Times New Roman"/>
          <w:b/>
          <w:bCs/>
          <w:sz w:val="28"/>
          <w:szCs w:val="28"/>
        </w:rPr>
        <w:t xml:space="preserve">Iepirkuma </w:t>
      </w:r>
      <w:r w:rsidRPr="00582C3F">
        <w:rPr>
          <w:rFonts w:ascii="Times New Roman" w:eastAsia="Calibri" w:hAnsi="Times New Roman" w:cs="Times New Roman"/>
          <w:b/>
          <w:sz w:val="28"/>
          <w:szCs w:val="28"/>
        </w:rPr>
        <w:t>1.daļai “Būvprojektu “Plūdu apdraudējuma samazināšana Svētes upes piegulošajās teritorijās” izstrāde un autoruzraudzība”</w:t>
      </w:r>
    </w:p>
    <w:p w14:paraId="5760C96E" w14:textId="77777777" w:rsidR="00582C3F" w:rsidRPr="00582C3F" w:rsidRDefault="00582C3F" w:rsidP="00582C3F">
      <w:pPr>
        <w:spacing w:after="0" w:line="240" w:lineRule="auto"/>
        <w:jc w:val="both"/>
        <w:rPr>
          <w:rFonts w:ascii="Times New Roman" w:eastAsia="Times New Roman" w:hAnsi="Times New Roman" w:cs="Times New Roman"/>
          <w:sz w:val="24"/>
          <w:szCs w:val="24"/>
        </w:rPr>
      </w:pPr>
    </w:p>
    <w:p w14:paraId="371C6032" w14:textId="77777777" w:rsidR="00582C3F" w:rsidRPr="00582C3F" w:rsidRDefault="00582C3F" w:rsidP="00582C3F">
      <w:pPr>
        <w:numPr>
          <w:ilvl w:val="0"/>
          <w:numId w:val="7"/>
        </w:numPr>
        <w:spacing w:after="0" w:line="0" w:lineRule="atLeast"/>
        <w:contextualSpacing/>
        <w:jc w:val="both"/>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t xml:space="preserve">Iepirkuma priekšmets: </w:t>
      </w:r>
      <w:r w:rsidRPr="00582C3F">
        <w:rPr>
          <w:rFonts w:ascii="Times New Roman" w:eastAsia="Times New Roman" w:hAnsi="Times New Roman" w:cs="Times New Roman"/>
          <w:sz w:val="24"/>
          <w:szCs w:val="24"/>
        </w:rPr>
        <w:t>Būvprojektu izstrāde un autoruzraudzība kompleksu pasākumu īstenošanai Svētes upes caurplūdes atjaunošanai un plūdu apdraudējuma samazināšanai piegulošajās teritorijās (turpmāk – Pakalpojums).</w:t>
      </w:r>
    </w:p>
    <w:p w14:paraId="56A332D5" w14:textId="77777777" w:rsidR="00582C3F" w:rsidRPr="00582C3F" w:rsidRDefault="00582C3F" w:rsidP="00582C3F">
      <w:pPr>
        <w:spacing w:after="0" w:line="0" w:lineRule="atLeast"/>
        <w:ind w:left="360"/>
        <w:contextualSpacing/>
        <w:jc w:val="both"/>
        <w:rPr>
          <w:rFonts w:ascii="Times New Roman" w:eastAsia="Times New Roman" w:hAnsi="Times New Roman" w:cs="Times New Roman"/>
          <w:b/>
          <w:sz w:val="24"/>
          <w:szCs w:val="24"/>
        </w:rPr>
      </w:pPr>
    </w:p>
    <w:p w14:paraId="4DE1F8F5" w14:textId="3C64A67E" w:rsidR="00582C3F" w:rsidRPr="00582C3F" w:rsidRDefault="00582C3F" w:rsidP="00582C3F">
      <w:pPr>
        <w:numPr>
          <w:ilvl w:val="0"/>
          <w:numId w:val="7"/>
        </w:numPr>
        <w:spacing w:after="0" w:line="254" w:lineRule="auto"/>
        <w:contextualSpacing/>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t xml:space="preserve">Pakalpojums ietver </w:t>
      </w:r>
      <w:r w:rsidR="00F35EB8">
        <w:rPr>
          <w:rFonts w:ascii="Times New Roman" w:eastAsia="Times New Roman" w:hAnsi="Times New Roman" w:cs="Times New Roman"/>
          <w:b/>
          <w:sz w:val="24"/>
          <w:szCs w:val="24"/>
        </w:rPr>
        <w:t>[..]</w:t>
      </w:r>
      <w:r w:rsidRPr="00582C3F">
        <w:rPr>
          <w:rFonts w:ascii="Times New Roman" w:eastAsia="Times New Roman" w:hAnsi="Times New Roman" w:cs="Times New Roman"/>
          <w:b/>
          <w:sz w:val="24"/>
          <w:szCs w:val="24"/>
        </w:rPr>
        <w:t>:</w:t>
      </w:r>
    </w:p>
    <w:p w14:paraId="7118B833" w14:textId="1A6FF7BB" w:rsidR="00582C3F" w:rsidRPr="00F35EB8" w:rsidRDefault="00F35EB8" w:rsidP="00582C3F">
      <w:pPr>
        <w:numPr>
          <w:ilvl w:val="1"/>
          <w:numId w:val="7"/>
        </w:numPr>
        <w:spacing w:after="0" w:line="240" w:lineRule="auto"/>
        <w:ind w:left="567" w:hanging="567"/>
        <w:contextualSpacing/>
        <w:jc w:val="both"/>
        <w:rPr>
          <w:rFonts w:ascii="Times New Roman" w:eastAsia="Times New Roman" w:hAnsi="Times New Roman" w:cs="Times New Roman"/>
          <w:b/>
          <w:sz w:val="24"/>
          <w:szCs w:val="24"/>
        </w:rPr>
      </w:pPr>
      <w:r w:rsidRPr="00F35EB8">
        <w:rPr>
          <w:rFonts w:ascii="Times New Roman" w:eastAsia="Times New Roman" w:hAnsi="Times New Roman" w:cs="Times New Roman"/>
          <w:sz w:val="24"/>
          <w:szCs w:val="24"/>
        </w:rPr>
        <w:t>[..]</w:t>
      </w:r>
    </w:p>
    <w:p w14:paraId="56636221" w14:textId="77777777" w:rsidR="00582C3F" w:rsidRPr="00582C3F" w:rsidRDefault="00582C3F" w:rsidP="00582C3F">
      <w:pPr>
        <w:numPr>
          <w:ilvl w:val="1"/>
          <w:numId w:val="7"/>
        </w:numPr>
        <w:spacing w:after="0" w:line="240" w:lineRule="auto"/>
        <w:ind w:left="567" w:hanging="567"/>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u w:val="single"/>
        </w:rPr>
        <w:t>Būvprojekta “Virszemes notekūdeņu sistēmas sakārtošana Būriņu ceļa posmā no Blāzmas ielas līdz Zemgaļu ielai” izstrāde un autoruzraudzība</w:t>
      </w:r>
      <w:r w:rsidRPr="00582C3F">
        <w:rPr>
          <w:rFonts w:ascii="Times New Roman" w:eastAsia="Times New Roman" w:hAnsi="Times New Roman" w:cs="Times New Roman"/>
          <w:sz w:val="24"/>
          <w:szCs w:val="24"/>
        </w:rPr>
        <w:t>:</w:t>
      </w:r>
    </w:p>
    <w:p w14:paraId="3DB86142" w14:textId="77777777" w:rsidR="00582C3F" w:rsidRPr="00582C3F" w:rsidRDefault="00582C3F" w:rsidP="00582C3F">
      <w:pPr>
        <w:numPr>
          <w:ilvl w:val="2"/>
          <w:numId w:val="7"/>
        </w:numPr>
        <w:spacing w:after="0" w:line="240" w:lineRule="auto"/>
        <w:ind w:left="709" w:hanging="709"/>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Mērķis ir atjaunot ūdens </w:t>
      </w:r>
      <w:proofErr w:type="spellStart"/>
      <w:r w:rsidRPr="00582C3F">
        <w:rPr>
          <w:rFonts w:ascii="Times New Roman" w:eastAsia="Times New Roman" w:hAnsi="Times New Roman" w:cs="Times New Roman"/>
          <w:sz w:val="24"/>
          <w:szCs w:val="24"/>
        </w:rPr>
        <w:t>novades</w:t>
      </w:r>
      <w:proofErr w:type="spellEnd"/>
      <w:r w:rsidRPr="00582C3F">
        <w:rPr>
          <w:rFonts w:ascii="Times New Roman" w:eastAsia="Times New Roman" w:hAnsi="Times New Roman" w:cs="Times New Roman"/>
          <w:sz w:val="24"/>
          <w:szCs w:val="24"/>
        </w:rPr>
        <w:t xml:space="preserve"> sistēmu un veikt novadgrāvju izbūvi pašvaldības teritorijā – Būriņu ceļa posmā no Blāzmas ielas līdz Zemgaļu ielai. Atjaunojot grāvju caurplūdi, tiks nodrošināta ātrāka ūdens novadīšana Svētes upē, kas samazinās privāto teritoriju applūšanu. Inovatīvo risinājumu pielietošana ūdens akumulēšanai pašvaldības teritorijā. Novadgrāvja caurplūdes atjaunošana posmā no Kārklu ielas līdz Būriņu ceļam (applūstošajās pļavās).</w:t>
      </w:r>
    </w:p>
    <w:p w14:paraId="6577EF93" w14:textId="77777777" w:rsidR="00582C3F" w:rsidRPr="00582C3F" w:rsidRDefault="00582C3F" w:rsidP="00582C3F">
      <w:pPr>
        <w:spacing w:after="0" w:line="0" w:lineRule="atLeast"/>
        <w:jc w:val="both"/>
        <w:rPr>
          <w:rFonts w:ascii="Times New Roman" w:eastAsia="Times New Roman" w:hAnsi="Times New Roman" w:cs="Times New Roman"/>
          <w:b/>
          <w:sz w:val="24"/>
          <w:szCs w:val="24"/>
        </w:rPr>
      </w:pPr>
    </w:p>
    <w:p w14:paraId="452EC8FF" w14:textId="77777777" w:rsidR="00582C3F" w:rsidRPr="00582C3F" w:rsidRDefault="00582C3F" w:rsidP="00582C3F">
      <w:pPr>
        <w:numPr>
          <w:ilvl w:val="0"/>
          <w:numId w:val="7"/>
        </w:numPr>
        <w:spacing w:line="254" w:lineRule="auto"/>
        <w:contextualSpacing/>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t>Projektēšanas uzdevums:</w:t>
      </w:r>
    </w:p>
    <w:tbl>
      <w:tblPr>
        <w:tblW w:w="96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5"/>
        <w:gridCol w:w="5631"/>
      </w:tblGrid>
      <w:tr w:rsidR="00582C3F" w:rsidRPr="00582C3F" w14:paraId="08C37088" w14:textId="77777777" w:rsidTr="00F35EB8">
        <w:tc>
          <w:tcPr>
            <w:tcW w:w="3975" w:type="dxa"/>
            <w:shd w:val="clear" w:color="auto" w:fill="D0CECE"/>
          </w:tcPr>
          <w:p w14:paraId="2EE1BC60" w14:textId="4C46B7BD" w:rsidR="00582C3F" w:rsidRPr="00582C3F" w:rsidRDefault="00F35EB8" w:rsidP="00582C3F">
            <w:pPr>
              <w:numPr>
                <w:ilvl w:val="1"/>
                <w:numId w:val="7"/>
              </w:numPr>
              <w:spacing w:after="0" w:line="240" w:lineRule="auto"/>
              <w:ind w:left="454" w:right="26" w:hanging="454"/>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14:paraId="25046B45" w14:textId="77777777" w:rsidR="00582C3F" w:rsidRPr="00582C3F" w:rsidRDefault="00582C3F" w:rsidP="00582C3F">
            <w:pPr>
              <w:spacing w:after="0" w:line="240" w:lineRule="auto"/>
              <w:ind w:right="999"/>
              <w:rPr>
                <w:rFonts w:ascii="Times New Roman" w:eastAsia="Times New Roman" w:hAnsi="Times New Roman" w:cs="Times New Roman"/>
                <w:b/>
                <w:sz w:val="24"/>
                <w:szCs w:val="24"/>
              </w:rPr>
            </w:pPr>
          </w:p>
        </w:tc>
        <w:tc>
          <w:tcPr>
            <w:tcW w:w="5631" w:type="dxa"/>
            <w:shd w:val="clear" w:color="auto" w:fill="D0CECE"/>
          </w:tcPr>
          <w:p w14:paraId="3593F8FA" w14:textId="3515C401" w:rsidR="00582C3F" w:rsidRPr="00582C3F" w:rsidRDefault="00F35EB8" w:rsidP="00582C3F">
            <w:pPr>
              <w:tabs>
                <w:tab w:val="left" w:pos="284"/>
              </w:tabs>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sz w:val="24"/>
                <w:szCs w:val="24"/>
              </w:rPr>
              <w:t>[..]</w:t>
            </w:r>
          </w:p>
        </w:tc>
      </w:tr>
      <w:tr w:rsidR="00582C3F" w:rsidRPr="00582C3F" w14:paraId="4B138677" w14:textId="77777777" w:rsidTr="00F35EB8">
        <w:tc>
          <w:tcPr>
            <w:tcW w:w="3975" w:type="dxa"/>
            <w:shd w:val="clear" w:color="auto" w:fill="D0CECE"/>
          </w:tcPr>
          <w:p w14:paraId="22F98359" w14:textId="77777777" w:rsidR="00582C3F" w:rsidRPr="00582C3F" w:rsidRDefault="00582C3F" w:rsidP="00F35EB8">
            <w:pPr>
              <w:numPr>
                <w:ilvl w:val="1"/>
                <w:numId w:val="8"/>
              </w:numPr>
              <w:spacing w:after="0" w:line="240" w:lineRule="auto"/>
              <w:ind w:right="26"/>
              <w:contextualSpacing/>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br w:type="page"/>
              <w:t>Objekta nosaukums</w:t>
            </w:r>
          </w:p>
          <w:p w14:paraId="5930A381" w14:textId="77777777" w:rsidR="00582C3F" w:rsidRPr="00582C3F" w:rsidRDefault="00582C3F" w:rsidP="00582C3F">
            <w:pPr>
              <w:spacing w:after="0" w:line="240" w:lineRule="auto"/>
              <w:ind w:right="999"/>
              <w:rPr>
                <w:rFonts w:ascii="Times New Roman" w:eastAsia="Times New Roman" w:hAnsi="Times New Roman" w:cs="Times New Roman"/>
                <w:b/>
                <w:sz w:val="24"/>
                <w:szCs w:val="24"/>
              </w:rPr>
            </w:pPr>
          </w:p>
        </w:tc>
        <w:tc>
          <w:tcPr>
            <w:tcW w:w="5631" w:type="dxa"/>
            <w:shd w:val="clear" w:color="auto" w:fill="D0CECE"/>
          </w:tcPr>
          <w:p w14:paraId="39FD7237" w14:textId="77777777" w:rsidR="00582C3F" w:rsidRPr="00582C3F" w:rsidRDefault="00582C3F" w:rsidP="00582C3F">
            <w:pPr>
              <w:tabs>
                <w:tab w:val="left" w:pos="284"/>
              </w:tabs>
              <w:spacing w:after="0" w:line="240" w:lineRule="auto"/>
              <w:rPr>
                <w:rFonts w:ascii="Times New Roman" w:eastAsia="Times New Roman" w:hAnsi="Times New Roman" w:cs="Times New Roman"/>
                <w:b/>
                <w:iCs/>
                <w:sz w:val="24"/>
                <w:szCs w:val="24"/>
              </w:rPr>
            </w:pPr>
            <w:r w:rsidRPr="00582C3F">
              <w:rPr>
                <w:rFonts w:ascii="Times New Roman" w:eastAsia="Times New Roman" w:hAnsi="Times New Roman" w:cs="Times New Roman"/>
                <w:b/>
                <w:sz w:val="24"/>
                <w:szCs w:val="24"/>
              </w:rPr>
              <w:t>Virszemes notekūdeņu sistēmas sakārtošana Būriņu ceļa posmā no Blāzmas ielas līdz Zemgaļu ielai</w:t>
            </w:r>
          </w:p>
        </w:tc>
      </w:tr>
      <w:tr w:rsidR="00582C3F" w:rsidRPr="00582C3F" w14:paraId="32B0F206" w14:textId="77777777" w:rsidTr="00F35EB8">
        <w:tc>
          <w:tcPr>
            <w:tcW w:w="3975" w:type="dxa"/>
            <w:shd w:val="clear" w:color="auto" w:fill="auto"/>
          </w:tcPr>
          <w:p w14:paraId="471A5EF1" w14:textId="77777777" w:rsidR="00582C3F" w:rsidRPr="00582C3F" w:rsidRDefault="00582C3F" w:rsidP="00582C3F">
            <w:pPr>
              <w:numPr>
                <w:ilvl w:val="1"/>
                <w:numId w:val="8"/>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Pasūtītājs</w:t>
            </w:r>
          </w:p>
        </w:tc>
        <w:tc>
          <w:tcPr>
            <w:tcW w:w="5631" w:type="dxa"/>
            <w:shd w:val="clear" w:color="auto" w:fill="auto"/>
          </w:tcPr>
          <w:p w14:paraId="59B929FA" w14:textId="77777777" w:rsidR="00582C3F" w:rsidRPr="00582C3F" w:rsidRDefault="00582C3F" w:rsidP="00582C3F">
            <w:pPr>
              <w:spacing w:after="0" w:line="240" w:lineRule="auto"/>
              <w:ind w:right="999"/>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Jelgavas pilsētas dome</w:t>
            </w:r>
          </w:p>
          <w:p w14:paraId="2F8C4146" w14:textId="77777777" w:rsidR="00582C3F" w:rsidRPr="00582C3F" w:rsidRDefault="00582C3F" w:rsidP="00582C3F">
            <w:pPr>
              <w:tabs>
                <w:tab w:val="left" w:pos="284"/>
              </w:tabs>
              <w:spacing w:after="0" w:line="240" w:lineRule="auto"/>
              <w:rPr>
                <w:rFonts w:ascii="Times New Roman" w:eastAsia="Times New Roman" w:hAnsi="Times New Roman" w:cs="Times New Roman"/>
                <w:b/>
                <w:iCs/>
                <w:sz w:val="24"/>
                <w:szCs w:val="24"/>
              </w:rPr>
            </w:pPr>
            <w:proofErr w:type="spellStart"/>
            <w:r w:rsidRPr="00582C3F">
              <w:rPr>
                <w:rFonts w:ascii="Times New Roman" w:eastAsia="Times New Roman" w:hAnsi="Times New Roman" w:cs="Times New Roman"/>
                <w:sz w:val="24"/>
                <w:szCs w:val="24"/>
              </w:rPr>
              <w:t>Reģ</w:t>
            </w:r>
            <w:proofErr w:type="spellEnd"/>
            <w:r w:rsidRPr="00582C3F">
              <w:rPr>
                <w:rFonts w:ascii="Times New Roman" w:eastAsia="Times New Roman" w:hAnsi="Times New Roman" w:cs="Times New Roman"/>
                <w:sz w:val="24"/>
                <w:szCs w:val="24"/>
              </w:rPr>
              <w:t>. Nr.90000042516</w:t>
            </w:r>
          </w:p>
        </w:tc>
      </w:tr>
      <w:tr w:rsidR="00582C3F" w:rsidRPr="00582C3F" w14:paraId="406582DD" w14:textId="77777777" w:rsidTr="00F35EB8">
        <w:tc>
          <w:tcPr>
            <w:tcW w:w="3975" w:type="dxa"/>
            <w:shd w:val="clear" w:color="auto" w:fill="auto"/>
          </w:tcPr>
          <w:p w14:paraId="4941909E" w14:textId="77777777" w:rsidR="00582C3F" w:rsidRPr="00582C3F" w:rsidRDefault="00582C3F" w:rsidP="00582C3F">
            <w:pPr>
              <w:numPr>
                <w:ilvl w:val="1"/>
                <w:numId w:val="8"/>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Objekta adrese</w:t>
            </w:r>
          </w:p>
        </w:tc>
        <w:tc>
          <w:tcPr>
            <w:tcW w:w="5631" w:type="dxa"/>
            <w:shd w:val="clear" w:color="auto" w:fill="auto"/>
          </w:tcPr>
          <w:p w14:paraId="7355DF54" w14:textId="77777777" w:rsidR="00582C3F" w:rsidRPr="00582C3F" w:rsidRDefault="00582C3F" w:rsidP="00582C3F">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 xml:space="preserve">Jelgava </w:t>
            </w:r>
          </w:p>
        </w:tc>
      </w:tr>
      <w:tr w:rsidR="00582C3F" w:rsidRPr="00582C3F" w14:paraId="0817DEC8" w14:textId="77777777" w:rsidTr="00F35EB8">
        <w:tc>
          <w:tcPr>
            <w:tcW w:w="3975" w:type="dxa"/>
            <w:shd w:val="clear" w:color="auto" w:fill="auto"/>
          </w:tcPr>
          <w:p w14:paraId="115A411D" w14:textId="77777777" w:rsidR="00582C3F" w:rsidRPr="00582C3F" w:rsidRDefault="00582C3F" w:rsidP="00582C3F">
            <w:pPr>
              <w:numPr>
                <w:ilvl w:val="1"/>
                <w:numId w:val="8"/>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Zemes vienības kadastra apzīmējums</w:t>
            </w:r>
          </w:p>
        </w:tc>
        <w:tc>
          <w:tcPr>
            <w:tcW w:w="5631" w:type="dxa"/>
            <w:shd w:val="clear" w:color="auto" w:fill="auto"/>
          </w:tcPr>
          <w:p w14:paraId="4E80AD6E" w14:textId="77777777" w:rsidR="00582C3F" w:rsidRPr="00582C3F" w:rsidRDefault="00582C3F" w:rsidP="00582C3F">
            <w:pPr>
              <w:tabs>
                <w:tab w:val="left" w:pos="284"/>
              </w:tabs>
              <w:spacing w:after="0" w:line="240" w:lineRule="auto"/>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09000080424 – novadgrāvis, 09000190495 – Keramiķu iela,</w:t>
            </w:r>
          </w:p>
          <w:p w14:paraId="398A4222" w14:textId="77777777" w:rsidR="00582C3F" w:rsidRPr="00582C3F" w:rsidRDefault="00582C3F" w:rsidP="00582C3F">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sz w:val="24"/>
                <w:szCs w:val="24"/>
              </w:rPr>
              <w:t xml:space="preserve">09000190461 – Svētes krastmala, 09000190456 – grāvis, 09000190494, 09000190459, 09000190542, 09000190540 – grāvis, 09000190276 – Stūrīšu iela, 09000190493 – Pludmales iela, 09000190492 – </w:t>
            </w:r>
            <w:proofErr w:type="spellStart"/>
            <w:r w:rsidRPr="00582C3F">
              <w:rPr>
                <w:rFonts w:ascii="Times New Roman" w:eastAsia="Times New Roman" w:hAnsi="Times New Roman" w:cs="Times New Roman"/>
                <w:sz w:val="24"/>
                <w:szCs w:val="24"/>
              </w:rPr>
              <w:t>Āraišu</w:t>
            </w:r>
            <w:proofErr w:type="spellEnd"/>
            <w:r w:rsidRPr="00582C3F">
              <w:rPr>
                <w:rFonts w:ascii="Times New Roman" w:eastAsia="Times New Roman" w:hAnsi="Times New Roman" w:cs="Times New Roman"/>
                <w:sz w:val="24"/>
                <w:szCs w:val="24"/>
              </w:rPr>
              <w:t xml:space="preserve"> iela, 09000190489 – Upeņu iela, 09000190483 – Briežu iela</w:t>
            </w:r>
          </w:p>
        </w:tc>
      </w:tr>
      <w:tr w:rsidR="00582C3F" w:rsidRPr="00582C3F" w14:paraId="59320C43" w14:textId="77777777" w:rsidTr="00F35EB8">
        <w:tc>
          <w:tcPr>
            <w:tcW w:w="3975" w:type="dxa"/>
            <w:shd w:val="clear" w:color="auto" w:fill="auto"/>
          </w:tcPr>
          <w:p w14:paraId="16CA5CA0" w14:textId="77777777" w:rsidR="00582C3F" w:rsidRPr="00582C3F" w:rsidRDefault="00582C3F" w:rsidP="00582C3F">
            <w:pPr>
              <w:numPr>
                <w:ilvl w:val="1"/>
                <w:numId w:val="8"/>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Zemesgabala īpašnieks </w:t>
            </w:r>
          </w:p>
        </w:tc>
        <w:tc>
          <w:tcPr>
            <w:tcW w:w="5631" w:type="dxa"/>
            <w:shd w:val="clear" w:color="auto" w:fill="auto"/>
          </w:tcPr>
          <w:p w14:paraId="6C5021EA" w14:textId="77777777" w:rsidR="00582C3F" w:rsidRPr="00582C3F" w:rsidRDefault="00582C3F" w:rsidP="00582C3F">
            <w:pPr>
              <w:tabs>
                <w:tab w:val="left" w:pos="284"/>
              </w:tabs>
              <w:spacing w:after="0" w:line="240" w:lineRule="auto"/>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rPr>
              <w:t>Jelgavas pašvaldība</w:t>
            </w:r>
          </w:p>
        </w:tc>
      </w:tr>
      <w:tr w:rsidR="00582C3F" w:rsidRPr="00582C3F" w14:paraId="0649F747" w14:textId="77777777" w:rsidTr="00F35EB8">
        <w:tc>
          <w:tcPr>
            <w:tcW w:w="3975" w:type="dxa"/>
            <w:shd w:val="clear" w:color="auto" w:fill="auto"/>
          </w:tcPr>
          <w:p w14:paraId="700D42B9" w14:textId="77777777" w:rsidR="00582C3F" w:rsidRPr="00582C3F" w:rsidRDefault="00582C3F" w:rsidP="00582C3F">
            <w:pPr>
              <w:numPr>
                <w:ilvl w:val="1"/>
                <w:numId w:val="8"/>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Būves klasifikācijas kods</w:t>
            </w:r>
          </w:p>
        </w:tc>
        <w:tc>
          <w:tcPr>
            <w:tcW w:w="5631" w:type="dxa"/>
            <w:shd w:val="clear" w:color="auto" w:fill="auto"/>
          </w:tcPr>
          <w:p w14:paraId="47C5B1FC" w14:textId="77777777" w:rsidR="00582C3F" w:rsidRPr="00582C3F" w:rsidRDefault="00582C3F" w:rsidP="00582C3F">
            <w:pPr>
              <w:tabs>
                <w:tab w:val="left" w:pos="284"/>
              </w:tabs>
              <w:spacing w:after="0" w:line="240" w:lineRule="auto"/>
              <w:rPr>
                <w:rFonts w:ascii="Times New Roman" w:eastAsia="Times New Roman" w:hAnsi="Times New Roman" w:cs="Times New Roman"/>
                <w:b/>
                <w:iCs/>
                <w:sz w:val="24"/>
                <w:szCs w:val="24"/>
              </w:rPr>
            </w:pPr>
            <w:r w:rsidRPr="00582C3F">
              <w:rPr>
                <w:rFonts w:ascii="Times New Roman" w:eastAsia="Times New Roman" w:hAnsi="Times New Roman" w:cs="Times New Roman"/>
                <w:iCs/>
                <w:sz w:val="24"/>
                <w:szCs w:val="24"/>
              </w:rPr>
              <w:t>24200201 Baseini</w:t>
            </w:r>
          </w:p>
        </w:tc>
      </w:tr>
      <w:tr w:rsidR="00582C3F" w:rsidRPr="00582C3F" w14:paraId="3F9B0A69" w14:textId="77777777" w:rsidTr="00F35EB8">
        <w:tc>
          <w:tcPr>
            <w:tcW w:w="3975" w:type="dxa"/>
            <w:shd w:val="clear" w:color="auto" w:fill="auto"/>
          </w:tcPr>
          <w:p w14:paraId="5EA01364" w14:textId="77777777" w:rsidR="00582C3F" w:rsidRPr="00582C3F" w:rsidRDefault="00582C3F" w:rsidP="00582C3F">
            <w:pPr>
              <w:numPr>
                <w:ilvl w:val="1"/>
                <w:numId w:val="8"/>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Būvniecības ieceres iesnieguma veids</w:t>
            </w:r>
          </w:p>
        </w:tc>
        <w:tc>
          <w:tcPr>
            <w:tcW w:w="5631" w:type="dxa"/>
            <w:shd w:val="clear" w:color="auto" w:fill="auto"/>
          </w:tcPr>
          <w:p w14:paraId="3E14D0CC" w14:textId="77777777" w:rsidR="00582C3F" w:rsidRPr="00582C3F" w:rsidRDefault="00582C3F" w:rsidP="00582C3F">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 xml:space="preserve">II grupa, </w:t>
            </w:r>
            <w:r w:rsidRPr="00582C3F">
              <w:rPr>
                <w:rFonts w:ascii="Times New Roman" w:eastAsia="Times New Roman" w:hAnsi="Times New Roman" w:cs="Times New Roman"/>
                <w:sz w:val="24"/>
                <w:szCs w:val="24"/>
              </w:rPr>
              <w:t>Hidrotehnisko un meliorācijas būves</w:t>
            </w:r>
            <w:r w:rsidRPr="00582C3F">
              <w:rPr>
                <w:rFonts w:ascii="Times New Roman" w:eastAsia="Times New Roman" w:hAnsi="Times New Roman" w:cs="Times New Roman"/>
                <w:iCs/>
                <w:sz w:val="24"/>
                <w:szCs w:val="24"/>
              </w:rPr>
              <w:t>, kuras neietilpst 1. un 3. grupā.</w:t>
            </w:r>
          </w:p>
        </w:tc>
      </w:tr>
      <w:tr w:rsidR="00582C3F" w:rsidRPr="00582C3F" w14:paraId="2FC9CA15" w14:textId="77777777" w:rsidTr="00F35EB8">
        <w:tc>
          <w:tcPr>
            <w:tcW w:w="3975" w:type="dxa"/>
            <w:shd w:val="clear" w:color="auto" w:fill="auto"/>
          </w:tcPr>
          <w:p w14:paraId="39EB31FD" w14:textId="77777777" w:rsidR="00582C3F" w:rsidRPr="00582C3F" w:rsidRDefault="00582C3F" w:rsidP="00582C3F">
            <w:pPr>
              <w:numPr>
                <w:ilvl w:val="1"/>
                <w:numId w:val="8"/>
              </w:numPr>
              <w:spacing w:after="0" w:line="240" w:lineRule="auto"/>
              <w:contextualSpacing/>
              <w:rPr>
                <w:rFonts w:ascii="Times New Roman" w:eastAsia="Times New Roman" w:hAnsi="Times New Roman" w:cs="Times New Roman"/>
                <w:b/>
                <w:sz w:val="24"/>
                <w:szCs w:val="24"/>
              </w:rPr>
            </w:pPr>
            <w:r w:rsidRPr="00582C3F">
              <w:rPr>
                <w:rFonts w:ascii="Times New Roman" w:eastAsia="Times New Roman" w:hAnsi="Times New Roman" w:cs="Times New Roman"/>
                <w:sz w:val="24"/>
                <w:szCs w:val="24"/>
              </w:rPr>
              <w:t>Projektēšanas stadijas</w:t>
            </w:r>
          </w:p>
        </w:tc>
        <w:tc>
          <w:tcPr>
            <w:tcW w:w="5631" w:type="dxa"/>
            <w:shd w:val="clear" w:color="auto" w:fill="auto"/>
          </w:tcPr>
          <w:p w14:paraId="0EE99A91" w14:textId="77777777" w:rsidR="00582C3F" w:rsidRPr="00582C3F" w:rsidRDefault="00582C3F" w:rsidP="00582C3F">
            <w:pPr>
              <w:keepNext/>
              <w:spacing w:after="0" w:line="240" w:lineRule="auto"/>
              <w:ind w:right="26"/>
              <w:jc w:val="both"/>
              <w:outlineLvl w:val="0"/>
              <w:rPr>
                <w:rFonts w:ascii="Times New Roman" w:eastAsia="Times New Roman"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Projektētājs izstrādā Būvprojekta sākotnējos tehniskos risinājumus un iesniedz tos Pasūtītājam saskaņošanai. </w:t>
            </w:r>
          </w:p>
          <w:p w14:paraId="32DB767B" w14:textId="77777777" w:rsidR="00582C3F" w:rsidRPr="00582C3F" w:rsidRDefault="00582C3F" w:rsidP="00582C3F">
            <w:pPr>
              <w:keepNext/>
              <w:numPr>
                <w:ilvl w:val="2"/>
                <w:numId w:val="8"/>
              </w:numPr>
              <w:spacing w:after="0" w:line="240" w:lineRule="auto"/>
              <w:ind w:right="26"/>
              <w:contextualSpacing/>
              <w:jc w:val="both"/>
              <w:outlineLvl w:val="0"/>
              <w:rPr>
                <w:rFonts w:ascii="Times New Roman" w:eastAsia="Times New Roman" w:hAnsi="Times New Roman" w:cs="Times New Roman"/>
                <w:b/>
                <w:bCs/>
                <w:kern w:val="32"/>
                <w:sz w:val="24"/>
                <w:szCs w:val="24"/>
                <w:lang w:eastAsia="lv-LV"/>
              </w:rPr>
            </w:pPr>
            <w:r w:rsidRPr="00582C3F">
              <w:rPr>
                <w:rFonts w:ascii="Times New Roman" w:eastAsia="Times New Roman" w:hAnsi="Times New Roman" w:cs="Times New Roman"/>
                <w:b/>
                <w:bCs/>
                <w:kern w:val="32"/>
                <w:sz w:val="24"/>
                <w:szCs w:val="24"/>
                <w:lang w:eastAsia="lv-LV"/>
              </w:rPr>
              <w:t xml:space="preserve">Sākotnējie risinājumi ietver: </w:t>
            </w:r>
          </w:p>
          <w:p w14:paraId="285D234D" w14:textId="77777777" w:rsidR="00582C3F" w:rsidRPr="00582C3F" w:rsidRDefault="00582C3F" w:rsidP="00582C3F">
            <w:pPr>
              <w:keepNext/>
              <w:spacing w:after="0" w:line="240" w:lineRule="auto"/>
              <w:ind w:right="26"/>
              <w:jc w:val="both"/>
              <w:outlineLvl w:val="0"/>
              <w:rPr>
                <w:rFonts w:ascii="Times New Roman" w:eastAsia="Times New Roman" w:hAnsi="Times New Roman" w:cs="Times New Roman"/>
                <w:b/>
                <w:bCs/>
                <w:kern w:val="32"/>
                <w:sz w:val="24"/>
                <w:szCs w:val="24"/>
                <w:lang w:eastAsia="lv-LV"/>
              </w:rPr>
            </w:pPr>
            <w:r w:rsidRPr="00582C3F">
              <w:rPr>
                <w:rFonts w:ascii="Times New Roman" w:eastAsia="Times New Roman" w:hAnsi="Times New Roman" w:cs="Times New Roman"/>
                <w:bCs/>
                <w:kern w:val="32"/>
                <w:sz w:val="24"/>
                <w:szCs w:val="24"/>
                <w:lang w:eastAsia="lv-LV"/>
              </w:rPr>
              <w:t xml:space="preserve">Piedāvātajiem risinājumiem jābūt </w:t>
            </w:r>
            <w:r w:rsidRPr="00582C3F">
              <w:rPr>
                <w:rFonts w:ascii="Times New Roman" w:eastAsia="Times New Roman" w:hAnsi="Times New Roman" w:cs="Times New Roman"/>
                <w:bCs/>
                <w:kern w:val="32"/>
                <w:sz w:val="24"/>
                <w:szCs w:val="24"/>
                <w:u w:val="single"/>
                <w:lang w:eastAsia="lv-LV"/>
              </w:rPr>
              <w:t xml:space="preserve">pamatotiem ar </w:t>
            </w:r>
            <w:r w:rsidRPr="00582C3F">
              <w:rPr>
                <w:rFonts w:ascii="Times New Roman" w:eastAsia="Times New Roman" w:hAnsi="Times New Roman" w:cs="Times New Roman"/>
                <w:sz w:val="24"/>
                <w:szCs w:val="24"/>
                <w:u w:val="single"/>
              </w:rPr>
              <w:t>hidroloģiskiem vai hidrauliskiem aprēķiniem vai hidroloģisko vai hidroģeoloģisko modeli</w:t>
            </w:r>
            <w:r w:rsidRPr="00582C3F">
              <w:rPr>
                <w:rFonts w:ascii="Times New Roman" w:eastAsia="Times New Roman" w:hAnsi="Times New Roman" w:cs="Times New Roman"/>
                <w:sz w:val="24"/>
                <w:szCs w:val="24"/>
              </w:rPr>
              <w:t>, kas pamato applūšanas samazinājumu projektējamā teritorijā.</w:t>
            </w:r>
          </w:p>
          <w:p w14:paraId="182019EA" w14:textId="77777777" w:rsidR="00582C3F" w:rsidRPr="00582C3F" w:rsidRDefault="00582C3F" w:rsidP="00582C3F">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b/>
                <w:sz w:val="24"/>
                <w:szCs w:val="24"/>
              </w:rPr>
              <w:t>3.26.2. Būvprojekts minimālā sastāvā</w:t>
            </w:r>
            <w:r w:rsidRPr="00582C3F">
              <w:rPr>
                <w:rFonts w:ascii="Times New Roman" w:eastAsia="Times New Roman" w:hAnsi="Times New Roman" w:cs="Times New Roman"/>
                <w:sz w:val="24"/>
                <w:szCs w:val="24"/>
              </w:rPr>
              <w:t xml:space="preserve"> – aizpildīt būvniecības ieceres iesniegumu</w:t>
            </w:r>
            <w:r w:rsidRPr="00582C3F">
              <w:rPr>
                <w:rFonts w:ascii="Times New Roman" w:eastAsia="Times New Roman" w:hAnsi="Times New Roman" w:cs="Times New Roman"/>
                <w:color w:val="FF0000"/>
                <w:sz w:val="24"/>
                <w:szCs w:val="24"/>
              </w:rPr>
              <w:t xml:space="preserve"> </w:t>
            </w:r>
            <w:r w:rsidRPr="00582C3F">
              <w:rPr>
                <w:rFonts w:ascii="Times New Roman" w:eastAsia="Times New Roman" w:hAnsi="Times New Roman" w:cs="Times New Roman"/>
                <w:sz w:val="24"/>
                <w:szCs w:val="24"/>
              </w:rPr>
              <w:t xml:space="preserve">atbilstoši Ministru kabineta noteikumiem Nr.253 “Atsevišķu inženierbūvju </w:t>
            </w:r>
            <w:r w:rsidRPr="00582C3F">
              <w:rPr>
                <w:rFonts w:ascii="Times New Roman" w:eastAsia="Times New Roman" w:hAnsi="Times New Roman" w:cs="Times New Roman"/>
                <w:sz w:val="24"/>
                <w:szCs w:val="24"/>
              </w:rPr>
              <w:lastRenderedPageBreak/>
              <w:t>būvnoteikumi”, tam pievienojot būvprojektu minimālā sastāvā.</w:t>
            </w:r>
            <w:r w:rsidRPr="00582C3F">
              <w:rPr>
                <w:rFonts w:ascii="Times New Roman" w:eastAsia="Times New Roman" w:hAnsi="Times New Roman" w:cs="Times New Roman"/>
                <w:color w:val="FF0000"/>
                <w:sz w:val="24"/>
                <w:szCs w:val="24"/>
              </w:rPr>
              <w:t xml:space="preserve"> </w:t>
            </w:r>
            <w:r w:rsidRPr="00582C3F">
              <w:rPr>
                <w:rFonts w:ascii="Times New Roman" w:eastAsia="Times New Roman" w:hAnsi="Times New Roman" w:cs="Times New Roman"/>
                <w:sz w:val="24"/>
                <w:szCs w:val="24"/>
              </w:rPr>
              <w:t>Iesniegt dokumentus Jelgavas pilsētas domes administrācijas Būvvaldē, pirms tam būvprojektu minimālā sastāvā saskaņojot ar Pasūtītāju. Iekļaut detalizētu būvniecības darbu izmaksu tāmi, kas sastādīta atbilstoši normatīvajos aktos noteiktajai kārtībai par  būvniecības darbu izmaksu sagatavošanu.</w:t>
            </w:r>
          </w:p>
          <w:p w14:paraId="228EF0CA" w14:textId="77777777" w:rsidR="00582C3F" w:rsidRPr="00582C3F" w:rsidRDefault="00582C3F" w:rsidP="00582C3F">
            <w:pPr>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Saņemt būvatļauju ar izvirzītajiem projektēšanas nosacījumiem no Jelgavas pilsētas domes administrācijas Būvvaldes, būvatļauju nodot Pasūtītājam.</w:t>
            </w:r>
          </w:p>
          <w:p w14:paraId="60B8337F" w14:textId="77777777" w:rsidR="00582C3F" w:rsidRPr="00582C3F" w:rsidRDefault="00582C3F" w:rsidP="00582C3F">
            <w:pPr>
              <w:numPr>
                <w:ilvl w:val="2"/>
                <w:numId w:val="9"/>
              </w:numPr>
              <w:spacing w:after="0" w:line="240" w:lineRule="auto"/>
              <w:contextualSpacing/>
              <w:jc w:val="both"/>
              <w:rPr>
                <w:rFonts w:ascii="Times New Roman" w:eastAsia="Times New Roman" w:hAnsi="Times New Roman" w:cs="Times New Roman"/>
                <w:b/>
                <w:sz w:val="24"/>
                <w:szCs w:val="24"/>
              </w:rPr>
            </w:pPr>
            <w:r w:rsidRPr="00582C3F">
              <w:rPr>
                <w:rFonts w:ascii="Times New Roman" w:eastAsia="Times New Roman" w:hAnsi="Times New Roman" w:cs="Times New Roman"/>
                <w:b/>
                <w:sz w:val="24"/>
                <w:szCs w:val="24"/>
              </w:rPr>
              <w:t>Būvprojekts:</w:t>
            </w:r>
          </w:p>
          <w:p w14:paraId="159C7F3B" w14:textId="77777777" w:rsidR="00582C3F" w:rsidRPr="00582C3F" w:rsidRDefault="00582C3F" w:rsidP="00582C3F">
            <w:pPr>
              <w:tabs>
                <w:tab w:val="left" w:pos="284"/>
              </w:tabs>
              <w:spacing w:after="0" w:line="240" w:lineRule="auto"/>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rPr>
              <w:t>Būvprojektu izstrādāt atbilstoši saņemtajai būvatļaujai un spēkā esošajiem LR saistošajiem normatīvajiem aktiem, tehniskajiem un īpašajiem noteikumiem.</w:t>
            </w:r>
          </w:p>
        </w:tc>
      </w:tr>
      <w:tr w:rsidR="00582C3F" w:rsidRPr="00582C3F" w14:paraId="0ED33B89" w14:textId="77777777" w:rsidTr="00F35EB8">
        <w:tc>
          <w:tcPr>
            <w:tcW w:w="3975" w:type="dxa"/>
            <w:vMerge w:val="restart"/>
            <w:shd w:val="clear" w:color="auto" w:fill="auto"/>
          </w:tcPr>
          <w:p w14:paraId="6B5A64B0" w14:textId="77777777" w:rsidR="00582C3F" w:rsidRPr="00582C3F" w:rsidRDefault="00582C3F" w:rsidP="00582C3F">
            <w:pPr>
              <w:numPr>
                <w:ilvl w:val="1"/>
                <w:numId w:val="9"/>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lastRenderedPageBreak/>
              <w:t>Inženierizpētes un izejmateriāli projektēšanai</w:t>
            </w:r>
          </w:p>
        </w:tc>
        <w:tc>
          <w:tcPr>
            <w:tcW w:w="5631" w:type="dxa"/>
            <w:shd w:val="clear" w:color="auto" w:fill="auto"/>
          </w:tcPr>
          <w:p w14:paraId="05D5A4B5" w14:textId="77777777" w:rsidR="00582C3F" w:rsidRPr="00582C3F" w:rsidRDefault="00582C3F" w:rsidP="00582C3F">
            <w:pPr>
              <w:tabs>
                <w:tab w:val="left" w:pos="5704"/>
              </w:tabs>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u w:val="single"/>
              </w:rPr>
              <w:t xml:space="preserve">3.27.1. </w:t>
            </w:r>
            <w:proofErr w:type="spellStart"/>
            <w:r w:rsidRPr="00582C3F">
              <w:rPr>
                <w:rFonts w:ascii="Times New Roman" w:eastAsia="Times New Roman" w:hAnsi="Times New Roman" w:cs="Times New Roman"/>
                <w:sz w:val="24"/>
                <w:szCs w:val="24"/>
                <w:u w:val="single"/>
              </w:rPr>
              <w:t>Inženiertopogrāfiskā</w:t>
            </w:r>
            <w:proofErr w:type="spellEnd"/>
            <w:r w:rsidRPr="00582C3F">
              <w:rPr>
                <w:rFonts w:ascii="Times New Roman" w:eastAsia="Times New Roman" w:hAnsi="Times New Roman" w:cs="Times New Roman"/>
                <w:sz w:val="24"/>
                <w:szCs w:val="24"/>
                <w:u w:val="single"/>
              </w:rPr>
              <w:t xml:space="preserve"> izpēte</w:t>
            </w:r>
            <w:r w:rsidRPr="00582C3F">
              <w:rPr>
                <w:rFonts w:ascii="Times New Roman" w:eastAsia="Times New Roman" w:hAnsi="Times New Roman" w:cs="Times New Roman"/>
                <w:sz w:val="24"/>
                <w:szCs w:val="24"/>
              </w:rPr>
              <w:t>.</w:t>
            </w:r>
          </w:p>
          <w:p w14:paraId="701C7577" w14:textId="77777777" w:rsidR="00582C3F" w:rsidRPr="00582C3F" w:rsidRDefault="00582C3F" w:rsidP="00582C3F">
            <w:pPr>
              <w:tabs>
                <w:tab w:val="left" w:pos="5704"/>
              </w:tabs>
              <w:spacing w:after="0" w:line="240" w:lineRule="auto"/>
              <w:ind w:right="175"/>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Pasūtītājs nodrošina </w:t>
            </w:r>
            <w:proofErr w:type="spellStart"/>
            <w:r w:rsidRPr="00582C3F">
              <w:rPr>
                <w:rFonts w:ascii="Times New Roman" w:eastAsia="Times New Roman" w:hAnsi="Times New Roman" w:cs="Times New Roman"/>
                <w:sz w:val="24"/>
                <w:szCs w:val="24"/>
              </w:rPr>
              <w:t>inženiertopogrāfisko</w:t>
            </w:r>
            <w:proofErr w:type="spellEnd"/>
            <w:r w:rsidRPr="00582C3F">
              <w:rPr>
                <w:rFonts w:ascii="Times New Roman" w:eastAsia="Times New Roman" w:hAnsi="Times New Roman" w:cs="Times New Roman"/>
                <w:sz w:val="24"/>
                <w:szCs w:val="24"/>
              </w:rPr>
              <w:t xml:space="preserve"> plānu. Pasūtītājs izsniedz īpašuma apliecinošus dokumentus.</w:t>
            </w:r>
          </w:p>
        </w:tc>
      </w:tr>
      <w:tr w:rsidR="00582C3F" w:rsidRPr="00582C3F" w14:paraId="3186AA5B" w14:textId="77777777" w:rsidTr="00F35EB8">
        <w:tc>
          <w:tcPr>
            <w:tcW w:w="3975" w:type="dxa"/>
            <w:vMerge/>
            <w:shd w:val="clear" w:color="auto" w:fill="auto"/>
          </w:tcPr>
          <w:p w14:paraId="589FC06C" w14:textId="77777777" w:rsidR="00582C3F" w:rsidRPr="00582C3F" w:rsidRDefault="00582C3F" w:rsidP="00582C3F">
            <w:pPr>
              <w:spacing w:after="0" w:line="240" w:lineRule="auto"/>
              <w:rPr>
                <w:rFonts w:ascii="Times New Roman" w:eastAsia="Times New Roman" w:hAnsi="Times New Roman" w:cs="Times New Roman"/>
                <w:sz w:val="24"/>
                <w:szCs w:val="24"/>
              </w:rPr>
            </w:pPr>
          </w:p>
        </w:tc>
        <w:tc>
          <w:tcPr>
            <w:tcW w:w="5631" w:type="dxa"/>
            <w:shd w:val="clear" w:color="auto" w:fill="auto"/>
          </w:tcPr>
          <w:p w14:paraId="03A5DE48" w14:textId="77777777" w:rsidR="00582C3F" w:rsidRPr="00582C3F" w:rsidRDefault="00582C3F" w:rsidP="00582C3F">
            <w:pPr>
              <w:tabs>
                <w:tab w:val="left" w:pos="5704"/>
              </w:tabs>
              <w:spacing w:after="0" w:line="240" w:lineRule="auto"/>
              <w:ind w:right="175"/>
              <w:jc w:val="both"/>
              <w:rPr>
                <w:rFonts w:ascii="Times New Roman" w:eastAsia="Times New Roman" w:hAnsi="Times New Roman" w:cs="Times New Roman"/>
                <w:sz w:val="24"/>
                <w:szCs w:val="24"/>
                <w:u w:val="single"/>
              </w:rPr>
            </w:pPr>
            <w:r w:rsidRPr="00582C3F">
              <w:rPr>
                <w:rFonts w:ascii="Times New Roman" w:eastAsia="Times New Roman" w:hAnsi="Times New Roman" w:cs="Times New Roman"/>
                <w:sz w:val="24"/>
                <w:szCs w:val="24"/>
                <w:u w:val="single"/>
              </w:rPr>
              <w:t>3.27.2. Hidrometeoroloģiskā izpēte.</w:t>
            </w:r>
          </w:p>
          <w:p w14:paraId="0D4D2AFA" w14:textId="77777777" w:rsidR="00582C3F" w:rsidRPr="00582C3F" w:rsidRDefault="00582C3F" w:rsidP="00582C3F">
            <w:pPr>
              <w:spacing w:after="0" w:line="240" w:lineRule="auto"/>
              <w:ind w:right="-2"/>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Projektētājam jāveic hidroloģiskos vai hidrauliskos aprēķinus vai hidroloģisko vai hidroģeoloģisko modeli, kas pamato </w:t>
            </w:r>
            <w:r w:rsidRPr="00582C3F">
              <w:rPr>
                <w:rFonts w:ascii="Times New Roman" w:eastAsia="Times New Roman" w:hAnsi="Times New Roman" w:cs="Times New Roman"/>
                <w:bCs/>
                <w:sz w:val="24"/>
                <w:szCs w:val="24"/>
              </w:rPr>
              <w:t>applūšanas risku samazinājumu skartajā teritorijā</w:t>
            </w:r>
            <w:r w:rsidRPr="00582C3F">
              <w:rPr>
                <w:rFonts w:ascii="Times New Roman" w:eastAsia="Times New Roman" w:hAnsi="Times New Roman" w:cs="Times New Roman"/>
                <w:sz w:val="24"/>
                <w:szCs w:val="24"/>
              </w:rPr>
              <w:t>.</w:t>
            </w:r>
          </w:p>
          <w:p w14:paraId="647682D9" w14:textId="77777777" w:rsidR="00582C3F" w:rsidRPr="00582C3F" w:rsidRDefault="00582C3F" w:rsidP="00582C3F">
            <w:pPr>
              <w:tabs>
                <w:tab w:val="left" w:pos="5704"/>
              </w:tabs>
              <w:spacing w:after="0" w:line="240" w:lineRule="auto"/>
              <w:ind w:right="175"/>
              <w:jc w:val="both"/>
              <w:rPr>
                <w:rFonts w:ascii="Times New Roman" w:eastAsia="Times New Roman" w:hAnsi="Times New Roman" w:cs="Times New Roman"/>
                <w:sz w:val="24"/>
                <w:szCs w:val="24"/>
                <w:u w:val="single"/>
              </w:rPr>
            </w:pPr>
            <w:r w:rsidRPr="00582C3F">
              <w:rPr>
                <w:rFonts w:ascii="Times New Roman" w:eastAsia="Times New Roman" w:hAnsi="Times New Roman" w:cs="Times New Roman"/>
                <w:sz w:val="24"/>
                <w:szCs w:val="24"/>
              </w:rPr>
              <w:t>Projektētājam jāveic hidrometeoroloģiskā izpētes darbi tādā apjomā, kas ļauj projektētājam uzņemties atbildību par projekta risinājumu pamatotību un atbilstību projektēšanas normām un standartiem.</w:t>
            </w:r>
          </w:p>
        </w:tc>
      </w:tr>
      <w:tr w:rsidR="00582C3F" w:rsidRPr="00582C3F" w14:paraId="5E6AB233" w14:textId="77777777" w:rsidTr="00F35EB8">
        <w:tc>
          <w:tcPr>
            <w:tcW w:w="3975" w:type="dxa"/>
            <w:vMerge/>
            <w:shd w:val="clear" w:color="auto" w:fill="auto"/>
          </w:tcPr>
          <w:p w14:paraId="164231A3" w14:textId="77777777" w:rsidR="00582C3F" w:rsidRPr="00582C3F" w:rsidRDefault="00582C3F" w:rsidP="00582C3F">
            <w:pPr>
              <w:spacing w:after="0" w:line="240" w:lineRule="auto"/>
              <w:rPr>
                <w:rFonts w:ascii="Times New Roman" w:eastAsia="Times New Roman" w:hAnsi="Times New Roman" w:cs="Times New Roman"/>
                <w:sz w:val="24"/>
                <w:szCs w:val="24"/>
              </w:rPr>
            </w:pPr>
          </w:p>
        </w:tc>
        <w:tc>
          <w:tcPr>
            <w:tcW w:w="5631" w:type="dxa"/>
            <w:shd w:val="clear" w:color="auto" w:fill="auto"/>
          </w:tcPr>
          <w:p w14:paraId="0477061F" w14:textId="77777777" w:rsidR="00582C3F" w:rsidRPr="00582C3F" w:rsidRDefault="00582C3F" w:rsidP="00582C3F">
            <w:pPr>
              <w:numPr>
                <w:ilvl w:val="2"/>
                <w:numId w:val="9"/>
              </w:numPr>
              <w:tabs>
                <w:tab w:val="left" w:pos="5704"/>
              </w:tabs>
              <w:spacing w:after="0" w:line="240" w:lineRule="auto"/>
              <w:ind w:right="175"/>
              <w:contextualSpacing/>
              <w:jc w:val="both"/>
              <w:rPr>
                <w:rFonts w:ascii="Times New Roman" w:eastAsia="Times New Roman" w:hAnsi="Times New Roman" w:cs="Times New Roman"/>
                <w:sz w:val="24"/>
                <w:szCs w:val="24"/>
                <w:u w:val="single"/>
              </w:rPr>
            </w:pPr>
            <w:proofErr w:type="spellStart"/>
            <w:r w:rsidRPr="00582C3F">
              <w:rPr>
                <w:rFonts w:ascii="Times New Roman" w:eastAsia="Times New Roman" w:hAnsi="Times New Roman" w:cs="Times New Roman"/>
                <w:sz w:val="24"/>
                <w:szCs w:val="24"/>
                <w:u w:val="single"/>
              </w:rPr>
              <w:t>Ģeotehniskā</w:t>
            </w:r>
            <w:proofErr w:type="spellEnd"/>
            <w:r w:rsidRPr="00582C3F">
              <w:rPr>
                <w:rFonts w:ascii="Times New Roman" w:eastAsia="Times New Roman" w:hAnsi="Times New Roman" w:cs="Times New Roman"/>
                <w:sz w:val="24"/>
                <w:szCs w:val="24"/>
                <w:u w:val="single"/>
              </w:rPr>
              <w:t xml:space="preserve"> izpēte</w:t>
            </w:r>
          </w:p>
          <w:p w14:paraId="653286CF" w14:textId="77777777" w:rsidR="00582C3F" w:rsidRPr="00582C3F" w:rsidRDefault="00582C3F" w:rsidP="00582C3F">
            <w:pPr>
              <w:tabs>
                <w:tab w:val="left" w:pos="5704"/>
              </w:tabs>
              <w:spacing w:after="0" w:line="240" w:lineRule="auto"/>
              <w:ind w:right="175"/>
              <w:jc w:val="both"/>
              <w:rPr>
                <w:rFonts w:ascii="Times New Roman" w:eastAsia="Times New Roman" w:hAnsi="Times New Roman" w:cs="Times New Roman"/>
                <w:sz w:val="24"/>
                <w:szCs w:val="24"/>
                <w:highlight w:val="yellow"/>
                <w:u w:val="single"/>
              </w:rPr>
            </w:pPr>
            <w:r w:rsidRPr="00582C3F">
              <w:rPr>
                <w:rFonts w:ascii="Times New Roman" w:eastAsia="Times New Roman" w:hAnsi="Times New Roman" w:cs="Times New Roman"/>
                <w:sz w:val="24"/>
                <w:szCs w:val="24"/>
              </w:rPr>
              <w:t xml:space="preserve">Būvprojekta izstrādes laikā, kur tas nepieciešams, jāveic </w:t>
            </w:r>
            <w:proofErr w:type="spellStart"/>
            <w:r w:rsidRPr="00582C3F">
              <w:rPr>
                <w:rFonts w:ascii="Times New Roman" w:eastAsia="Times New Roman" w:hAnsi="Times New Roman" w:cs="Times New Roman"/>
                <w:sz w:val="24"/>
                <w:szCs w:val="24"/>
              </w:rPr>
              <w:t>ģeotehniskā</w:t>
            </w:r>
            <w:proofErr w:type="spellEnd"/>
            <w:r w:rsidRPr="00582C3F">
              <w:rPr>
                <w:rFonts w:ascii="Times New Roman" w:eastAsia="Times New Roman" w:hAnsi="Times New Roman" w:cs="Times New Roman"/>
                <w:sz w:val="24"/>
                <w:szCs w:val="24"/>
              </w:rPr>
              <w:t xml:space="preserve"> izpēte pēc Latvijas būvnormatīva LBN 005-15 “Inženierizpētes noteikumi būvniecībā”, kā arī LBN 207-15 “</w:t>
            </w:r>
            <w:proofErr w:type="spellStart"/>
            <w:r w:rsidRPr="00582C3F">
              <w:rPr>
                <w:rFonts w:ascii="Times New Roman" w:eastAsia="Times New Roman" w:hAnsi="Times New Roman" w:cs="Times New Roman"/>
                <w:sz w:val="24"/>
                <w:szCs w:val="24"/>
              </w:rPr>
              <w:t>Ģeotehniskā</w:t>
            </w:r>
            <w:proofErr w:type="spellEnd"/>
            <w:r w:rsidRPr="00582C3F">
              <w:rPr>
                <w:rFonts w:ascii="Times New Roman" w:eastAsia="Times New Roman" w:hAnsi="Times New Roman" w:cs="Times New Roman"/>
                <w:sz w:val="24"/>
                <w:szCs w:val="24"/>
              </w:rPr>
              <w:t xml:space="preserve"> projektēšana”. </w:t>
            </w:r>
            <w:proofErr w:type="spellStart"/>
            <w:r w:rsidRPr="00582C3F">
              <w:rPr>
                <w:rFonts w:ascii="Times New Roman" w:eastAsia="Times New Roman" w:hAnsi="Times New Roman" w:cs="Times New Roman"/>
                <w:sz w:val="24"/>
                <w:szCs w:val="24"/>
              </w:rPr>
              <w:t>Ģeotehniskās</w:t>
            </w:r>
            <w:proofErr w:type="spellEnd"/>
            <w:r w:rsidRPr="00582C3F">
              <w:rPr>
                <w:rFonts w:ascii="Times New Roman" w:eastAsia="Times New Roman" w:hAnsi="Times New Roman" w:cs="Times New Roman"/>
                <w:sz w:val="24"/>
                <w:szCs w:val="24"/>
              </w:rPr>
              <w:t xml:space="preserve"> izpētes materiālus sagatavot saskaņā ar </w:t>
            </w:r>
            <w:proofErr w:type="spellStart"/>
            <w:r w:rsidRPr="00582C3F">
              <w:rPr>
                <w:rFonts w:ascii="Times New Roman" w:eastAsia="Times New Roman" w:hAnsi="Times New Roman" w:cs="Times New Roman"/>
                <w:sz w:val="24"/>
                <w:szCs w:val="24"/>
              </w:rPr>
              <w:t>būvprojektēšanas</w:t>
            </w:r>
            <w:proofErr w:type="spellEnd"/>
            <w:r w:rsidRPr="00582C3F">
              <w:rPr>
                <w:rFonts w:ascii="Times New Roman" w:eastAsia="Times New Roman" w:hAnsi="Times New Roman" w:cs="Times New Roman"/>
                <w:sz w:val="24"/>
                <w:szCs w:val="24"/>
              </w:rPr>
              <w:t xml:space="preserve"> prasībām.</w:t>
            </w:r>
          </w:p>
        </w:tc>
      </w:tr>
      <w:tr w:rsidR="00582C3F" w:rsidRPr="00582C3F" w14:paraId="078B315F" w14:textId="77777777" w:rsidTr="00F35EB8">
        <w:tc>
          <w:tcPr>
            <w:tcW w:w="3975" w:type="dxa"/>
            <w:vMerge/>
            <w:shd w:val="clear" w:color="auto" w:fill="auto"/>
          </w:tcPr>
          <w:p w14:paraId="3E434A29" w14:textId="77777777" w:rsidR="00582C3F" w:rsidRPr="00582C3F" w:rsidRDefault="00582C3F" w:rsidP="00582C3F">
            <w:pPr>
              <w:spacing w:after="0" w:line="240" w:lineRule="auto"/>
              <w:rPr>
                <w:rFonts w:ascii="Times New Roman" w:eastAsia="Times New Roman" w:hAnsi="Times New Roman" w:cs="Times New Roman"/>
                <w:sz w:val="24"/>
                <w:szCs w:val="24"/>
              </w:rPr>
            </w:pPr>
          </w:p>
        </w:tc>
        <w:tc>
          <w:tcPr>
            <w:tcW w:w="5631" w:type="dxa"/>
            <w:shd w:val="clear" w:color="auto" w:fill="auto"/>
          </w:tcPr>
          <w:p w14:paraId="3680D57F" w14:textId="77777777" w:rsidR="00582C3F" w:rsidRPr="00582C3F" w:rsidRDefault="00582C3F" w:rsidP="00582C3F">
            <w:pPr>
              <w:tabs>
                <w:tab w:val="left" w:pos="5704"/>
              </w:tabs>
              <w:spacing w:after="0" w:line="240" w:lineRule="auto"/>
              <w:ind w:right="175"/>
              <w:jc w:val="both"/>
              <w:rPr>
                <w:rFonts w:ascii="Times New Roman" w:eastAsia="Times New Roman" w:hAnsi="Times New Roman" w:cs="Times New Roman"/>
                <w:sz w:val="24"/>
                <w:szCs w:val="24"/>
                <w:u w:val="single"/>
              </w:rPr>
            </w:pPr>
            <w:r w:rsidRPr="00582C3F">
              <w:rPr>
                <w:rFonts w:ascii="Times New Roman" w:eastAsia="Times New Roman" w:hAnsi="Times New Roman" w:cs="Times New Roman"/>
                <w:sz w:val="24"/>
                <w:szCs w:val="24"/>
                <w:u w:val="single"/>
              </w:rPr>
              <w:t>3.27.4. Cita</w:t>
            </w:r>
            <w:r w:rsidRPr="00582C3F">
              <w:rPr>
                <w:rFonts w:ascii="Times New Roman" w:eastAsia="Times New Roman" w:hAnsi="Times New Roman" w:cs="Times New Roman"/>
                <w:sz w:val="24"/>
                <w:szCs w:val="24"/>
              </w:rPr>
              <w:t xml:space="preserve"> veida projektēšanai nepieciešamas izpētes, projektētājs veic tādā apjomā, lai var pārliecināties un uzņemties atbildību par projekta risinājumu pamatotību.</w:t>
            </w:r>
          </w:p>
        </w:tc>
      </w:tr>
      <w:tr w:rsidR="00582C3F" w:rsidRPr="00582C3F" w14:paraId="2D393AD6" w14:textId="77777777" w:rsidTr="00F35EB8">
        <w:trPr>
          <w:trHeight w:val="1135"/>
        </w:trPr>
        <w:tc>
          <w:tcPr>
            <w:tcW w:w="3975" w:type="dxa"/>
            <w:vMerge/>
            <w:shd w:val="clear" w:color="auto" w:fill="auto"/>
          </w:tcPr>
          <w:p w14:paraId="01F1C0E3" w14:textId="77777777" w:rsidR="00582C3F" w:rsidRPr="00582C3F" w:rsidRDefault="00582C3F" w:rsidP="00582C3F">
            <w:pPr>
              <w:spacing w:after="0" w:line="240" w:lineRule="auto"/>
              <w:rPr>
                <w:rFonts w:ascii="Times New Roman" w:eastAsia="Times New Roman" w:hAnsi="Times New Roman" w:cs="Times New Roman"/>
                <w:sz w:val="24"/>
                <w:szCs w:val="24"/>
              </w:rPr>
            </w:pPr>
          </w:p>
        </w:tc>
        <w:tc>
          <w:tcPr>
            <w:tcW w:w="5631" w:type="dxa"/>
            <w:shd w:val="clear" w:color="auto" w:fill="auto"/>
          </w:tcPr>
          <w:p w14:paraId="328180DC" w14:textId="77777777" w:rsidR="00582C3F" w:rsidRPr="00582C3F" w:rsidRDefault="00582C3F" w:rsidP="00582C3F">
            <w:pPr>
              <w:tabs>
                <w:tab w:val="left" w:pos="5704"/>
              </w:tabs>
              <w:spacing w:after="0" w:line="240" w:lineRule="auto"/>
              <w:ind w:right="175"/>
              <w:jc w:val="both"/>
              <w:rPr>
                <w:rFonts w:ascii="Times New Roman" w:eastAsia="Times New Roman" w:hAnsi="Times New Roman" w:cs="Times New Roman"/>
                <w:b/>
                <w:sz w:val="24"/>
                <w:szCs w:val="24"/>
              </w:rPr>
            </w:pPr>
            <w:r w:rsidRPr="00582C3F">
              <w:rPr>
                <w:rFonts w:ascii="Times New Roman" w:eastAsia="Times New Roman" w:hAnsi="Times New Roman" w:cs="Times New Roman"/>
                <w:sz w:val="24"/>
                <w:szCs w:val="24"/>
              </w:rPr>
              <w:t>3.27.5. Pasūtītājs izsniedz</w:t>
            </w:r>
            <w:r w:rsidRPr="00582C3F">
              <w:rPr>
                <w:rFonts w:ascii="Times New Roman" w:eastAsia="Times New Roman" w:hAnsi="Times New Roman" w:cs="Times New Roman"/>
                <w:b/>
                <w:sz w:val="24"/>
                <w:szCs w:val="24"/>
              </w:rPr>
              <w:t xml:space="preserve"> </w:t>
            </w:r>
            <w:r w:rsidRPr="00582C3F">
              <w:rPr>
                <w:rFonts w:ascii="Times New Roman" w:eastAsia="Times New Roman" w:hAnsi="Times New Roman" w:cs="Times New Roman"/>
                <w:sz w:val="24"/>
                <w:szCs w:val="24"/>
                <w:u w:val="single"/>
              </w:rPr>
              <w:t>Tehniskos un/vai īpašos noteikumus</w:t>
            </w:r>
            <w:r w:rsidRPr="00582C3F">
              <w:rPr>
                <w:rFonts w:ascii="Times New Roman" w:eastAsia="Times New Roman" w:hAnsi="Times New Roman" w:cs="Times New Roman"/>
                <w:sz w:val="24"/>
                <w:szCs w:val="24"/>
              </w:rPr>
              <w:t xml:space="preserve"> no inženierkomunikāciju turētājiem. Ja projektēšanas nosacījumu izpildei nepieciešams izņemt papildus tehniskos vai īpašos noteikumus, to dara Pasūtītājs. </w:t>
            </w:r>
          </w:p>
        </w:tc>
      </w:tr>
      <w:tr w:rsidR="00582C3F" w:rsidRPr="00582C3F" w14:paraId="551E4ACB" w14:textId="77777777" w:rsidTr="00F35EB8">
        <w:tc>
          <w:tcPr>
            <w:tcW w:w="3975" w:type="dxa"/>
            <w:shd w:val="clear" w:color="auto" w:fill="auto"/>
          </w:tcPr>
          <w:p w14:paraId="0792F618" w14:textId="77777777" w:rsidR="00582C3F" w:rsidRPr="00582C3F" w:rsidRDefault="00582C3F" w:rsidP="00582C3F">
            <w:pPr>
              <w:numPr>
                <w:ilvl w:val="1"/>
                <w:numId w:val="9"/>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Saskaņošana ar trešajām personām</w:t>
            </w:r>
          </w:p>
        </w:tc>
        <w:tc>
          <w:tcPr>
            <w:tcW w:w="5631" w:type="dxa"/>
            <w:shd w:val="clear" w:color="auto" w:fill="auto"/>
          </w:tcPr>
          <w:p w14:paraId="2BF79BBC" w14:textId="77777777" w:rsidR="00582C3F" w:rsidRPr="00582C3F" w:rsidRDefault="00582C3F" w:rsidP="00582C3F">
            <w:pPr>
              <w:tabs>
                <w:tab w:val="left" w:pos="284"/>
              </w:tabs>
              <w:spacing w:after="0" w:line="240" w:lineRule="auto"/>
              <w:jc w:val="both"/>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Veic projektētājs</w:t>
            </w:r>
          </w:p>
        </w:tc>
      </w:tr>
      <w:tr w:rsidR="00582C3F" w:rsidRPr="00582C3F" w14:paraId="3AFE014D" w14:textId="77777777" w:rsidTr="00F35EB8">
        <w:tc>
          <w:tcPr>
            <w:tcW w:w="3975" w:type="dxa"/>
            <w:tcBorders>
              <w:top w:val="single" w:sz="4" w:space="0" w:color="auto"/>
              <w:left w:val="single" w:sz="4" w:space="0" w:color="auto"/>
              <w:bottom w:val="single" w:sz="4" w:space="0" w:color="auto"/>
              <w:right w:val="single" w:sz="4" w:space="0" w:color="auto"/>
            </w:tcBorders>
            <w:shd w:val="clear" w:color="auto" w:fill="auto"/>
          </w:tcPr>
          <w:p w14:paraId="0628433D" w14:textId="77777777" w:rsidR="00582C3F" w:rsidRPr="00582C3F" w:rsidRDefault="00582C3F" w:rsidP="00582C3F">
            <w:pPr>
              <w:numPr>
                <w:ilvl w:val="1"/>
                <w:numId w:val="9"/>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Koku un krūmu ciršanas atļauja</w:t>
            </w:r>
          </w:p>
        </w:tc>
        <w:tc>
          <w:tcPr>
            <w:tcW w:w="5631" w:type="dxa"/>
            <w:tcBorders>
              <w:top w:val="single" w:sz="4" w:space="0" w:color="auto"/>
              <w:left w:val="single" w:sz="4" w:space="0" w:color="auto"/>
              <w:bottom w:val="single" w:sz="4" w:space="0" w:color="auto"/>
              <w:right w:val="single" w:sz="4" w:space="0" w:color="auto"/>
            </w:tcBorders>
            <w:shd w:val="clear" w:color="auto" w:fill="auto"/>
          </w:tcPr>
          <w:p w14:paraId="51A82771" w14:textId="77777777" w:rsidR="00582C3F" w:rsidRPr="00582C3F" w:rsidRDefault="00582C3F" w:rsidP="00582C3F">
            <w:pPr>
              <w:tabs>
                <w:tab w:val="left" w:pos="284"/>
              </w:tabs>
              <w:spacing w:after="0" w:line="240" w:lineRule="auto"/>
              <w:rPr>
                <w:rFonts w:ascii="Times New Roman" w:eastAsia="Times New Roman" w:hAnsi="Times New Roman" w:cs="Times New Roman"/>
                <w:iCs/>
                <w:sz w:val="24"/>
                <w:szCs w:val="24"/>
              </w:rPr>
            </w:pPr>
            <w:r w:rsidRPr="00582C3F">
              <w:rPr>
                <w:rFonts w:ascii="Times New Roman" w:eastAsia="Times New Roman" w:hAnsi="Times New Roman" w:cs="Times New Roman"/>
                <w:iCs/>
                <w:sz w:val="24"/>
                <w:szCs w:val="24"/>
              </w:rPr>
              <w:t>Atļaujas saņemšanu un saskaņošanu veic projektētājs</w:t>
            </w:r>
          </w:p>
        </w:tc>
      </w:tr>
      <w:tr w:rsidR="00582C3F" w:rsidRPr="00582C3F" w14:paraId="67BFBEE3" w14:textId="77777777" w:rsidTr="00F35EB8">
        <w:tc>
          <w:tcPr>
            <w:tcW w:w="3975" w:type="dxa"/>
            <w:shd w:val="clear" w:color="auto" w:fill="auto"/>
          </w:tcPr>
          <w:p w14:paraId="3D84CC5A" w14:textId="77777777" w:rsidR="00582C3F" w:rsidRPr="00582C3F" w:rsidRDefault="00582C3F" w:rsidP="00582C3F">
            <w:pPr>
              <w:numPr>
                <w:ilvl w:val="1"/>
                <w:numId w:val="9"/>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Esošās situācijas raksturojums</w:t>
            </w:r>
          </w:p>
        </w:tc>
        <w:tc>
          <w:tcPr>
            <w:tcW w:w="5631" w:type="dxa"/>
            <w:shd w:val="clear" w:color="auto" w:fill="auto"/>
          </w:tcPr>
          <w:p w14:paraId="2AA06952" w14:textId="77777777" w:rsidR="00582C3F" w:rsidRPr="00582C3F" w:rsidRDefault="00582C3F" w:rsidP="00582C3F">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Pasūtītāja norādītā teritorija veido Svētes upes palienas pļavas. Grāvji šajā posmā ir aizauguši, daļēji likvidēti, gultnes piesērējums nenodrošina vienmērīgu ūdens plūsmu, veidojas sanesumi. Caurtekas ir dažāda diametra, kas nenodrošina ūdens plūsmu zem ielām. Gan </w:t>
            </w:r>
            <w:r w:rsidRPr="00582C3F">
              <w:rPr>
                <w:rFonts w:ascii="Times New Roman" w:eastAsia="Times New Roman" w:hAnsi="Times New Roman" w:cs="Times New Roman"/>
                <w:sz w:val="24"/>
                <w:szCs w:val="24"/>
              </w:rPr>
              <w:lastRenderedPageBreak/>
              <w:t>pavasara palu laikā, gan lietus laikā tas veicina blakus esošo teritoriju applūšanas risku.</w:t>
            </w:r>
          </w:p>
          <w:p w14:paraId="66F53359" w14:textId="77777777" w:rsidR="00582C3F" w:rsidRPr="00582C3F" w:rsidRDefault="00582C3F" w:rsidP="00582C3F">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Privātmāju apbūves teritorijas ir blīvi apdzīvotās, palu laikā Būriņu ceļš un upei piegulošās ielas ir applūdinātās.</w:t>
            </w:r>
          </w:p>
        </w:tc>
      </w:tr>
      <w:tr w:rsidR="00582C3F" w:rsidRPr="00582C3F" w14:paraId="3CC234A0" w14:textId="77777777" w:rsidTr="00F35EB8">
        <w:tc>
          <w:tcPr>
            <w:tcW w:w="3975" w:type="dxa"/>
            <w:shd w:val="clear" w:color="auto" w:fill="auto"/>
          </w:tcPr>
          <w:p w14:paraId="420AF756" w14:textId="77777777" w:rsidR="00582C3F" w:rsidRPr="00582C3F" w:rsidRDefault="00582C3F" w:rsidP="00582C3F">
            <w:pPr>
              <w:numPr>
                <w:ilvl w:val="1"/>
                <w:numId w:val="9"/>
              </w:numPr>
              <w:spacing w:after="0" w:line="240" w:lineRule="auto"/>
              <w:ind w:right="999"/>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lastRenderedPageBreak/>
              <w:t>Projektēšanas mērķis</w:t>
            </w:r>
          </w:p>
        </w:tc>
        <w:tc>
          <w:tcPr>
            <w:tcW w:w="5631" w:type="dxa"/>
            <w:shd w:val="clear" w:color="auto" w:fill="auto"/>
          </w:tcPr>
          <w:p w14:paraId="39BF7529" w14:textId="77777777" w:rsidR="00582C3F" w:rsidRPr="00582C3F" w:rsidRDefault="00582C3F" w:rsidP="00582C3F">
            <w:pPr>
              <w:spacing w:after="0" w:line="240" w:lineRule="auto"/>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Meliorācijas sistēmas atjaunošana, novadgrāvju izbūve pašvaldības teritorijās, lai būtu pieejamā apsaimniekošana. Atjaunojot grāvju caurplūdi, kas nodrošinās ātrāku ūdens novadīšanu Svētes upē, un samazinās privāto teritoriju applūšanu. Inovatīvo risinājumu pielietošana ūdens akumulēšanai pašvaldības teritorijā. </w:t>
            </w:r>
          </w:p>
          <w:p w14:paraId="00FE7459" w14:textId="77777777" w:rsidR="00582C3F" w:rsidRPr="00582C3F" w:rsidRDefault="00582C3F" w:rsidP="00582C3F">
            <w:pPr>
              <w:spacing w:after="0" w:line="240" w:lineRule="auto"/>
              <w:jc w:val="both"/>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rPr>
              <w:t>Novadgrāvja caurplūdes atjaunošanu posmā no Blāzmas ielas līdz Zemgaļu ielai (applūstošajās pļāvās).</w:t>
            </w:r>
          </w:p>
        </w:tc>
      </w:tr>
      <w:tr w:rsidR="00582C3F" w:rsidRPr="00582C3F" w14:paraId="27547A4D" w14:textId="77777777" w:rsidTr="00F35EB8">
        <w:tc>
          <w:tcPr>
            <w:tcW w:w="3975" w:type="dxa"/>
            <w:shd w:val="clear" w:color="auto" w:fill="auto"/>
          </w:tcPr>
          <w:p w14:paraId="0169C41C" w14:textId="77777777" w:rsidR="00582C3F" w:rsidRPr="00582C3F" w:rsidRDefault="00582C3F" w:rsidP="00582C3F">
            <w:pPr>
              <w:numPr>
                <w:ilvl w:val="1"/>
                <w:numId w:val="9"/>
              </w:numPr>
              <w:spacing w:after="0" w:line="240" w:lineRule="auto"/>
              <w:ind w:right="999"/>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Projektā ietveramie risinājumi</w:t>
            </w:r>
          </w:p>
        </w:tc>
        <w:tc>
          <w:tcPr>
            <w:tcW w:w="5631" w:type="dxa"/>
            <w:shd w:val="clear" w:color="auto" w:fill="auto"/>
          </w:tcPr>
          <w:p w14:paraId="519506EA" w14:textId="77777777" w:rsidR="00582C3F" w:rsidRPr="00582C3F" w:rsidRDefault="00582C3F" w:rsidP="00582C3F">
            <w:pPr>
              <w:numPr>
                <w:ilvl w:val="2"/>
                <w:numId w:val="10"/>
              </w:numPr>
              <w:spacing w:after="0" w:line="240" w:lineRule="auto"/>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Paredzēt novadgrāvja caurplūdes atjaunošanu (pārtīrīšana un apauguma novākšana) posmā no Blāzmas ielas līdz Zemgaļu ielai;</w:t>
            </w:r>
          </w:p>
          <w:p w14:paraId="5D37274F" w14:textId="77777777" w:rsidR="00582C3F" w:rsidRPr="00582C3F" w:rsidRDefault="00582C3F" w:rsidP="00582C3F">
            <w:pPr>
              <w:numPr>
                <w:ilvl w:val="2"/>
                <w:numId w:val="10"/>
              </w:numPr>
              <w:spacing w:after="0" w:line="240" w:lineRule="auto"/>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Esošo novadgrāvju profila atjaunošana, nogāžu stiprināšana, caurteku nomaiņa vai pārbūve Keramiķu, Stūrīšu, Pludmales, </w:t>
            </w:r>
            <w:proofErr w:type="spellStart"/>
            <w:r w:rsidRPr="00582C3F">
              <w:rPr>
                <w:rFonts w:ascii="Times New Roman" w:eastAsia="Times New Roman" w:hAnsi="Times New Roman" w:cs="Times New Roman"/>
                <w:sz w:val="24"/>
                <w:szCs w:val="24"/>
              </w:rPr>
              <w:t>Āraišu</w:t>
            </w:r>
            <w:proofErr w:type="spellEnd"/>
            <w:r w:rsidRPr="00582C3F">
              <w:rPr>
                <w:rFonts w:ascii="Times New Roman" w:eastAsia="Times New Roman" w:hAnsi="Times New Roman" w:cs="Times New Roman"/>
                <w:sz w:val="24"/>
                <w:szCs w:val="24"/>
              </w:rPr>
              <w:t>, Upeņu, Ciema ielās un Būriņu ceļā (saskaņā ar pielikumu Nr.1);</w:t>
            </w:r>
          </w:p>
          <w:p w14:paraId="27EBE103" w14:textId="77777777" w:rsidR="00582C3F" w:rsidRPr="00582C3F" w:rsidRDefault="00582C3F" w:rsidP="00582C3F">
            <w:pPr>
              <w:numPr>
                <w:ilvl w:val="2"/>
                <w:numId w:val="10"/>
              </w:numPr>
              <w:spacing w:after="0" w:line="240" w:lineRule="auto"/>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 xml:space="preserve">Atjaunot/pārbūvēt ūdens </w:t>
            </w:r>
            <w:proofErr w:type="spellStart"/>
            <w:r w:rsidRPr="00582C3F">
              <w:rPr>
                <w:rFonts w:ascii="Times New Roman" w:eastAsia="Times New Roman" w:hAnsi="Times New Roman" w:cs="Times New Roman"/>
                <w:sz w:val="24"/>
                <w:szCs w:val="24"/>
              </w:rPr>
              <w:t>novades</w:t>
            </w:r>
            <w:proofErr w:type="spellEnd"/>
            <w:r w:rsidRPr="00582C3F">
              <w:rPr>
                <w:rFonts w:ascii="Times New Roman" w:eastAsia="Times New Roman" w:hAnsi="Times New Roman" w:cs="Times New Roman"/>
                <w:sz w:val="24"/>
                <w:szCs w:val="24"/>
              </w:rPr>
              <w:t xml:space="preserve"> sistēmu, nodrošinot ūdens plūsmu paštecē;</w:t>
            </w:r>
          </w:p>
          <w:p w14:paraId="1F23E55E" w14:textId="77777777" w:rsidR="00582C3F" w:rsidRPr="00582C3F" w:rsidRDefault="00582C3F" w:rsidP="00582C3F">
            <w:pPr>
              <w:numPr>
                <w:ilvl w:val="2"/>
                <w:numId w:val="10"/>
              </w:numPr>
              <w:spacing w:after="0" w:line="240" w:lineRule="auto"/>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Paredzēt būvniecības laikā skarto teritorijas sakārtošanu (apzaļumošanu) pēc būvdarbu beigām;</w:t>
            </w:r>
          </w:p>
          <w:p w14:paraId="3F23003F" w14:textId="77777777" w:rsidR="00582C3F" w:rsidRPr="00582C3F" w:rsidRDefault="00582C3F" w:rsidP="00582C3F">
            <w:pPr>
              <w:numPr>
                <w:ilvl w:val="2"/>
                <w:numId w:val="10"/>
              </w:numPr>
              <w:spacing w:after="0" w:line="240" w:lineRule="auto"/>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Būvprojekta risinājumiem jābūt ekonomiski pamatotiem, vienlaicīgi jānodrošina atbilstību LR spēkā esošajiem normatīviem un noteikumiem;</w:t>
            </w:r>
          </w:p>
          <w:p w14:paraId="3CCD3419" w14:textId="77777777" w:rsidR="00582C3F" w:rsidRPr="00582C3F" w:rsidRDefault="00582C3F" w:rsidP="00582C3F">
            <w:pPr>
              <w:numPr>
                <w:ilvl w:val="2"/>
                <w:numId w:val="10"/>
              </w:numPr>
              <w:spacing w:after="0" w:line="240" w:lineRule="auto"/>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Izstrādāt satiksmes organizācijas shēmu, ka arī materiālu piegādes shēmu būvdarbu laikā, tai skaitā ar apbraucamajiem ceļiem saistītos uzturēšanas jautājumus.</w:t>
            </w:r>
          </w:p>
        </w:tc>
      </w:tr>
      <w:tr w:rsidR="00582C3F" w:rsidRPr="00582C3F" w14:paraId="25BC0A58" w14:textId="77777777" w:rsidTr="00F35EB8">
        <w:tc>
          <w:tcPr>
            <w:tcW w:w="3975" w:type="dxa"/>
            <w:shd w:val="clear" w:color="auto" w:fill="auto"/>
          </w:tcPr>
          <w:p w14:paraId="6EE49FEE" w14:textId="77777777" w:rsidR="00582C3F" w:rsidRPr="00582C3F" w:rsidRDefault="00582C3F" w:rsidP="00582C3F">
            <w:pPr>
              <w:numPr>
                <w:ilvl w:val="1"/>
                <w:numId w:val="10"/>
              </w:numPr>
              <w:spacing w:after="0" w:line="240" w:lineRule="auto"/>
              <w:ind w:right="999"/>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Būvprojekta sastāvs</w:t>
            </w:r>
          </w:p>
        </w:tc>
        <w:tc>
          <w:tcPr>
            <w:tcW w:w="5631" w:type="dxa"/>
            <w:shd w:val="clear" w:color="auto" w:fill="auto"/>
          </w:tcPr>
          <w:p w14:paraId="53D863FF" w14:textId="77777777" w:rsidR="00582C3F" w:rsidRPr="00582C3F" w:rsidRDefault="00582C3F" w:rsidP="00582C3F">
            <w:pPr>
              <w:numPr>
                <w:ilvl w:val="2"/>
                <w:numId w:val="10"/>
              </w:numPr>
              <w:spacing w:after="0" w:line="240" w:lineRule="auto"/>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Būvprojektu noformēt atbilstoši spēkā esošajiem LR normatīvajiem aktiem. Būvprojektā jāietver:</w:t>
            </w:r>
          </w:p>
          <w:p w14:paraId="2F811544" w14:textId="77777777" w:rsidR="00582C3F" w:rsidRPr="00582C3F" w:rsidRDefault="00582C3F" w:rsidP="00582C3F">
            <w:pPr>
              <w:numPr>
                <w:ilvl w:val="3"/>
                <w:numId w:val="10"/>
              </w:numPr>
              <w:spacing w:after="0" w:line="240" w:lineRule="auto"/>
              <w:ind w:left="885" w:hanging="885"/>
              <w:contextualSpacing/>
              <w:jc w:val="both"/>
              <w:rPr>
                <w:rFonts w:ascii="Times New Roman" w:eastAsia="Times New Roman" w:hAnsi="Times New Roman" w:cs="Times New Roman"/>
                <w:sz w:val="24"/>
                <w:szCs w:val="24"/>
              </w:rPr>
            </w:pPr>
            <w:r w:rsidRPr="00582C3F">
              <w:rPr>
                <w:rFonts w:ascii="Times New Roman" w:eastAsia="Times New Roman" w:hAnsi="Times New Roman" w:cs="Times New Roman"/>
                <w:bCs/>
                <w:sz w:val="24"/>
                <w:szCs w:val="24"/>
              </w:rPr>
              <w:t>Vispārīgā daļa:</w:t>
            </w:r>
          </w:p>
          <w:p w14:paraId="06198D33" w14:textId="77777777" w:rsidR="00582C3F" w:rsidRPr="00582C3F" w:rsidRDefault="00582C3F" w:rsidP="00582C3F">
            <w:pPr>
              <w:numPr>
                <w:ilvl w:val="0"/>
                <w:numId w:val="3"/>
              </w:numPr>
              <w:spacing w:after="0" w:line="240" w:lineRule="auto"/>
              <w:jc w:val="both"/>
              <w:rPr>
                <w:rFonts w:ascii="Times New Roman" w:eastAsia="Times New Roman" w:hAnsi="Times New Roman" w:cs="Times New Roman"/>
                <w:bCs/>
                <w:sz w:val="24"/>
                <w:szCs w:val="24"/>
              </w:rPr>
            </w:pPr>
            <w:proofErr w:type="spellStart"/>
            <w:r w:rsidRPr="00582C3F">
              <w:rPr>
                <w:rFonts w:ascii="Times New Roman" w:eastAsia="Times New Roman" w:hAnsi="Times New Roman" w:cs="Times New Roman"/>
                <w:bCs/>
                <w:sz w:val="24"/>
                <w:szCs w:val="24"/>
              </w:rPr>
              <w:t>būvprojektēšanas</w:t>
            </w:r>
            <w:proofErr w:type="spellEnd"/>
            <w:r w:rsidRPr="00582C3F">
              <w:rPr>
                <w:rFonts w:ascii="Times New Roman" w:eastAsia="Times New Roman" w:hAnsi="Times New Roman" w:cs="Times New Roman"/>
                <w:bCs/>
                <w:sz w:val="24"/>
                <w:szCs w:val="24"/>
              </w:rPr>
              <w:t xml:space="preserve"> uzsākšanai nepieciešamie dokumenti un materiāli;</w:t>
            </w:r>
          </w:p>
          <w:p w14:paraId="1D4A998C" w14:textId="77777777" w:rsidR="00582C3F" w:rsidRPr="00582C3F" w:rsidRDefault="00582C3F" w:rsidP="00582C3F">
            <w:pPr>
              <w:numPr>
                <w:ilvl w:val="0"/>
                <w:numId w:val="3"/>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topogrāfiskā izpēte – TI;</w:t>
            </w:r>
          </w:p>
          <w:p w14:paraId="51F1564B" w14:textId="77777777" w:rsidR="00582C3F" w:rsidRPr="00582C3F" w:rsidRDefault="00582C3F" w:rsidP="00582C3F">
            <w:pPr>
              <w:numPr>
                <w:ilvl w:val="0"/>
                <w:numId w:val="3"/>
              </w:numPr>
              <w:spacing w:after="0" w:line="240" w:lineRule="auto"/>
              <w:jc w:val="both"/>
              <w:rPr>
                <w:rFonts w:ascii="Times New Roman" w:eastAsia="Times New Roman" w:hAnsi="Times New Roman" w:cs="Times New Roman"/>
                <w:bCs/>
                <w:sz w:val="24"/>
                <w:szCs w:val="24"/>
              </w:rPr>
            </w:pPr>
            <w:proofErr w:type="spellStart"/>
            <w:r w:rsidRPr="00582C3F">
              <w:rPr>
                <w:rFonts w:ascii="Times New Roman" w:eastAsia="Times New Roman" w:hAnsi="Times New Roman" w:cs="Times New Roman"/>
                <w:bCs/>
                <w:sz w:val="24"/>
                <w:szCs w:val="24"/>
              </w:rPr>
              <w:t>ģeotehniskā</w:t>
            </w:r>
            <w:proofErr w:type="spellEnd"/>
            <w:r w:rsidRPr="00582C3F">
              <w:rPr>
                <w:rFonts w:ascii="Times New Roman" w:eastAsia="Times New Roman" w:hAnsi="Times New Roman" w:cs="Times New Roman"/>
                <w:bCs/>
                <w:sz w:val="24"/>
                <w:szCs w:val="24"/>
              </w:rPr>
              <w:t xml:space="preserve"> izpēte – ĢI;</w:t>
            </w:r>
          </w:p>
          <w:p w14:paraId="32884B32" w14:textId="77777777" w:rsidR="00582C3F" w:rsidRPr="00582C3F" w:rsidRDefault="00582C3F" w:rsidP="00582C3F">
            <w:pPr>
              <w:numPr>
                <w:ilvl w:val="0"/>
                <w:numId w:val="3"/>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skaidrojošais apraksts;</w:t>
            </w:r>
          </w:p>
          <w:p w14:paraId="31B98FBC" w14:textId="77777777" w:rsidR="00582C3F" w:rsidRPr="00582C3F" w:rsidRDefault="00582C3F" w:rsidP="00582C3F">
            <w:pPr>
              <w:numPr>
                <w:ilvl w:val="3"/>
                <w:numId w:val="10"/>
              </w:numPr>
              <w:spacing w:after="0" w:line="240" w:lineRule="auto"/>
              <w:ind w:left="885" w:hanging="885"/>
              <w:contextualSpacing/>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Arhitektūras daļa:</w:t>
            </w:r>
          </w:p>
          <w:p w14:paraId="36CBFF95" w14:textId="77777777" w:rsidR="00582C3F" w:rsidRPr="00582C3F" w:rsidRDefault="00582C3F" w:rsidP="00582C3F">
            <w:pPr>
              <w:numPr>
                <w:ilvl w:val="0"/>
                <w:numId w:val="4"/>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teritorijas sadaļa – TS;</w:t>
            </w:r>
          </w:p>
          <w:p w14:paraId="4B18BA44" w14:textId="77777777" w:rsidR="00582C3F" w:rsidRPr="00582C3F" w:rsidRDefault="00582C3F" w:rsidP="00582C3F">
            <w:pPr>
              <w:numPr>
                <w:ilvl w:val="0"/>
                <w:numId w:val="4"/>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būvprojekta ģenerālplāns – ĢP;</w:t>
            </w:r>
          </w:p>
          <w:p w14:paraId="0EAE92F4" w14:textId="77777777" w:rsidR="00582C3F" w:rsidRPr="00582C3F" w:rsidRDefault="00582C3F" w:rsidP="00582C3F">
            <w:pPr>
              <w:numPr>
                <w:ilvl w:val="3"/>
                <w:numId w:val="10"/>
              </w:numPr>
              <w:spacing w:after="0" w:line="240" w:lineRule="auto"/>
              <w:ind w:left="885" w:hanging="885"/>
              <w:contextualSpacing/>
              <w:jc w:val="both"/>
              <w:rPr>
                <w:rFonts w:ascii="Times New Roman" w:eastAsia="Times New Roman" w:hAnsi="Times New Roman" w:cs="Times New Roman"/>
                <w:bCs/>
                <w:sz w:val="24"/>
                <w:szCs w:val="24"/>
              </w:rPr>
            </w:pPr>
            <w:proofErr w:type="spellStart"/>
            <w:r w:rsidRPr="00582C3F">
              <w:rPr>
                <w:rFonts w:ascii="Times New Roman" w:eastAsia="Times New Roman" w:hAnsi="Times New Roman" w:cs="Times New Roman"/>
                <w:bCs/>
                <w:sz w:val="24"/>
                <w:szCs w:val="24"/>
              </w:rPr>
              <w:t>Inženierrisinājumu</w:t>
            </w:r>
            <w:proofErr w:type="spellEnd"/>
            <w:r w:rsidRPr="00582C3F">
              <w:rPr>
                <w:rFonts w:ascii="Times New Roman" w:eastAsia="Times New Roman" w:hAnsi="Times New Roman" w:cs="Times New Roman"/>
                <w:bCs/>
                <w:sz w:val="24"/>
                <w:szCs w:val="24"/>
              </w:rPr>
              <w:t xml:space="preserve"> daļa:</w:t>
            </w:r>
          </w:p>
          <w:p w14:paraId="5A4862B8" w14:textId="77777777" w:rsidR="00582C3F" w:rsidRPr="00582C3F" w:rsidRDefault="00582C3F" w:rsidP="00582C3F">
            <w:pPr>
              <w:numPr>
                <w:ilvl w:val="0"/>
                <w:numId w:val="5"/>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būvkonstrukcijas – BK (ja nepieciešams);</w:t>
            </w:r>
          </w:p>
          <w:p w14:paraId="26002302" w14:textId="77777777" w:rsidR="00582C3F" w:rsidRPr="00582C3F" w:rsidRDefault="00582C3F" w:rsidP="00582C3F">
            <w:pPr>
              <w:numPr>
                <w:ilvl w:val="0"/>
                <w:numId w:val="5"/>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drenāžas tīkli – DT;</w:t>
            </w:r>
          </w:p>
          <w:p w14:paraId="6E4BC85C" w14:textId="77777777" w:rsidR="00582C3F" w:rsidRPr="00582C3F" w:rsidRDefault="00582C3F" w:rsidP="00582C3F">
            <w:pPr>
              <w:numPr>
                <w:ilvl w:val="0"/>
                <w:numId w:val="5"/>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lietus ūdens kanalizācijas tīkli – LKT;</w:t>
            </w:r>
          </w:p>
          <w:p w14:paraId="6C5259F2" w14:textId="77777777" w:rsidR="00582C3F" w:rsidRPr="00582C3F" w:rsidRDefault="00582C3F" w:rsidP="00582C3F">
            <w:pPr>
              <w:numPr>
                <w:ilvl w:val="3"/>
                <w:numId w:val="10"/>
              </w:numPr>
              <w:spacing w:after="0" w:line="240" w:lineRule="auto"/>
              <w:ind w:left="885" w:hanging="885"/>
              <w:contextualSpacing/>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Ekonomiska daļa:</w:t>
            </w:r>
          </w:p>
          <w:p w14:paraId="2E5181BD" w14:textId="77777777" w:rsidR="00582C3F" w:rsidRPr="00582C3F" w:rsidRDefault="00582C3F" w:rsidP="00582C3F">
            <w:pPr>
              <w:numPr>
                <w:ilvl w:val="0"/>
                <w:numId w:val="6"/>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iekārtu, konstrukciju un būvizstrādājumu kopsavilkums – IS;</w:t>
            </w:r>
          </w:p>
          <w:p w14:paraId="07EB0E00" w14:textId="77777777" w:rsidR="00582C3F" w:rsidRPr="00582C3F" w:rsidRDefault="00582C3F" w:rsidP="00582C3F">
            <w:pPr>
              <w:numPr>
                <w:ilvl w:val="0"/>
                <w:numId w:val="6"/>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lastRenderedPageBreak/>
              <w:t>būvdarbu apjomu saraksts – BA;</w:t>
            </w:r>
          </w:p>
          <w:p w14:paraId="5F84BD69" w14:textId="77777777" w:rsidR="00582C3F" w:rsidRPr="00582C3F" w:rsidRDefault="00582C3F" w:rsidP="00582C3F">
            <w:pPr>
              <w:numPr>
                <w:ilvl w:val="0"/>
                <w:numId w:val="6"/>
              </w:numPr>
              <w:spacing w:after="0" w:line="240" w:lineRule="auto"/>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izmaksu aprēķins – T;</w:t>
            </w:r>
          </w:p>
          <w:p w14:paraId="026353D1" w14:textId="77777777" w:rsidR="00582C3F" w:rsidRPr="00582C3F" w:rsidRDefault="00582C3F" w:rsidP="00582C3F">
            <w:pPr>
              <w:numPr>
                <w:ilvl w:val="3"/>
                <w:numId w:val="10"/>
              </w:numPr>
              <w:spacing w:after="0" w:line="240" w:lineRule="auto"/>
              <w:ind w:left="885" w:hanging="885"/>
              <w:contextualSpacing/>
              <w:jc w:val="both"/>
              <w:rPr>
                <w:rFonts w:ascii="Times New Roman" w:eastAsia="Times New Roman" w:hAnsi="Times New Roman" w:cs="Times New Roman"/>
                <w:bCs/>
                <w:sz w:val="24"/>
                <w:szCs w:val="24"/>
              </w:rPr>
            </w:pPr>
            <w:r w:rsidRPr="00582C3F">
              <w:rPr>
                <w:rFonts w:ascii="Times New Roman" w:eastAsia="Times New Roman" w:hAnsi="Times New Roman" w:cs="Times New Roman"/>
                <w:bCs/>
                <w:sz w:val="24"/>
                <w:szCs w:val="24"/>
              </w:rPr>
              <w:t>Darbu organizēšanas projekts – DOP.</w:t>
            </w:r>
          </w:p>
          <w:p w14:paraId="37933744" w14:textId="77777777" w:rsidR="00582C3F" w:rsidRPr="00582C3F" w:rsidRDefault="00582C3F" w:rsidP="00582C3F">
            <w:pPr>
              <w:tabs>
                <w:tab w:val="left" w:pos="284"/>
              </w:tabs>
              <w:spacing w:after="0" w:line="240" w:lineRule="auto"/>
              <w:jc w:val="both"/>
              <w:rPr>
                <w:rFonts w:ascii="Times New Roman" w:eastAsia="Times New Roman" w:hAnsi="Times New Roman" w:cs="Times New Roman"/>
                <w:b/>
                <w:iCs/>
                <w:sz w:val="24"/>
                <w:szCs w:val="24"/>
              </w:rPr>
            </w:pPr>
            <w:r w:rsidRPr="00582C3F">
              <w:rPr>
                <w:rFonts w:ascii="Times New Roman" w:eastAsia="Times New Roman" w:hAnsi="Times New Roman" w:cs="Times New Roman"/>
                <w:sz w:val="24"/>
                <w:szCs w:val="24"/>
              </w:rPr>
              <w:t>3.33.2. Nepieciešamības gadījumā būvprojekta sastāvā iekļaujamas būvprojekta daļas vai sadaļas esošu inženierkomunikāciju aizsardzībai vai pārbūvei.</w:t>
            </w:r>
          </w:p>
        </w:tc>
      </w:tr>
      <w:tr w:rsidR="00582C3F" w:rsidRPr="00582C3F" w14:paraId="44F8F831" w14:textId="77777777" w:rsidTr="00F35EB8">
        <w:tc>
          <w:tcPr>
            <w:tcW w:w="3975" w:type="dxa"/>
            <w:shd w:val="clear" w:color="auto" w:fill="auto"/>
          </w:tcPr>
          <w:p w14:paraId="39E585E5" w14:textId="77777777" w:rsidR="00582C3F" w:rsidRPr="00582C3F" w:rsidRDefault="00582C3F" w:rsidP="00582C3F">
            <w:pPr>
              <w:numPr>
                <w:ilvl w:val="1"/>
                <w:numId w:val="10"/>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lastRenderedPageBreak/>
              <w:t>Projekta eksemplāru skaits un termiņi</w:t>
            </w:r>
          </w:p>
        </w:tc>
        <w:tc>
          <w:tcPr>
            <w:tcW w:w="5631" w:type="dxa"/>
            <w:shd w:val="clear" w:color="auto" w:fill="auto"/>
          </w:tcPr>
          <w:p w14:paraId="354E7750" w14:textId="77777777" w:rsidR="00582C3F" w:rsidRPr="00582C3F" w:rsidRDefault="00582C3F" w:rsidP="00582C3F">
            <w:pPr>
              <w:keepNext/>
              <w:numPr>
                <w:ilvl w:val="2"/>
                <w:numId w:val="10"/>
              </w:numPr>
              <w:spacing w:after="0" w:line="240" w:lineRule="auto"/>
              <w:ind w:right="26"/>
              <w:contextualSpacing/>
              <w:jc w:val="both"/>
              <w:outlineLvl w:val="0"/>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 xml:space="preserve">Līguma ietvaros jāizstrādā un jāiesniedz Būvprojekts </w:t>
            </w:r>
            <w:r w:rsidRPr="00582C3F">
              <w:rPr>
                <w:rFonts w:ascii="Times New Roman" w:eastAsia="Times New Roman" w:hAnsi="Times New Roman" w:cs="Times New Roman"/>
                <w:bCs/>
                <w:kern w:val="32"/>
                <w:sz w:val="24"/>
                <w:szCs w:val="32"/>
                <w:lang w:eastAsia="lv-LV"/>
              </w:rPr>
              <w:t>7 (septiņu) mēnešu laikā no Līguma noslēgšanas dienas, ievērojot šādus izpildes termiņus:</w:t>
            </w:r>
          </w:p>
          <w:p w14:paraId="1E43F8BA" w14:textId="77777777" w:rsidR="00582C3F" w:rsidRPr="00582C3F" w:rsidRDefault="00582C3F" w:rsidP="00582C3F">
            <w:pPr>
              <w:keepNext/>
              <w:numPr>
                <w:ilvl w:val="3"/>
                <w:numId w:val="10"/>
              </w:numPr>
              <w:spacing w:after="0" w:line="240" w:lineRule="auto"/>
              <w:ind w:left="1027" w:right="26" w:hanging="1027"/>
              <w:contextualSpacing/>
              <w:jc w:val="both"/>
              <w:outlineLvl w:val="0"/>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Būvprojekta sākotnējie risinājumi – ne vēlāk kā 1 (viena) mēneša laikā no Līguma noslēgšanas brīža;</w:t>
            </w:r>
          </w:p>
          <w:p w14:paraId="30A9C80B" w14:textId="77777777" w:rsidR="00582C3F" w:rsidRPr="00582C3F" w:rsidRDefault="00582C3F" w:rsidP="00582C3F">
            <w:pPr>
              <w:keepNext/>
              <w:numPr>
                <w:ilvl w:val="3"/>
                <w:numId w:val="10"/>
              </w:numPr>
              <w:spacing w:after="0" w:line="240" w:lineRule="auto"/>
              <w:ind w:left="1027" w:right="26" w:hanging="1027"/>
              <w:contextualSpacing/>
              <w:jc w:val="both"/>
              <w:outlineLvl w:val="0"/>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 xml:space="preserve">Būvprojekts minimālā sastāvā un </w:t>
            </w:r>
            <w:r w:rsidRPr="00582C3F">
              <w:rPr>
                <w:rFonts w:ascii="Times New Roman" w:eastAsia="Times New Roman" w:hAnsi="Times New Roman" w:cs="Times New Roman"/>
                <w:sz w:val="24"/>
                <w:szCs w:val="24"/>
              </w:rPr>
              <w:t xml:space="preserve"> </w:t>
            </w:r>
            <w:r w:rsidRPr="00582C3F">
              <w:rPr>
                <w:rFonts w:ascii="Times New Roman" w:eastAsia="Times New Roman" w:hAnsi="Times New Roman" w:cs="Times New Roman"/>
                <w:sz w:val="24"/>
                <w:szCs w:val="24"/>
                <w:lang w:eastAsia="lv-LV"/>
              </w:rPr>
              <w:t>būvniecības darbu izmaksu tāme jāiesniedz Pasūtītājam ne vēlāk kā 3 (trīs) mēnešu laikā no Līguma noslēgšanas dienas;</w:t>
            </w:r>
          </w:p>
          <w:p w14:paraId="7C6C2AFB" w14:textId="77777777" w:rsidR="00582C3F" w:rsidRPr="00582C3F" w:rsidRDefault="00582C3F" w:rsidP="00582C3F">
            <w:pPr>
              <w:keepNext/>
              <w:numPr>
                <w:ilvl w:val="3"/>
                <w:numId w:val="10"/>
              </w:numPr>
              <w:spacing w:after="0" w:line="240" w:lineRule="auto"/>
              <w:ind w:left="1027" w:right="26" w:hanging="1027"/>
              <w:contextualSpacing/>
              <w:jc w:val="both"/>
              <w:outlineLvl w:val="0"/>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Būvprojekta visi eksemplāri ar Būvvaldes atzīmi par projektēšanas nosacījumu izpildi jāiesniedz Pasūtītājam ne vēlāk kā 7 (septiņu) mēnešu laikā no Līguma noslēgšanas dienas.</w:t>
            </w:r>
          </w:p>
          <w:p w14:paraId="5CB9C8FB" w14:textId="77777777" w:rsidR="00582C3F" w:rsidRPr="00582C3F" w:rsidRDefault="00582C3F" w:rsidP="00582C3F">
            <w:pPr>
              <w:numPr>
                <w:ilvl w:val="2"/>
                <w:numId w:val="10"/>
              </w:numPr>
              <w:spacing w:after="0" w:line="240" w:lineRule="auto"/>
              <w:contextualSpacing/>
              <w:jc w:val="both"/>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Projektētājs iesniedz pasūtītājam:</w:t>
            </w:r>
          </w:p>
          <w:p w14:paraId="5E60314E" w14:textId="77777777" w:rsidR="00582C3F" w:rsidRPr="00582C3F" w:rsidRDefault="00582C3F" w:rsidP="00582C3F">
            <w:pPr>
              <w:numPr>
                <w:ilvl w:val="3"/>
                <w:numId w:val="10"/>
              </w:numPr>
              <w:spacing w:after="0" w:line="240" w:lineRule="auto"/>
              <w:ind w:left="1027" w:hanging="1027"/>
              <w:contextualSpacing/>
              <w:jc w:val="both"/>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Būvprojektu minimālā sastāvā 3 (trīs) eksemplāros;</w:t>
            </w:r>
          </w:p>
          <w:p w14:paraId="2B505B4C" w14:textId="77777777" w:rsidR="00582C3F" w:rsidRPr="00582C3F" w:rsidRDefault="00582C3F" w:rsidP="00582C3F">
            <w:pPr>
              <w:numPr>
                <w:ilvl w:val="3"/>
                <w:numId w:val="10"/>
              </w:numPr>
              <w:spacing w:after="0" w:line="240" w:lineRule="auto"/>
              <w:ind w:left="1027" w:hanging="1027"/>
              <w:contextualSpacing/>
              <w:jc w:val="both"/>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Būvprojektu 6 (sešos) eksemplāros, oriģinālie saskaņojumi vismaz 4 eksemplāros (būvvaldes sējumi cietos vākos, cauršūti, lapas sanumurētas);</w:t>
            </w:r>
          </w:p>
          <w:p w14:paraId="44CB43E8" w14:textId="77777777" w:rsidR="00582C3F" w:rsidRPr="00582C3F" w:rsidRDefault="00582C3F" w:rsidP="00582C3F">
            <w:pPr>
              <w:numPr>
                <w:ilvl w:val="3"/>
                <w:numId w:val="10"/>
              </w:numPr>
              <w:spacing w:after="0" w:line="240" w:lineRule="auto"/>
              <w:ind w:left="1027" w:hanging="1027"/>
              <w:contextualSpacing/>
              <w:jc w:val="both"/>
              <w:rPr>
                <w:rFonts w:ascii="Times New Roman" w:eastAsia="Times New Roman" w:hAnsi="Times New Roman" w:cs="Times New Roman"/>
                <w:sz w:val="24"/>
                <w:szCs w:val="24"/>
                <w:lang w:eastAsia="lv-LV"/>
              </w:rPr>
            </w:pPr>
            <w:r w:rsidRPr="00582C3F">
              <w:rPr>
                <w:rFonts w:ascii="Times New Roman" w:eastAsia="Times New Roman" w:hAnsi="Times New Roman" w:cs="Times New Roman"/>
                <w:sz w:val="24"/>
                <w:szCs w:val="24"/>
                <w:lang w:eastAsia="lv-LV"/>
              </w:rPr>
              <w:t xml:space="preserve">CD formātā 1 (viens) eksemplārs: rasējumi – </w:t>
            </w:r>
            <w:proofErr w:type="spellStart"/>
            <w:r w:rsidRPr="00582C3F">
              <w:rPr>
                <w:rFonts w:ascii="Times New Roman" w:eastAsia="Times New Roman" w:hAnsi="Times New Roman" w:cs="Times New Roman"/>
                <w:sz w:val="24"/>
                <w:szCs w:val="24"/>
                <w:lang w:eastAsia="lv-LV"/>
              </w:rPr>
              <w:t>dwg</w:t>
            </w:r>
            <w:proofErr w:type="spellEnd"/>
            <w:r w:rsidRPr="00582C3F">
              <w:rPr>
                <w:rFonts w:ascii="Times New Roman" w:eastAsia="Times New Roman" w:hAnsi="Times New Roman" w:cs="Times New Roman"/>
                <w:sz w:val="24"/>
                <w:szCs w:val="24"/>
                <w:lang w:eastAsia="lv-LV"/>
              </w:rPr>
              <w:t xml:space="preserve"> vai </w:t>
            </w:r>
            <w:proofErr w:type="spellStart"/>
            <w:r w:rsidRPr="00582C3F">
              <w:rPr>
                <w:rFonts w:ascii="Times New Roman" w:eastAsia="Times New Roman" w:hAnsi="Times New Roman" w:cs="Times New Roman"/>
                <w:sz w:val="24"/>
                <w:szCs w:val="24"/>
                <w:lang w:eastAsia="lv-LV"/>
              </w:rPr>
              <w:t>dgn</w:t>
            </w:r>
            <w:proofErr w:type="spellEnd"/>
            <w:r w:rsidRPr="00582C3F">
              <w:rPr>
                <w:rFonts w:ascii="Times New Roman" w:eastAsia="Times New Roman" w:hAnsi="Times New Roman" w:cs="Times New Roman"/>
                <w:sz w:val="24"/>
                <w:szCs w:val="24"/>
                <w:lang w:eastAsia="lv-LV"/>
              </w:rPr>
              <w:t xml:space="preserve"> faili, rakstiskās daļas un tabulas MS Office failos; viss būvprojekts </w:t>
            </w:r>
            <w:proofErr w:type="spellStart"/>
            <w:r w:rsidRPr="00582C3F">
              <w:rPr>
                <w:rFonts w:ascii="Times New Roman" w:eastAsia="Times New Roman" w:hAnsi="Times New Roman" w:cs="Times New Roman"/>
                <w:sz w:val="24"/>
                <w:szCs w:val="24"/>
                <w:lang w:eastAsia="lv-LV"/>
              </w:rPr>
              <w:t>pdf</w:t>
            </w:r>
            <w:proofErr w:type="spellEnd"/>
            <w:r w:rsidRPr="00582C3F">
              <w:rPr>
                <w:rFonts w:ascii="Times New Roman" w:eastAsia="Times New Roman" w:hAnsi="Times New Roman" w:cs="Times New Roman"/>
                <w:sz w:val="24"/>
                <w:szCs w:val="24"/>
                <w:lang w:eastAsia="lv-LV"/>
              </w:rPr>
              <w:t xml:space="preserve"> failos. Failiem jābūt sakārtotiem datu nesēja tādā secībā, kā tehniskā dokumentācija iesniegta papīra formātā.</w:t>
            </w:r>
          </w:p>
        </w:tc>
      </w:tr>
      <w:tr w:rsidR="00582C3F" w:rsidRPr="00582C3F" w14:paraId="1E4F3DBE" w14:textId="77777777" w:rsidTr="00F35EB8">
        <w:tc>
          <w:tcPr>
            <w:tcW w:w="3975" w:type="dxa"/>
            <w:shd w:val="clear" w:color="auto" w:fill="auto"/>
          </w:tcPr>
          <w:p w14:paraId="1E5652A2" w14:textId="77777777" w:rsidR="00582C3F" w:rsidRPr="00582C3F" w:rsidRDefault="00582C3F" w:rsidP="00582C3F">
            <w:pPr>
              <w:numPr>
                <w:ilvl w:val="1"/>
                <w:numId w:val="10"/>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Projektēšanas nosacījumu izpilde</w:t>
            </w:r>
          </w:p>
        </w:tc>
        <w:tc>
          <w:tcPr>
            <w:tcW w:w="5631" w:type="dxa"/>
            <w:shd w:val="clear" w:color="auto" w:fill="auto"/>
          </w:tcPr>
          <w:p w14:paraId="70ACDABA" w14:textId="77777777" w:rsidR="00582C3F" w:rsidRPr="00582C3F" w:rsidRDefault="00582C3F" w:rsidP="00582C3F">
            <w:pPr>
              <w:keepNext/>
              <w:numPr>
                <w:ilvl w:val="2"/>
                <w:numId w:val="10"/>
              </w:numPr>
              <w:spacing w:after="0" w:line="240" w:lineRule="auto"/>
              <w:contextualSpacing/>
              <w:jc w:val="both"/>
              <w:outlineLvl w:val="0"/>
              <w:rPr>
                <w:rFonts w:ascii="Times New Roman" w:eastAsia="Calibri" w:hAnsi="Times New Roman" w:cs="Times New Roman"/>
                <w:bCs/>
                <w:kern w:val="32"/>
                <w:sz w:val="24"/>
                <w:szCs w:val="24"/>
                <w:lang w:eastAsia="lv-LV"/>
              </w:rPr>
            </w:pPr>
            <w:r w:rsidRPr="00582C3F">
              <w:rPr>
                <w:rFonts w:ascii="Times New Roman" w:eastAsia="Times New Roman" w:hAnsi="Times New Roman" w:cs="Times New Roman"/>
                <w:bCs/>
                <w:kern w:val="32"/>
                <w:sz w:val="24"/>
                <w:szCs w:val="24"/>
                <w:lang w:eastAsia="lv-LV"/>
              </w:rPr>
              <w:t>Pakalpojuma izpilde tiks veikta uz līguma pamata, kuru noslēgs Pasūtītājs un Projektētājs. Projektētājs ir atbildīgs par jebkādu apakšuzņēmēju piesaistīšanu un par konsultācijām ar jebkuru citu uzņēmumu, institūciju vai ekspertiem.</w:t>
            </w:r>
          </w:p>
          <w:p w14:paraId="32501585" w14:textId="77777777" w:rsidR="00582C3F" w:rsidRPr="00582C3F" w:rsidRDefault="00582C3F" w:rsidP="00582C3F">
            <w:pPr>
              <w:keepNext/>
              <w:numPr>
                <w:ilvl w:val="2"/>
                <w:numId w:val="10"/>
              </w:numPr>
              <w:spacing w:after="0" w:line="240" w:lineRule="auto"/>
              <w:contextualSpacing/>
              <w:jc w:val="both"/>
              <w:outlineLvl w:val="0"/>
              <w:rPr>
                <w:rFonts w:ascii="Times New Roman" w:eastAsia="Calibri" w:hAnsi="Times New Roman" w:cs="Times New Roman"/>
                <w:bCs/>
                <w:kern w:val="32"/>
                <w:sz w:val="24"/>
                <w:szCs w:val="24"/>
                <w:lang w:eastAsia="lv-LV"/>
              </w:rPr>
            </w:pPr>
            <w:r w:rsidRPr="00582C3F">
              <w:rPr>
                <w:rFonts w:ascii="Times New Roman" w:eastAsia="Calibri" w:hAnsi="Times New Roman" w:cs="Times New Roman"/>
                <w:sz w:val="24"/>
                <w:szCs w:val="24"/>
              </w:rPr>
              <w:t xml:space="preserve">Pirms </w:t>
            </w:r>
            <w:r w:rsidRPr="00582C3F">
              <w:rPr>
                <w:rFonts w:ascii="Times New Roman" w:eastAsia="Times New Roman" w:hAnsi="Times New Roman" w:cs="Times New Roman"/>
                <w:sz w:val="24"/>
                <w:szCs w:val="24"/>
              </w:rPr>
              <w:t>būv</w:t>
            </w:r>
            <w:r w:rsidRPr="00582C3F">
              <w:rPr>
                <w:rFonts w:ascii="Times New Roman" w:eastAsia="Calibri" w:hAnsi="Times New Roman" w:cs="Times New Roman"/>
                <w:sz w:val="24"/>
                <w:szCs w:val="24"/>
              </w:rPr>
              <w:t xml:space="preserve">projekta iesniegšanas akceptēšanai Jelgavas pilsētas būvvaldē projekts saskaņojams ar institūcijām, kuras izsniegušas tehniskos </w:t>
            </w:r>
            <w:r w:rsidRPr="00582C3F">
              <w:rPr>
                <w:rFonts w:ascii="Times New Roman" w:eastAsia="Times New Roman" w:hAnsi="Times New Roman" w:cs="Times New Roman"/>
                <w:sz w:val="24"/>
                <w:szCs w:val="24"/>
              </w:rPr>
              <w:t xml:space="preserve">vai īpašos </w:t>
            </w:r>
            <w:r w:rsidRPr="00582C3F">
              <w:rPr>
                <w:rFonts w:ascii="Times New Roman" w:eastAsia="Calibri" w:hAnsi="Times New Roman" w:cs="Times New Roman"/>
                <w:sz w:val="24"/>
                <w:szCs w:val="24"/>
              </w:rPr>
              <w:t>noteikumus</w:t>
            </w:r>
            <w:r w:rsidRPr="00582C3F">
              <w:rPr>
                <w:rFonts w:ascii="Times New Roman" w:eastAsia="Times New Roman" w:hAnsi="Times New Roman" w:cs="Times New Roman"/>
                <w:sz w:val="24"/>
                <w:szCs w:val="24"/>
              </w:rPr>
              <w:t xml:space="preserve">, </w:t>
            </w:r>
            <w:r w:rsidRPr="00582C3F">
              <w:rPr>
                <w:rFonts w:ascii="Times New Roman" w:eastAsia="Calibri" w:hAnsi="Times New Roman" w:cs="Times New Roman"/>
                <w:sz w:val="24"/>
                <w:szCs w:val="24"/>
              </w:rPr>
              <w:t>ar pasūtītāju: oriģināls rakstisks saskaņojums uz ģenerālplāna (novietnes plāna) lapas.</w:t>
            </w:r>
            <w:r w:rsidRPr="00582C3F">
              <w:rPr>
                <w:rFonts w:ascii="Times New Roman" w:eastAsia="Times New Roman" w:hAnsi="Times New Roman" w:cs="Times New Roman"/>
                <w:sz w:val="24"/>
                <w:szCs w:val="24"/>
              </w:rPr>
              <w:t xml:space="preserve"> </w:t>
            </w:r>
          </w:p>
          <w:p w14:paraId="45566436" w14:textId="77777777" w:rsidR="00582C3F" w:rsidRPr="00582C3F" w:rsidRDefault="00582C3F" w:rsidP="00582C3F">
            <w:pPr>
              <w:keepNext/>
              <w:numPr>
                <w:ilvl w:val="2"/>
                <w:numId w:val="10"/>
              </w:numPr>
              <w:spacing w:after="0" w:line="240" w:lineRule="auto"/>
              <w:contextualSpacing/>
              <w:jc w:val="both"/>
              <w:outlineLvl w:val="0"/>
              <w:rPr>
                <w:rFonts w:ascii="Times New Roman" w:eastAsia="Calibri" w:hAnsi="Times New Roman" w:cs="Times New Roman"/>
                <w:bCs/>
                <w:kern w:val="32"/>
                <w:sz w:val="24"/>
                <w:szCs w:val="24"/>
                <w:lang w:eastAsia="lv-LV"/>
              </w:rPr>
            </w:pPr>
            <w:r w:rsidRPr="00582C3F">
              <w:rPr>
                <w:rFonts w:ascii="Times New Roman" w:eastAsia="Times New Roman" w:hAnsi="Times New Roman" w:cs="Times New Roman"/>
                <w:sz w:val="24"/>
                <w:szCs w:val="24"/>
              </w:rPr>
              <w:t>Pēc projekta iesniegšanas Būvvaldē, gala rezultātā saņem būvatļauju ar atzīmi par projektēšanas nosacījumu pilnīgu izpildi (Būvvaldes akceptēts būvprojekts).</w:t>
            </w:r>
          </w:p>
        </w:tc>
      </w:tr>
      <w:tr w:rsidR="00582C3F" w:rsidRPr="00582C3F" w14:paraId="30FB2BEF" w14:textId="77777777" w:rsidTr="00F35EB8">
        <w:tc>
          <w:tcPr>
            <w:tcW w:w="3975" w:type="dxa"/>
            <w:shd w:val="clear" w:color="auto" w:fill="auto"/>
          </w:tcPr>
          <w:p w14:paraId="6100587F" w14:textId="77777777" w:rsidR="00582C3F" w:rsidRPr="00582C3F" w:rsidRDefault="00582C3F" w:rsidP="00582C3F">
            <w:pPr>
              <w:numPr>
                <w:ilvl w:val="1"/>
                <w:numId w:val="10"/>
              </w:numPr>
              <w:spacing w:after="0" w:line="240" w:lineRule="auto"/>
              <w:contextualSpacing/>
              <w:rPr>
                <w:rFonts w:ascii="Times New Roman" w:eastAsia="Times New Roman" w:hAnsi="Times New Roman" w:cs="Times New Roman"/>
                <w:sz w:val="24"/>
                <w:szCs w:val="24"/>
              </w:rPr>
            </w:pPr>
            <w:r w:rsidRPr="00582C3F">
              <w:rPr>
                <w:rFonts w:ascii="Times New Roman" w:eastAsia="Times New Roman" w:hAnsi="Times New Roman" w:cs="Times New Roman"/>
                <w:sz w:val="24"/>
                <w:szCs w:val="24"/>
              </w:rPr>
              <w:t>Autoruzraudzība</w:t>
            </w:r>
          </w:p>
        </w:tc>
        <w:tc>
          <w:tcPr>
            <w:tcW w:w="5631" w:type="dxa"/>
            <w:shd w:val="clear" w:color="auto" w:fill="auto"/>
          </w:tcPr>
          <w:p w14:paraId="654FDBFF" w14:textId="77777777" w:rsidR="00582C3F" w:rsidRPr="00582C3F" w:rsidRDefault="00582C3F" w:rsidP="00582C3F">
            <w:pPr>
              <w:keepNext/>
              <w:numPr>
                <w:ilvl w:val="2"/>
                <w:numId w:val="10"/>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r w:rsidRPr="00582C3F">
              <w:rPr>
                <w:rFonts w:ascii="Times New Roman" w:eastAsia="Times New Roman" w:hAnsi="Times New Roman" w:cs="Times New Roman"/>
                <w:kern w:val="32"/>
                <w:sz w:val="24"/>
                <w:szCs w:val="24"/>
                <w:lang w:eastAsia="lv-LV"/>
              </w:rPr>
              <w:t xml:space="preserve">Projektētājam jāparedz būvprojekta realizācijas autoruzraudzība, kuru veic saskaņā ar Latvijas </w:t>
            </w:r>
            <w:r w:rsidRPr="00582C3F">
              <w:rPr>
                <w:rFonts w:ascii="Times New Roman" w:eastAsia="Times New Roman" w:hAnsi="Times New Roman" w:cs="Times New Roman"/>
                <w:kern w:val="32"/>
                <w:sz w:val="24"/>
                <w:szCs w:val="24"/>
                <w:lang w:eastAsia="lv-LV"/>
              </w:rPr>
              <w:lastRenderedPageBreak/>
              <w:t xml:space="preserve">Republikas normatīvo aktu prasībām, ievērojot būvprojekta inženiertehniskos risinājumus, darbu apjomus un to izmaksas un darba izpildes grafiku. </w:t>
            </w:r>
          </w:p>
          <w:p w14:paraId="43B7BA00" w14:textId="77777777" w:rsidR="00582C3F" w:rsidRPr="00582C3F" w:rsidRDefault="00582C3F" w:rsidP="00582C3F">
            <w:pPr>
              <w:keepNext/>
              <w:numPr>
                <w:ilvl w:val="2"/>
                <w:numId w:val="10"/>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proofErr w:type="spellStart"/>
            <w:r w:rsidRPr="00582C3F">
              <w:rPr>
                <w:rFonts w:ascii="Times New Roman" w:eastAsia="Times New Roman" w:hAnsi="Times New Roman" w:cs="Times New Roman"/>
                <w:kern w:val="32"/>
                <w:sz w:val="24"/>
                <w:szCs w:val="24"/>
                <w:lang w:eastAsia="lv-LV"/>
              </w:rPr>
              <w:t>Autoruzraugam</w:t>
            </w:r>
            <w:proofErr w:type="spellEnd"/>
            <w:r w:rsidRPr="00582C3F">
              <w:rPr>
                <w:rFonts w:ascii="Times New Roman" w:eastAsia="Times New Roman" w:hAnsi="Times New Roman" w:cs="Times New Roman"/>
                <w:kern w:val="32"/>
                <w:sz w:val="24"/>
                <w:szCs w:val="24"/>
                <w:lang w:eastAsia="lv-LV"/>
              </w:rPr>
              <w:t xml:space="preserve"> jāveic būvdarbu objekta apsekošana ne retāk kā 2 (divas) reizes nedēļā visā būvdarbu laikā. Par </w:t>
            </w:r>
            <w:proofErr w:type="spellStart"/>
            <w:r w:rsidRPr="00582C3F">
              <w:rPr>
                <w:rFonts w:ascii="Times New Roman" w:eastAsia="Times New Roman" w:hAnsi="Times New Roman" w:cs="Times New Roman"/>
                <w:kern w:val="32"/>
                <w:sz w:val="24"/>
                <w:szCs w:val="24"/>
                <w:lang w:eastAsia="lv-LV"/>
              </w:rPr>
              <w:t>apsekojuma</w:t>
            </w:r>
            <w:proofErr w:type="spellEnd"/>
            <w:r w:rsidRPr="00582C3F">
              <w:rPr>
                <w:rFonts w:ascii="Times New Roman" w:eastAsia="Times New Roman" w:hAnsi="Times New Roman" w:cs="Times New Roman"/>
                <w:kern w:val="32"/>
                <w:sz w:val="24"/>
                <w:szCs w:val="24"/>
                <w:lang w:eastAsia="lv-LV"/>
              </w:rPr>
              <w:t xml:space="preserve"> dienām un laiku vienojoties ar Pasūtītāju – sastādot un saskaņojot autoruzraudzības plānu, </w:t>
            </w:r>
            <w:proofErr w:type="spellStart"/>
            <w:r w:rsidRPr="00582C3F">
              <w:rPr>
                <w:rFonts w:ascii="Times New Roman" w:eastAsia="Times New Roman" w:hAnsi="Times New Roman" w:cs="Times New Roman"/>
                <w:kern w:val="32"/>
                <w:sz w:val="24"/>
                <w:szCs w:val="24"/>
                <w:lang w:eastAsia="lv-LV"/>
              </w:rPr>
              <w:t>apsekojuma</w:t>
            </w:r>
            <w:proofErr w:type="spellEnd"/>
            <w:r w:rsidRPr="00582C3F">
              <w:rPr>
                <w:rFonts w:ascii="Times New Roman" w:eastAsia="Times New Roman" w:hAnsi="Times New Roman" w:cs="Times New Roman"/>
                <w:kern w:val="32"/>
                <w:sz w:val="24"/>
                <w:szCs w:val="24"/>
                <w:lang w:eastAsia="lv-LV"/>
              </w:rPr>
              <w:t xml:space="preserve"> rezultātus ierakstot autoruzraudzības žurnālā. </w:t>
            </w:r>
          </w:p>
          <w:p w14:paraId="7A676F35" w14:textId="77777777" w:rsidR="00582C3F" w:rsidRPr="00582C3F" w:rsidRDefault="00582C3F" w:rsidP="00582C3F">
            <w:pPr>
              <w:keepNext/>
              <w:numPr>
                <w:ilvl w:val="2"/>
                <w:numId w:val="10"/>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proofErr w:type="spellStart"/>
            <w:r w:rsidRPr="00582C3F">
              <w:rPr>
                <w:rFonts w:ascii="Times New Roman" w:eastAsia="Times New Roman" w:hAnsi="Times New Roman" w:cs="Times New Roman"/>
                <w:kern w:val="32"/>
                <w:sz w:val="24"/>
                <w:szCs w:val="24"/>
                <w:lang w:eastAsia="lv-LV"/>
              </w:rPr>
              <w:t>Autoruzraugam</w:t>
            </w:r>
            <w:proofErr w:type="spellEnd"/>
            <w:r w:rsidRPr="00582C3F">
              <w:rPr>
                <w:rFonts w:ascii="Times New Roman" w:eastAsia="Times New Roman" w:hAnsi="Times New Roman" w:cs="Times New Roman"/>
                <w:kern w:val="32"/>
                <w:sz w:val="24"/>
                <w:szCs w:val="24"/>
                <w:lang w:eastAsia="lv-LV"/>
              </w:rPr>
              <w:t xml:space="preserve"> jāpiedalās būvniecības procesa darba vadības sanāksmēs 1 (vienu) reizi nedēļā. </w:t>
            </w:r>
          </w:p>
          <w:p w14:paraId="6D2242F5" w14:textId="77777777" w:rsidR="00582C3F" w:rsidRPr="00582C3F" w:rsidRDefault="00582C3F" w:rsidP="00582C3F">
            <w:pPr>
              <w:keepNext/>
              <w:numPr>
                <w:ilvl w:val="2"/>
                <w:numId w:val="10"/>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r w:rsidRPr="00582C3F">
              <w:rPr>
                <w:rFonts w:ascii="Times New Roman" w:eastAsia="Times New Roman" w:hAnsi="Times New Roman" w:cs="Times New Roman"/>
                <w:kern w:val="32"/>
                <w:sz w:val="24"/>
                <w:szCs w:val="24"/>
                <w:lang w:eastAsia="lv-LV"/>
              </w:rPr>
              <w:t xml:space="preserve">Pēc Pasūtītāja telefoniska un rakstiska pieprasījuma </w:t>
            </w:r>
            <w:proofErr w:type="spellStart"/>
            <w:r w:rsidRPr="00582C3F">
              <w:rPr>
                <w:rFonts w:ascii="Times New Roman" w:eastAsia="Times New Roman" w:hAnsi="Times New Roman" w:cs="Times New Roman"/>
                <w:kern w:val="32"/>
                <w:sz w:val="24"/>
                <w:szCs w:val="24"/>
                <w:lang w:eastAsia="lv-LV"/>
              </w:rPr>
              <w:t>Autoruzraugam</w:t>
            </w:r>
            <w:proofErr w:type="spellEnd"/>
            <w:r w:rsidRPr="00582C3F">
              <w:rPr>
                <w:rFonts w:ascii="Times New Roman" w:eastAsia="Times New Roman" w:hAnsi="Times New Roman" w:cs="Times New Roman"/>
                <w:kern w:val="32"/>
                <w:sz w:val="24"/>
                <w:szCs w:val="24"/>
                <w:lang w:eastAsia="lv-LV"/>
              </w:rPr>
              <w:t xml:space="preserve"> jāierodas </w:t>
            </w:r>
            <w:proofErr w:type="spellStart"/>
            <w:r w:rsidRPr="00582C3F">
              <w:rPr>
                <w:rFonts w:ascii="Times New Roman" w:eastAsia="Times New Roman" w:hAnsi="Times New Roman" w:cs="Times New Roman"/>
                <w:kern w:val="32"/>
                <w:sz w:val="24"/>
                <w:szCs w:val="24"/>
                <w:lang w:eastAsia="lv-LV"/>
              </w:rPr>
              <w:t>apsekojuma</w:t>
            </w:r>
            <w:proofErr w:type="spellEnd"/>
            <w:r w:rsidRPr="00582C3F">
              <w:rPr>
                <w:rFonts w:ascii="Times New Roman" w:eastAsia="Times New Roman" w:hAnsi="Times New Roman" w:cs="Times New Roman"/>
                <w:kern w:val="32"/>
                <w:sz w:val="24"/>
                <w:szCs w:val="24"/>
                <w:lang w:eastAsia="lv-LV"/>
              </w:rPr>
              <w:t xml:space="preserve"> vietā, 24 stundu laikā no tā saņemšanas vai savlaicīgi brīdinot Pasūtītāju par nepieciešamību pārlikt Objekta </w:t>
            </w:r>
            <w:proofErr w:type="spellStart"/>
            <w:r w:rsidRPr="00582C3F">
              <w:rPr>
                <w:rFonts w:ascii="Times New Roman" w:eastAsia="Times New Roman" w:hAnsi="Times New Roman" w:cs="Times New Roman"/>
                <w:kern w:val="32"/>
                <w:sz w:val="24"/>
                <w:szCs w:val="24"/>
                <w:lang w:eastAsia="lv-LV"/>
              </w:rPr>
              <w:t>apsekojumu</w:t>
            </w:r>
            <w:proofErr w:type="spellEnd"/>
            <w:r w:rsidRPr="00582C3F">
              <w:rPr>
                <w:rFonts w:ascii="Times New Roman" w:eastAsia="Times New Roman" w:hAnsi="Times New Roman" w:cs="Times New Roman"/>
                <w:kern w:val="32"/>
                <w:sz w:val="24"/>
                <w:szCs w:val="24"/>
                <w:lang w:eastAsia="lv-LV"/>
              </w:rPr>
              <w:t xml:space="preserve"> uz vēlāku laiku un vienojoties ar Pasūtītāju par citu </w:t>
            </w:r>
            <w:proofErr w:type="spellStart"/>
            <w:r w:rsidRPr="00582C3F">
              <w:rPr>
                <w:rFonts w:ascii="Times New Roman" w:eastAsia="Times New Roman" w:hAnsi="Times New Roman" w:cs="Times New Roman"/>
                <w:kern w:val="32"/>
                <w:sz w:val="24"/>
                <w:szCs w:val="24"/>
                <w:lang w:eastAsia="lv-LV"/>
              </w:rPr>
              <w:t>apsekojuma</w:t>
            </w:r>
            <w:proofErr w:type="spellEnd"/>
            <w:r w:rsidRPr="00582C3F">
              <w:rPr>
                <w:rFonts w:ascii="Times New Roman" w:eastAsia="Times New Roman" w:hAnsi="Times New Roman" w:cs="Times New Roman"/>
                <w:kern w:val="32"/>
                <w:sz w:val="24"/>
                <w:szCs w:val="24"/>
                <w:lang w:eastAsia="lv-LV"/>
              </w:rPr>
              <w:t xml:space="preserve"> laiku.</w:t>
            </w:r>
          </w:p>
          <w:p w14:paraId="566F90D6" w14:textId="77777777" w:rsidR="00582C3F" w:rsidRPr="00582C3F" w:rsidRDefault="00582C3F" w:rsidP="00582C3F">
            <w:pPr>
              <w:keepNext/>
              <w:numPr>
                <w:ilvl w:val="2"/>
                <w:numId w:val="10"/>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r w:rsidRPr="00582C3F">
              <w:rPr>
                <w:rFonts w:ascii="Times New Roman" w:eastAsia="Times New Roman" w:hAnsi="Times New Roman" w:cs="Times New Roman"/>
                <w:kern w:val="32"/>
                <w:sz w:val="24"/>
                <w:szCs w:val="24"/>
                <w:lang w:eastAsia="lv-LV"/>
              </w:rPr>
              <w:t xml:space="preserve">Nepieciešamības gadījumā </w:t>
            </w:r>
            <w:proofErr w:type="spellStart"/>
            <w:r w:rsidRPr="00582C3F">
              <w:rPr>
                <w:rFonts w:ascii="Times New Roman" w:eastAsia="Times New Roman" w:hAnsi="Times New Roman" w:cs="Times New Roman"/>
                <w:kern w:val="32"/>
                <w:sz w:val="24"/>
                <w:szCs w:val="24"/>
                <w:lang w:eastAsia="lv-LV"/>
              </w:rPr>
              <w:t>Autoruzraugs</w:t>
            </w:r>
            <w:proofErr w:type="spellEnd"/>
            <w:r w:rsidRPr="00582C3F">
              <w:rPr>
                <w:rFonts w:ascii="Times New Roman" w:eastAsia="Times New Roman" w:hAnsi="Times New Roman" w:cs="Times New Roman"/>
                <w:kern w:val="32"/>
                <w:sz w:val="24"/>
                <w:szCs w:val="24"/>
                <w:lang w:eastAsia="lv-LV"/>
              </w:rPr>
              <w:t xml:space="preserve"> veic izmaiņas vai papildinājumus būvprojektā iespējami īsā laikā. </w:t>
            </w:r>
          </w:p>
          <w:p w14:paraId="111447DF" w14:textId="77777777" w:rsidR="00582C3F" w:rsidRPr="00582C3F" w:rsidRDefault="00582C3F" w:rsidP="00582C3F">
            <w:pPr>
              <w:keepNext/>
              <w:numPr>
                <w:ilvl w:val="2"/>
                <w:numId w:val="10"/>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proofErr w:type="spellStart"/>
            <w:r w:rsidRPr="00582C3F">
              <w:rPr>
                <w:rFonts w:ascii="Times New Roman" w:eastAsia="Times New Roman" w:hAnsi="Times New Roman" w:cs="Times New Roman"/>
                <w:kern w:val="32"/>
                <w:sz w:val="24"/>
                <w:szCs w:val="24"/>
                <w:lang w:eastAsia="lv-LV"/>
              </w:rPr>
              <w:t>Autoruzrauga</w:t>
            </w:r>
            <w:proofErr w:type="spellEnd"/>
            <w:r w:rsidRPr="00582C3F">
              <w:rPr>
                <w:rFonts w:ascii="Times New Roman" w:eastAsia="Times New Roman" w:hAnsi="Times New Roman" w:cs="Times New Roman"/>
                <w:kern w:val="32"/>
                <w:sz w:val="24"/>
                <w:szCs w:val="24"/>
                <w:lang w:eastAsia="lv-LV"/>
              </w:rPr>
              <w:t xml:space="preserve"> pienākums ir nekavējoties informēt Pasūtītāju par visiem apstākļiem, kuri var ietekmēt būvniecības procesu, un sniegt priekšlikumus par iespējamiem risinājumiem. </w:t>
            </w:r>
          </w:p>
          <w:p w14:paraId="5215FF97" w14:textId="77777777" w:rsidR="00582C3F" w:rsidRPr="00582C3F" w:rsidRDefault="00582C3F" w:rsidP="00582C3F">
            <w:pPr>
              <w:keepNext/>
              <w:numPr>
                <w:ilvl w:val="2"/>
                <w:numId w:val="10"/>
              </w:numPr>
              <w:spacing w:after="0" w:line="240" w:lineRule="auto"/>
              <w:ind w:right="26"/>
              <w:contextualSpacing/>
              <w:jc w:val="both"/>
              <w:outlineLvl w:val="0"/>
              <w:rPr>
                <w:rFonts w:ascii="Times New Roman" w:eastAsia="Times New Roman" w:hAnsi="Times New Roman" w:cs="Times New Roman"/>
                <w:kern w:val="32"/>
                <w:sz w:val="24"/>
                <w:szCs w:val="24"/>
                <w:lang w:eastAsia="lv-LV"/>
              </w:rPr>
            </w:pPr>
            <w:r w:rsidRPr="00582C3F">
              <w:rPr>
                <w:rFonts w:ascii="Times New Roman" w:eastAsia="Times New Roman" w:hAnsi="Times New Roman" w:cs="Times New Roman"/>
                <w:kern w:val="32"/>
                <w:sz w:val="24"/>
                <w:szCs w:val="24"/>
                <w:lang w:eastAsia="lv-LV"/>
              </w:rPr>
              <w:t xml:space="preserve">Pasūtītājs ar </w:t>
            </w:r>
            <w:proofErr w:type="spellStart"/>
            <w:r w:rsidRPr="00582C3F">
              <w:rPr>
                <w:rFonts w:ascii="Times New Roman" w:eastAsia="Times New Roman" w:hAnsi="Times New Roman" w:cs="Times New Roman"/>
                <w:kern w:val="32"/>
                <w:sz w:val="24"/>
                <w:szCs w:val="24"/>
                <w:lang w:eastAsia="lv-LV"/>
              </w:rPr>
              <w:t>Autoruzraugu</w:t>
            </w:r>
            <w:proofErr w:type="spellEnd"/>
            <w:r w:rsidRPr="00582C3F">
              <w:rPr>
                <w:rFonts w:ascii="Times New Roman" w:eastAsia="Times New Roman" w:hAnsi="Times New Roman" w:cs="Times New Roman"/>
                <w:kern w:val="32"/>
                <w:sz w:val="24"/>
                <w:szCs w:val="24"/>
                <w:lang w:eastAsia="lv-LV"/>
              </w:rPr>
              <w:t xml:space="preserve"> slēgs atsevišķu līgumu.</w:t>
            </w:r>
          </w:p>
        </w:tc>
      </w:tr>
    </w:tbl>
    <w:p w14:paraId="2ED12EC4" w14:textId="77777777" w:rsidR="00582C3F" w:rsidRPr="00582C3F" w:rsidRDefault="00582C3F" w:rsidP="00582C3F">
      <w:pPr>
        <w:spacing w:after="200" w:line="276" w:lineRule="auto"/>
        <w:rPr>
          <w:rFonts w:ascii="Times New Roman" w:eastAsia="Times New Roman" w:hAnsi="Times New Roman" w:cs="Times New Roman"/>
          <w:b/>
          <w:caps/>
          <w:sz w:val="24"/>
          <w:szCs w:val="24"/>
        </w:rPr>
      </w:pPr>
    </w:p>
    <w:p w14:paraId="29FBDEDC" w14:textId="77777777" w:rsidR="00DB4FD6" w:rsidRPr="00DB4FD6" w:rsidRDefault="00DB4FD6" w:rsidP="00DB4FD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lv-LV"/>
        </w:rPr>
      </w:pPr>
    </w:p>
    <w:p w14:paraId="3EA1669A" w14:textId="77777777" w:rsidR="00DB4FD6" w:rsidRPr="00DB4FD6" w:rsidRDefault="00DB4FD6" w:rsidP="00DB4FD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lv-LV"/>
        </w:rPr>
      </w:pPr>
    </w:p>
    <w:p w14:paraId="50EA0320" w14:textId="77777777" w:rsidR="00DB4FD6" w:rsidRPr="00DB4FD6" w:rsidRDefault="00DB4FD6" w:rsidP="00DB4FD6">
      <w:pPr>
        <w:spacing w:after="0" w:line="240" w:lineRule="auto"/>
        <w:ind w:firstLine="720"/>
        <w:jc w:val="both"/>
        <w:rPr>
          <w:rFonts w:ascii="Times New Roman" w:eastAsia="Times New Roman" w:hAnsi="Times New Roman" w:cs="Times New Roman"/>
          <w:b/>
          <w:sz w:val="24"/>
          <w:szCs w:val="24"/>
        </w:rPr>
      </w:pPr>
      <w:r w:rsidRPr="00DB4FD6">
        <w:rPr>
          <w:rFonts w:ascii="Times New Roman" w:eastAsia="Times New Roman" w:hAnsi="Times New Roman" w:cs="Times New Roman"/>
          <w:b/>
          <w:sz w:val="24"/>
          <w:szCs w:val="24"/>
        </w:rPr>
        <w:t>Pasūtītājs</w:t>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t>Izpildītājs</w:t>
      </w:r>
    </w:p>
    <w:p w14:paraId="3C86D305" w14:textId="77777777" w:rsidR="00DB4FD6" w:rsidRPr="00DB4FD6" w:rsidRDefault="00DB4FD6" w:rsidP="00DB4FD6">
      <w:pPr>
        <w:spacing w:after="0" w:line="240" w:lineRule="auto"/>
        <w:jc w:val="both"/>
        <w:rPr>
          <w:rFonts w:ascii="Times New Roman" w:eastAsia="Times New Roman" w:hAnsi="Times New Roman" w:cs="Times New Roman"/>
          <w:b/>
          <w:sz w:val="24"/>
          <w:szCs w:val="24"/>
        </w:rPr>
      </w:pPr>
    </w:p>
    <w:p w14:paraId="1B5A2BFA" w14:textId="77777777" w:rsidR="00DB4FD6" w:rsidRPr="00DB4FD6" w:rsidRDefault="00DB4FD6" w:rsidP="00DB4FD6">
      <w:pPr>
        <w:spacing w:after="0" w:line="240" w:lineRule="auto"/>
        <w:jc w:val="both"/>
        <w:rPr>
          <w:rFonts w:ascii="Times New Roman" w:eastAsia="Times New Roman" w:hAnsi="Times New Roman" w:cs="Times New Roman"/>
          <w:b/>
          <w:sz w:val="24"/>
          <w:szCs w:val="24"/>
        </w:rPr>
      </w:pPr>
    </w:p>
    <w:p w14:paraId="6D55E265" w14:textId="77777777" w:rsidR="00DB4FD6" w:rsidRPr="00DB4FD6" w:rsidRDefault="00DB4FD6" w:rsidP="00DB4FD6">
      <w:pPr>
        <w:spacing w:after="0" w:line="240" w:lineRule="auto"/>
        <w:jc w:val="both"/>
        <w:rPr>
          <w:rFonts w:ascii="Times New Roman" w:eastAsia="Times New Roman" w:hAnsi="Times New Roman" w:cs="Times New Roman"/>
          <w:b/>
          <w:sz w:val="24"/>
          <w:szCs w:val="24"/>
        </w:rPr>
      </w:pPr>
      <w:r w:rsidRPr="00DB4FD6">
        <w:rPr>
          <w:rFonts w:ascii="Times New Roman" w:eastAsia="Times New Roman" w:hAnsi="Times New Roman" w:cs="Times New Roman"/>
          <w:b/>
          <w:sz w:val="24"/>
          <w:szCs w:val="24"/>
        </w:rPr>
        <w:t>_______________________</w:t>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r>
      <w:r w:rsidRPr="00DB4FD6">
        <w:rPr>
          <w:rFonts w:ascii="Times New Roman" w:eastAsia="Times New Roman" w:hAnsi="Times New Roman" w:cs="Times New Roman"/>
          <w:b/>
          <w:sz w:val="24"/>
          <w:szCs w:val="24"/>
        </w:rPr>
        <w:tab/>
        <w:t>______________________</w:t>
      </w:r>
    </w:p>
    <w:p w14:paraId="12DB2EF6" w14:textId="1F0D255E" w:rsidR="00DB4FD6" w:rsidRPr="00DB4FD6" w:rsidRDefault="00DB4FD6" w:rsidP="00DB4FD6">
      <w:pPr>
        <w:tabs>
          <w:tab w:val="left" w:pos="6254"/>
        </w:tabs>
        <w:spacing w:after="200" w:line="276" w:lineRule="auto"/>
        <w:jc w:val="both"/>
        <w:rPr>
          <w:rFonts w:ascii="Times New Roman" w:eastAsia="Times New Roman" w:hAnsi="Times New Roman" w:cs="Times New Roman"/>
          <w:sz w:val="24"/>
          <w:szCs w:val="24"/>
          <w:lang w:eastAsia="lv-LV"/>
        </w:rPr>
      </w:pPr>
      <w:r w:rsidRPr="00FE1438">
        <w:rPr>
          <w:rFonts w:ascii="Times New Roman" w:eastAsia="Times New Roman" w:hAnsi="Times New Roman" w:cs="Times New Roman"/>
          <w:i/>
          <w:sz w:val="24"/>
          <w:szCs w:val="24"/>
          <w:lang w:eastAsia="lv-LV"/>
        </w:rPr>
        <w:t xml:space="preserve">             </w:t>
      </w:r>
      <w:proofErr w:type="spellStart"/>
      <w:r w:rsidRPr="00FE1438">
        <w:rPr>
          <w:rFonts w:ascii="Times New Roman" w:eastAsia="Times New Roman" w:hAnsi="Times New Roman" w:cs="Times New Roman"/>
          <w:i/>
          <w:sz w:val="24"/>
          <w:szCs w:val="24"/>
          <w:lang w:eastAsia="lv-LV"/>
        </w:rPr>
        <w:t>I.Škutāne</w:t>
      </w:r>
      <w:proofErr w:type="spellEnd"/>
      <w:r w:rsidRPr="00DB4FD6">
        <w:rPr>
          <w:rFonts w:ascii="Times New Roman" w:eastAsia="Times New Roman" w:hAnsi="Times New Roman" w:cs="Times New Roman"/>
          <w:sz w:val="24"/>
          <w:szCs w:val="24"/>
          <w:lang w:eastAsia="lv-LV"/>
        </w:rPr>
        <w:tab/>
      </w:r>
      <w:r w:rsidRPr="00DB4FD6">
        <w:rPr>
          <w:rFonts w:ascii="Times New Roman" w:eastAsia="Times New Roman" w:hAnsi="Times New Roman" w:cs="Times New Roman"/>
          <w:sz w:val="24"/>
          <w:szCs w:val="24"/>
          <w:lang w:eastAsia="lv-LV"/>
        </w:rPr>
        <w:tab/>
      </w:r>
      <w:r w:rsidRPr="00FE1438">
        <w:rPr>
          <w:rFonts w:ascii="Times New Roman" w:eastAsia="Times New Roman" w:hAnsi="Times New Roman" w:cs="Times New Roman"/>
          <w:i/>
          <w:sz w:val="24"/>
          <w:szCs w:val="24"/>
          <w:lang w:eastAsia="lv-LV"/>
        </w:rPr>
        <w:t xml:space="preserve">   </w:t>
      </w:r>
      <w:proofErr w:type="spellStart"/>
      <w:r w:rsidR="00F21CAC" w:rsidRPr="00FE1438">
        <w:rPr>
          <w:rFonts w:ascii="Times New Roman" w:eastAsia="Times New Roman" w:hAnsi="Times New Roman" w:cs="Times New Roman"/>
          <w:i/>
          <w:sz w:val="24"/>
          <w:szCs w:val="24"/>
          <w:lang w:eastAsia="lv-LV"/>
        </w:rPr>
        <w:t>J.Ābeltiņš</w:t>
      </w:r>
      <w:proofErr w:type="spellEnd"/>
    </w:p>
    <w:p w14:paraId="7DA546FD" w14:textId="77777777" w:rsidR="00582C3F" w:rsidRPr="00582C3F" w:rsidRDefault="00582C3F" w:rsidP="00582C3F">
      <w:pPr>
        <w:overflowPunct w:val="0"/>
        <w:autoSpaceDE w:val="0"/>
        <w:autoSpaceDN w:val="0"/>
        <w:adjustRightInd w:val="0"/>
        <w:spacing w:after="0" w:line="240" w:lineRule="auto"/>
        <w:ind w:right="42"/>
        <w:jc w:val="center"/>
        <w:textAlignment w:val="baseline"/>
        <w:rPr>
          <w:rFonts w:ascii="Times New Roman" w:eastAsia="Times New Roman" w:hAnsi="Times New Roman" w:cs="Times New Roman"/>
          <w:b/>
          <w:caps/>
          <w:sz w:val="24"/>
          <w:szCs w:val="24"/>
        </w:rPr>
      </w:pPr>
    </w:p>
    <w:p w14:paraId="48A15DE2" w14:textId="77777777" w:rsidR="002738C4" w:rsidRPr="002A3889" w:rsidRDefault="002738C4" w:rsidP="002A3889">
      <w:pPr>
        <w:spacing w:after="200" w:line="276" w:lineRule="auto"/>
        <w:rPr>
          <w:rFonts w:ascii="Times New Roman" w:eastAsia="Times New Roman" w:hAnsi="Times New Roman" w:cs="Times New Roman"/>
          <w:b/>
          <w:caps/>
          <w:sz w:val="24"/>
          <w:szCs w:val="24"/>
        </w:rPr>
      </w:pPr>
    </w:p>
    <w:sectPr w:rsidR="002738C4" w:rsidRPr="002A3889" w:rsidSect="00CE2DD4">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1E52"/>
    <w:multiLevelType w:val="hybridMultilevel"/>
    <w:tmpl w:val="53509BEE"/>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1B6B0F18"/>
    <w:multiLevelType w:val="hybridMultilevel"/>
    <w:tmpl w:val="6CB49E02"/>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354F5E1C"/>
    <w:multiLevelType w:val="multilevel"/>
    <w:tmpl w:val="666E29E8"/>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B06591"/>
    <w:multiLevelType w:val="multilevel"/>
    <w:tmpl w:val="683A0584"/>
    <w:lvl w:ilvl="0">
      <w:start w:val="3"/>
      <w:numFmt w:val="decimal"/>
      <w:lvlText w:val="%1."/>
      <w:lvlJc w:val="left"/>
      <w:pPr>
        <w:ind w:left="840" w:hanging="840"/>
      </w:pPr>
      <w:rPr>
        <w:rFonts w:hint="default"/>
      </w:rPr>
    </w:lvl>
    <w:lvl w:ilvl="1">
      <w:start w:val="19"/>
      <w:numFmt w:val="decimal"/>
      <w:lvlText w:val="%1.%2."/>
      <w:lvlJc w:val="left"/>
      <w:pPr>
        <w:ind w:left="840" w:hanging="840"/>
      </w:pPr>
      <w:rPr>
        <w:rFonts w:hint="default"/>
        <w:b/>
      </w:rPr>
    </w:lvl>
    <w:lvl w:ilvl="2">
      <w:start w:val="1"/>
      <w:numFmt w:val="decimal"/>
      <w:lvlText w:val="%1.%2.%3."/>
      <w:lvlJc w:val="left"/>
      <w:pPr>
        <w:ind w:left="840" w:hanging="840"/>
      </w:pPr>
      <w:rPr>
        <w:rFonts w:hint="default"/>
      </w:rPr>
    </w:lvl>
    <w:lvl w:ilvl="3">
      <w:start w:val="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4A3119"/>
    <w:multiLevelType w:val="hybridMultilevel"/>
    <w:tmpl w:val="B72EF2F2"/>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56F70A7D"/>
    <w:multiLevelType w:val="multilevel"/>
    <w:tmpl w:val="101C6120"/>
    <w:lvl w:ilvl="0">
      <w:start w:val="3"/>
      <w:numFmt w:val="decimal"/>
      <w:lvlText w:val="%1."/>
      <w:lvlJc w:val="left"/>
      <w:pPr>
        <w:ind w:left="660" w:hanging="660"/>
      </w:pPr>
      <w:rPr>
        <w:rFonts w:hint="default"/>
      </w:rPr>
    </w:lvl>
    <w:lvl w:ilvl="1">
      <w:start w:val="26"/>
      <w:numFmt w:val="decimal"/>
      <w:lvlText w:val="%1.%2."/>
      <w:lvlJc w:val="left"/>
      <w:pPr>
        <w:ind w:left="660" w:hanging="660"/>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A2A2C64"/>
    <w:multiLevelType w:val="hybridMultilevel"/>
    <w:tmpl w:val="4DD0766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6F7F2A06"/>
    <w:multiLevelType w:val="multilevel"/>
    <w:tmpl w:val="8CA29C84"/>
    <w:lvl w:ilvl="0">
      <w:start w:val="3"/>
      <w:numFmt w:val="decimal"/>
      <w:lvlText w:val="%1."/>
      <w:lvlJc w:val="left"/>
      <w:pPr>
        <w:ind w:left="660" w:hanging="660"/>
      </w:pPr>
      <w:rPr>
        <w:rFonts w:hint="default"/>
      </w:rPr>
    </w:lvl>
    <w:lvl w:ilvl="1">
      <w:start w:val="32"/>
      <w:numFmt w:val="decimal"/>
      <w:lvlText w:val="%1.%2."/>
      <w:lvlJc w:val="left"/>
      <w:pPr>
        <w:ind w:left="660" w:hanging="6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D1282"/>
    <w:multiLevelType w:val="multilevel"/>
    <w:tmpl w:val="CB6A3E58"/>
    <w:lvl w:ilvl="0">
      <w:start w:val="1"/>
      <w:numFmt w:val="decimal"/>
      <w:lvlText w:val="%1."/>
      <w:lvlJc w:val="left"/>
      <w:pPr>
        <w:tabs>
          <w:tab w:val="num" w:pos="360"/>
        </w:tabs>
        <w:ind w:left="360" w:hanging="360"/>
      </w:pPr>
      <w:rPr>
        <w:rFonts w:hint="default"/>
        <w:b/>
      </w:rPr>
    </w:lvl>
    <w:lvl w:ilvl="1">
      <w:start w:val="1"/>
      <w:numFmt w:val="decimal"/>
      <w:suff w:val="space"/>
      <w:lvlText w:val="%1.%2."/>
      <w:lvlJc w:val="left"/>
      <w:pPr>
        <w:ind w:left="574" w:hanging="432"/>
      </w:pPr>
      <w:rPr>
        <w:rFonts w:ascii="Times New Roman" w:hAnsi="Times New Roman" w:cs="Times New Roman" w:hint="default"/>
        <w:b w:val="0"/>
        <w:i w:val="0"/>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93A6917"/>
    <w:multiLevelType w:val="hybridMultilevel"/>
    <w:tmpl w:val="D25247BA"/>
    <w:lvl w:ilvl="0" w:tplc="389C428C">
      <w:start w:val="1"/>
      <w:numFmt w:val="bullet"/>
      <w:lvlText w:val="-"/>
      <w:lvlJc w:val="left"/>
      <w:pPr>
        <w:ind w:left="360" w:hanging="360"/>
      </w:pPr>
      <w:rPr>
        <w:rFonts w:ascii="Times New Roman" w:eastAsia="Times New Roman" w:hAnsi="Times New Roman"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0"/>
  </w:num>
  <w:num w:numId="4">
    <w:abstractNumId w:val="4"/>
  </w:num>
  <w:num w:numId="5">
    <w:abstractNumId w:val="9"/>
  </w:num>
  <w:num w:numId="6">
    <w:abstractNumId w:val="1"/>
  </w:num>
  <w:num w:numId="7">
    <w:abstractNumId w:val="2"/>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90"/>
    <w:rsid w:val="00010009"/>
    <w:rsid w:val="00037361"/>
    <w:rsid w:val="00092BCB"/>
    <w:rsid w:val="000A374E"/>
    <w:rsid w:val="000C5991"/>
    <w:rsid w:val="000D6D95"/>
    <w:rsid w:val="00106F3C"/>
    <w:rsid w:val="00127C21"/>
    <w:rsid w:val="00215060"/>
    <w:rsid w:val="002432A1"/>
    <w:rsid w:val="002738C4"/>
    <w:rsid w:val="002A3889"/>
    <w:rsid w:val="002A5A12"/>
    <w:rsid w:val="003B2466"/>
    <w:rsid w:val="003D3825"/>
    <w:rsid w:val="004031BA"/>
    <w:rsid w:val="00437286"/>
    <w:rsid w:val="00515E03"/>
    <w:rsid w:val="0057347D"/>
    <w:rsid w:val="00582C3F"/>
    <w:rsid w:val="006068B3"/>
    <w:rsid w:val="00612E15"/>
    <w:rsid w:val="006C77C7"/>
    <w:rsid w:val="0085302C"/>
    <w:rsid w:val="008A568E"/>
    <w:rsid w:val="008B1854"/>
    <w:rsid w:val="008E641C"/>
    <w:rsid w:val="009005C2"/>
    <w:rsid w:val="00912E5C"/>
    <w:rsid w:val="009A1283"/>
    <w:rsid w:val="00A06CE4"/>
    <w:rsid w:val="00AA6D1B"/>
    <w:rsid w:val="00AE5F90"/>
    <w:rsid w:val="00AF162A"/>
    <w:rsid w:val="00B1219A"/>
    <w:rsid w:val="00CA3423"/>
    <w:rsid w:val="00CE2DD4"/>
    <w:rsid w:val="00CE55A5"/>
    <w:rsid w:val="00DB4FD6"/>
    <w:rsid w:val="00E31E41"/>
    <w:rsid w:val="00E51BD4"/>
    <w:rsid w:val="00EE300B"/>
    <w:rsid w:val="00F17BC3"/>
    <w:rsid w:val="00F21CAC"/>
    <w:rsid w:val="00F32590"/>
    <w:rsid w:val="00F35EB8"/>
    <w:rsid w:val="00FE1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3B29408D"/>
  <w15:chartTrackingRefBased/>
  <w15:docId w15:val="{DF44BBC1-457B-429E-B2CC-3C44EF4C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BD4"/>
    <w:rPr>
      <w:color w:val="0563C1" w:themeColor="hyperlink"/>
      <w:u w:val="single"/>
    </w:rPr>
  </w:style>
  <w:style w:type="paragraph" w:styleId="BalloonText">
    <w:name w:val="Balloon Text"/>
    <w:basedOn w:val="Normal"/>
    <w:link w:val="BalloonTextChar"/>
    <w:uiPriority w:val="99"/>
    <w:semiHidden/>
    <w:unhideWhenUsed/>
    <w:rsid w:val="003B24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466"/>
    <w:rPr>
      <w:rFonts w:ascii="Segoe UI" w:hAnsi="Segoe UI" w:cs="Segoe UI"/>
      <w:sz w:val="18"/>
      <w:szCs w:val="18"/>
    </w:rPr>
  </w:style>
  <w:style w:type="character" w:styleId="CommentReference">
    <w:name w:val="annotation reference"/>
    <w:basedOn w:val="DefaultParagraphFont"/>
    <w:uiPriority w:val="99"/>
    <w:semiHidden/>
    <w:unhideWhenUsed/>
    <w:rsid w:val="00010009"/>
    <w:rPr>
      <w:sz w:val="16"/>
      <w:szCs w:val="16"/>
    </w:rPr>
  </w:style>
  <w:style w:type="paragraph" w:styleId="CommentText">
    <w:name w:val="annotation text"/>
    <w:basedOn w:val="Normal"/>
    <w:link w:val="CommentTextChar"/>
    <w:uiPriority w:val="99"/>
    <w:semiHidden/>
    <w:unhideWhenUsed/>
    <w:rsid w:val="00010009"/>
    <w:pPr>
      <w:spacing w:line="240" w:lineRule="auto"/>
    </w:pPr>
    <w:rPr>
      <w:sz w:val="20"/>
      <w:szCs w:val="20"/>
    </w:rPr>
  </w:style>
  <w:style w:type="character" w:customStyle="1" w:styleId="CommentTextChar">
    <w:name w:val="Comment Text Char"/>
    <w:basedOn w:val="DefaultParagraphFont"/>
    <w:link w:val="CommentText"/>
    <w:uiPriority w:val="99"/>
    <w:semiHidden/>
    <w:rsid w:val="00010009"/>
    <w:rPr>
      <w:sz w:val="20"/>
      <w:szCs w:val="20"/>
    </w:rPr>
  </w:style>
  <w:style w:type="paragraph" w:styleId="CommentSubject">
    <w:name w:val="annotation subject"/>
    <w:basedOn w:val="CommentText"/>
    <w:next w:val="CommentText"/>
    <w:link w:val="CommentSubjectChar"/>
    <w:uiPriority w:val="99"/>
    <w:semiHidden/>
    <w:unhideWhenUsed/>
    <w:rsid w:val="00010009"/>
    <w:rPr>
      <w:b/>
      <w:bCs/>
    </w:rPr>
  </w:style>
  <w:style w:type="character" w:customStyle="1" w:styleId="CommentSubjectChar">
    <w:name w:val="Comment Subject Char"/>
    <w:basedOn w:val="CommentTextChar"/>
    <w:link w:val="CommentSubject"/>
    <w:uiPriority w:val="99"/>
    <w:semiHidden/>
    <w:rsid w:val="00010009"/>
    <w:rPr>
      <w:b/>
      <w:bCs/>
      <w:sz w:val="20"/>
      <w:szCs w:val="20"/>
    </w:rPr>
  </w:style>
  <w:style w:type="paragraph" w:styleId="ListParagraph">
    <w:name w:val="List Paragraph"/>
    <w:basedOn w:val="Normal"/>
    <w:uiPriority w:val="34"/>
    <w:qFormat/>
    <w:rsid w:val="00EE30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eksejs.providenko@geoconsultant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olvita.degaine@dome.jelgava.lv" TargetMode="External"/><Relationship Id="rId5" Type="http://schemas.openxmlformats.org/officeDocument/2006/relationships/hyperlink" Target="https://likumi.lv/doc.php?id=2877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12</Pages>
  <Words>20935</Words>
  <Characters>11933</Characters>
  <Application>Microsoft Office Word</Application>
  <DocSecurity>0</DocSecurity>
  <Lines>99</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Degaine</dc:creator>
  <cp:keywords/>
  <dc:description/>
  <cp:lastModifiedBy>Solvita Degaine</cp:lastModifiedBy>
  <cp:revision>14</cp:revision>
  <cp:lastPrinted>2017-08-14T07:32:00Z</cp:lastPrinted>
  <dcterms:created xsi:type="dcterms:W3CDTF">2017-08-03T08:52:00Z</dcterms:created>
  <dcterms:modified xsi:type="dcterms:W3CDTF">2017-08-14T08:25:00Z</dcterms:modified>
</cp:coreProperties>
</file>