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27" w:rsidRPr="001926CF" w:rsidRDefault="00CD4727" w:rsidP="00CD4727">
      <w:pPr>
        <w:pStyle w:val="Header"/>
        <w:tabs>
          <w:tab w:val="clear" w:pos="4320"/>
          <w:tab w:val="clear" w:pos="8640"/>
        </w:tabs>
        <w:jc w:val="center"/>
        <w:rPr>
          <w:rFonts w:ascii="Arial" w:hAnsi="Arial" w:cs="Arial"/>
          <w:bCs/>
          <w:szCs w:val="44"/>
          <w:lang w:val="lv-LV"/>
        </w:rPr>
      </w:pPr>
      <w:r w:rsidRPr="001926CF">
        <w:rPr>
          <w:noProof/>
          <w:lang w:val="lv-LV"/>
        </w:rPr>
        <mc:AlternateContent>
          <mc:Choice Requires="wps">
            <w:drawing>
              <wp:anchor distT="45720" distB="45720" distL="114300" distR="114300" simplePos="0" relativeHeight="251659264" behindDoc="1" locked="0" layoutInCell="0" allowOverlap="0" wp14:anchorId="067D9259" wp14:editId="1A641276">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D4727" w:rsidRDefault="00D94E34" w:rsidP="00CD4727">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D9259"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CD4727" w:rsidRDefault="00D94E34" w:rsidP="00CD4727">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CD4727" w:rsidRPr="001926CF" w:rsidTr="008A5FD3">
        <w:tc>
          <w:tcPr>
            <w:tcW w:w="7905" w:type="dxa"/>
          </w:tcPr>
          <w:p w:rsidR="00CD4727" w:rsidRPr="001926CF" w:rsidRDefault="00CD4727" w:rsidP="008A5FD3">
            <w:pPr>
              <w:pStyle w:val="Header"/>
              <w:tabs>
                <w:tab w:val="clear" w:pos="4320"/>
                <w:tab w:val="clear" w:pos="8640"/>
              </w:tabs>
              <w:rPr>
                <w:bCs/>
                <w:szCs w:val="44"/>
                <w:lang w:val="lv-LV"/>
              </w:rPr>
            </w:pPr>
            <w:r w:rsidRPr="001926CF">
              <w:rPr>
                <w:bCs/>
                <w:szCs w:val="44"/>
                <w:lang w:val="lv-LV"/>
              </w:rPr>
              <w:t>25.05.2023.</w:t>
            </w:r>
          </w:p>
        </w:tc>
        <w:tc>
          <w:tcPr>
            <w:tcW w:w="1137" w:type="dxa"/>
          </w:tcPr>
          <w:p w:rsidR="00CD4727" w:rsidRPr="001926CF" w:rsidRDefault="00CD4727" w:rsidP="008A5FD3">
            <w:pPr>
              <w:pStyle w:val="Header"/>
              <w:tabs>
                <w:tab w:val="clear" w:pos="4320"/>
                <w:tab w:val="clear" w:pos="8640"/>
              </w:tabs>
              <w:rPr>
                <w:bCs/>
                <w:szCs w:val="44"/>
                <w:lang w:val="lv-LV"/>
              </w:rPr>
            </w:pPr>
            <w:r w:rsidRPr="001926CF">
              <w:rPr>
                <w:bCs/>
                <w:szCs w:val="44"/>
                <w:lang w:val="lv-LV"/>
              </w:rPr>
              <w:t>Nr.</w:t>
            </w:r>
            <w:r w:rsidR="00D94E34">
              <w:rPr>
                <w:bCs/>
                <w:szCs w:val="44"/>
                <w:lang w:val="lv-LV"/>
              </w:rPr>
              <w:t>5/22</w:t>
            </w:r>
          </w:p>
        </w:tc>
      </w:tr>
    </w:tbl>
    <w:p w:rsidR="00CD4727" w:rsidRPr="001926CF" w:rsidRDefault="00CD4727" w:rsidP="00CD4727">
      <w:pPr>
        <w:pStyle w:val="Header"/>
        <w:tabs>
          <w:tab w:val="clear" w:pos="4320"/>
          <w:tab w:val="clear" w:pos="8640"/>
        </w:tabs>
        <w:rPr>
          <w:bCs/>
          <w:szCs w:val="44"/>
          <w:lang w:val="lv-LV"/>
        </w:rPr>
      </w:pPr>
    </w:p>
    <w:p w:rsidR="00CD4727" w:rsidRPr="001926CF" w:rsidRDefault="00CD4727" w:rsidP="00CD4727">
      <w:pPr>
        <w:pStyle w:val="Heading6"/>
        <w:pBdr>
          <w:bottom w:val="single" w:sz="6" w:space="1" w:color="auto"/>
        </w:pBdr>
        <w:rPr>
          <w:u w:val="none"/>
        </w:rPr>
      </w:pPr>
      <w:r w:rsidRPr="001926CF">
        <w:rPr>
          <w:u w:val="none"/>
        </w:rPr>
        <w:t xml:space="preserve">PAR IZSTĀŠANOS NO </w:t>
      </w:r>
      <w:r w:rsidR="005A1734" w:rsidRPr="001926CF">
        <w:rPr>
          <w:u w:val="none"/>
        </w:rPr>
        <w:t xml:space="preserve">LATVIJAS TIRDZNIECĪBAS UN RŪPNIECĪBAS </w:t>
      </w:r>
      <w:r w:rsidR="002915B7" w:rsidRPr="001926CF">
        <w:rPr>
          <w:u w:val="none"/>
        </w:rPr>
        <w:t>KAMERAS</w:t>
      </w:r>
    </w:p>
    <w:p w:rsidR="00CD4727" w:rsidRPr="001926CF" w:rsidRDefault="00CD4727" w:rsidP="00CD4727"/>
    <w:p w:rsidR="00D94E34" w:rsidRPr="00755A6A" w:rsidRDefault="00D94E34" w:rsidP="00D94E34">
      <w:pPr>
        <w:pStyle w:val="BodyText"/>
        <w:jc w:val="both"/>
      </w:pPr>
      <w:r w:rsidRPr="003707C8">
        <w:rPr>
          <w:b/>
          <w:bCs/>
          <w:lang w:eastAsia="lv-LV"/>
        </w:rPr>
        <w:t>Atklāti balsojot: PAR – 1</w:t>
      </w:r>
      <w:r w:rsidR="00755A6A">
        <w:rPr>
          <w:b/>
          <w:bCs/>
          <w:lang w:eastAsia="lv-LV"/>
        </w:rPr>
        <w:t>2</w:t>
      </w:r>
      <w:r w:rsidRPr="003707C8">
        <w:rPr>
          <w:b/>
          <w:bCs/>
          <w:lang w:eastAsia="lv-LV"/>
        </w:rPr>
        <w:t xml:space="preserve"> </w:t>
      </w:r>
      <w:r w:rsidRPr="003707C8">
        <w:rPr>
          <w:bCs/>
          <w:lang w:eastAsia="lv-LV"/>
        </w:rPr>
        <w:t>(</w:t>
      </w:r>
      <w:proofErr w:type="spellStart"/>
      <w:r w:rsidRPr="003707C8">
        <w:rPr>
          <w:bCs/>
          <w:lang w:eastAsia="lv-LV"/>
        </w:rPr>
        <w:t>A.Rāviņš</w:t>
      </w:r>
      <w:proofErr w:type="spellEnd"/>
      <w:r w:rsidRPr="003707C8">
        <w:rPr>
          <w:bCs/>
          <w:lang w:eastAsia="lv-LV"/>
        </w:rPr>
        <w:t xml:space="preserve">, </w:t>
      </w:r>
      <w:proofErr w:type="spellStart"/>
      <w:r w:rsidRPr="003707C8">
        <w:rPr>
          <w:bCs/>
          <w:lang w:eastAsia="lv-LV"/>
        </w:rPr>
        <w:t>R.Vectirāne</w:t>
      </w:r>
      <w:proofErr w:type="spellEnd"/>
      <w:r w:rsidRPr="003707C8">
        <w:rPr>
          <w:bCs/>
          <w:lang w:eastAsia="lv-LV"/>
        </w:rPr>
        <w:t xml:space="preserve">, </w:t>
      </w:r>
      <w:proofErr w:type="spellStart"/>
      <w:r w:rsidRPr="003707C8">
        <w:rPr>
          <w:bCs/>
          <w:lang w:eastAsia="lv-LV"/>
        </w:rPr>
        <w:t>V.Ļevčenoks</w:t>
      </w:r>
      <w:proofErr w:type="spellEnd"/>
      <w:r w:rsidRPr="003707C8">
        <w:rPr>
          <w:bCs/>
          <w:lang w:eastAsia="lv-LV"/>
        </w:rPr>
        <w:t xml:space="preserve">, </w:t>
      </w:r>
      <w:proofErr w:type="spellStart"/>
      <w:r w:rsidRPr="003707C8">
        <w:rPr>
          <w:bCs/>
          <w:lang w:eastAsia="lv-LV"/>
        </w:rPr>
        <w:t>M.Buškevics</w:t>
      </w:r>
      <w:proofErr w:type="spellEnd"/>
      <w:r w:rsidRPr="003707C8">
        <w:rPr>
          <w:bCs/>
          <w:lang w:eastAsia="lv-LV"/>
        </w:rPr>
        <w:t xml:space="preserve">, </w:t>
      </w:r>
      <w:proofErr w:type="spellStart"/>
      <w:r w:rsidRPr="003707C8">
        <w:rPr>
          <w:bCs/>
          <w:lang w:eastAsia="lv-LV"/>
        </w:rPr>
        <w:t>I.Bandeniece</w:t>
      </w:r>
      <w:proofErr w:type="spellEnd"/>
      <w:r w:rsidRPr="003707C8">
        <w:rPr>
          <w:bCs/>
          <w:lang w:eastAsia="lv-LV"/>
        </w:rPr>
        <w:t xml:space="preserve">, </w:t>
      </w:r>
      <w:proofErr w:type="spellStart"/>
      <w:r w:rsidRPr="003707C8">
        <w:rPr>
          <w:bCs/>
          <w:lang w:eastAsia="lv-LV"/>
        </w:rPr>
        <w:t>I.Priževoite</w:t>
      </w:r>
      <w:proofErr w:type="spellEnd"/>
      <w:r w:rsidRPr="003707C8">
        <w:rPr>
          <w:bCs/>
          <w:lang w:eastAsia="lv-LV"/>
        </w:rPr>
        <w:t xml:space="preserve">, </w:t>
      </w:r>
      <w:proofErr w:type="spellStart"/>
      <w:r w:rsidRPr="003707C8">
        <w:rPr>
          <w:bCs/>
          <w:lang w:eastAsia="lv-LV"/>
        </w:rPr>
        <w:t>J.Strods</w:t>
      </w:r>
      <w:proofErr w:type="spellEnd"/>
      <w:r w:rsidRPr="003707C8">
        <w:rPr>
          <w:bCs/>
          <w:lang w:eastAsia="lv-LV"/>
        </w:rPr>
        <w:t xml:space="preserve">, </w:t>
      </w:r>
      <w:proofErr w:type="spellStart"/>
      <w:r w:rsidRPr="003707C8">
        <w:rPr>
          <w:bCs/>
          <w:lang w:eastAsia="lv-LV"/>
        </w:rPr>
        <w:t>R.Šlegelmilhs</w:t>
      </w:r>
      <w:proofErr w:type="spellEnd"/>
      <w:r w:rsidRPr="003707C8">
        <w:rPr>
          <w:bCs/>
          <w:lang w:eastAsia="lv-LV"/>
        </w:rPr>
        <w:t xml:space="preserve">, </w:t>
      </w:r>
      <w:proofErr w:type="spellStart"/>
      <w:r w:rsidRPr="003707C8">
        <w:rPr>
          <w:bCs/>
          <w:lang w:eastAsia="lv-LV"/>
        </w:rPr>
        <w:t>U.Dūmiņš</w:t>
      </w:r>
      <w:proofErr w:type="spellEnd"/>
      <w:r w:rsidRPr="003707C8">
        <w:rPr>
          <w:bCs/>
          <w:lang w:eastAsia="lv-LV"/>
        </w:rPr>
        <w:t xml:space="preserve">, </w:t>
      </w:r>
      <w:proofErr w:type="spellStart"/>
      <w:r w:rsidRPr="003707C8">
        <w:rPr>
          <w:bCs/>
          <w:lang w:eastAsia="lv-LV"/>
        </w:rPr>
        <w:t>M.Daģis</w:t>
      </w:r>
      <w:proofErr w:type="spellEnd"/>
      <w:r w:rsidRPr="003707C8">
        <w:rPr>
          <w:bCs/>
          <w:lang w:eastAsia="lv-LV"/>
        </w:rPr>
        <w:t xml:space="preserve">, </w:t>
      </w:r>
      <w:proofErr w:type="spellStart"/>
      <w:r w:rsidR="00755A6A">
        <w:rPr>
          <w:bCs/>
          <w:lang w:eastAsia="lv-LV"/>
        </w:rPr>
        <w:t>A.Eihvalds</w:t>
      </w:r>
      <w:proofErr w:type="spellEnd"/>
      <w:r w:rsidR="00755A6A">
        <w:rPr>
          <w:bCs/>
          <w:lang w:eastAsia="lv-LV"/>
        </w:rPr>
        <w:t xml:space="preserve">, </w:t>
      </w:r>
      <w:proofErr w:type="spellStart"/>
      <w:r w:rsidR="00755A6A">
        <w:rPr>
          <w:bCs/>
          <w:lang w:eastAsia="lv-LV"/>
        </w:rPr>
        <w:t>G.Kurlovičs</w:t>
      </w:r>
      <w:proofErr w:type="spellEnd"/>
      <w:r w:rsidRPr="003707C8">
        <w:rPr>
          <w:bCs/>
          <w:lang w:eastAsia="lv-LV"/>
        </w:rPr>
        <w:t>),</w:t>
      </w:r>
      <w:r w:rsidRPr="003707C8">
        <w:rPr>
          <w:b/>
          <w:bCs/>
          <w:lang w:eastAsia="lv-LV"/>
        </w:rPr>
        <w:t xml:space="preserve"> PRET – nav</w:t>
      </w:r>
      <w:r w:rsidRPr="003707C8">
        <w:rPr>
          <w:bCs/>
          <w:lang w:eastAsia="lv-LV"/>
        </w:rPr>
        <w:t>,</w:t>
      </w:r>
      <w:r w:rsidRPr="003707C8">
        <w:rPr>
          <w:b/>
          <w:bCs/>
          <w:lang w:eastAsia="lv-LV"/>
        </w:rPr>
        <w:t xml:space="preserve"> ATTURAS – </w:t>
      </w:r>
      <w:r w:rsidR="00755A6A">
        <w:rPr>
          <w:b/>
          <w:bCs/>
          <w:lang w:eastAsia="lv-LV"/>
        </w:rPr>
        <w:t xml:space="preserve">3 </w:t>
      </w:r>
      <w:r w:rsidR="00755A6A" w:rsidRPr="00755A6A">
        <w:rPr>
          <w:bCs/>
          <w:lang w:eastAsia="lv-LV"/>
        </w:rPr>
        <w:t>(</w:t>
      </w:r>
      <w:proofErr w:type="spellStart"/>
      <w:r w:rsidR="00755A6A" w:rsidRPr="00755A6A">
        <w:rPr>
          <w:bCs/>
          <w:lang w:eastAsia="lv-LV"/>
        </w:rPr>
        <w:t>A.Pagors</w:t>
      </w:r>
      <w:proofErr w:type="spellEnd"/>
      <w:r w:rsidR="00755A6A" w:rsidRPr="00755A6A">
        <w:rPr>
          <w:bCs/>
          <w:lang w:eastAsia="lv-LV"/>
        </w:rPr>
        <w:t xml:space="preserve">, </w:t>
      </w:r>
      <w:proofErr w:type="spellStart"/>
      <w:r w:rsidR="00755A6A" w:rsidRPr="00755A6A">
        <w:rPr>
          <w:bCs/>
          <w:lang w:eastAsia="lv-LV"/>
        </w:rPr>
        <w:t>A.Rublis</w:t>
      </w:r>
      <w:proofErr w:type="spellEnd"/>
      <w:r w:rsidR="00755A6A" w:rsidRPr="00755A6A">
        <w:rPr>
          <w:bCs/>
          <w:lang w:eastAsia="lv-LV"/>
        </w:rPr>
        <w:t xml:space="preserve">, </w:t>
      </w:r>
      <w:proofErr w:type="spellStart"/>
      <w:r w:rsidR="00755A6A" w:rsidRPr="00755A6A">
        <w:rPr>
          <w:bCs/>
          <w:lang w:eastAsia="lv-LV"/>
        </w:rPr>
        <w:t>A.Tomašūns</w:t>
      </w:r>
      <w:proofErr w:type="spellEnd"/>
      <w:r w:rsidR="00755A6A" w:rsidRPr="00755A6A">
        <w:rPr>
          <w:bCs/>
          <w:lang w:eastAsia="lv-LV"/>
        </w:rPr>
        <w:t>)</w:t>
      </w:r>
      <w:r w:rsidRPr="00755A6A">
        <w:rPr>
          <w:color w:val="000000"/>
          <w:lang w:eastAsia="lv-LV"/>
        </w:rPr>
        <w:t>,</w:t>
      </w:r>
    </w:p>
    <w:p w:rsidR="00CD4727" w:rsidRPr="001926CF" w:rsidRDefault="00CD4727" w:rsidP="00CD4727">
      <w:pPr>
        <w:pStyle w:val="BodyText"/>
        <w:ind w:firstLine="720"/>
        <w:jc w:val="both"/>
      </w:pPr>
      <w:r w:rsidRPr="001926CF">
        <w:t xml:space="preserve">Jelgavas </w:t>
      </w:r>
      <w:r w:rsidR="002915B7" w:rsidRPr="001926CF">
        <w:t>pilsētas tautas deputātu padomes administrācija 1993.</w:t>
      </w:r>
      <w:r w:rsidR="001926CF" w:rsidRPr="001926CF">
        <w:t xml:space="preserve"> </w:t>
      </w:r>
      <w:r w:rsidR="002915B7" w:rsidRPr="001926CF">
        <w:t>gada 25.</w:t>
      </w:r>
      <w:r w:rsidR="001926CF" w:rsidRPr="001926CF">
        <w:t xml:space="preserve"> </w:t>
      </w:r>
      <w:r w:rsidR="002915B7" w:rsidRPr="001926CF">
        <w:t xml:space="preserve">janvārī </w:t>
      </w:r>
      <w:r w:rsidRPr="001926CF">
        <w:t>pieņēma lēmumu Nr.</w:t>
      </w:r>
      <w:r w:rsidR="002915B7" w:rsidRPr="001926CF">
        <w:t xml:space="preserve">9/03, ar kuru lūdza Jelgavas pilsētas tautas deputātu padomi uzņemt par biedru Latvijas Tirdzniecības un rūpniecības </w:t>
      </w:r>
      <w:r w:rsidR="009A2323" w:rsidRPr="001926CF">
        <w:t>kamerā.</w:t>
      </w:r>
    </w:p>
    <w:p w:rsidR="00CD4727" w:rsidRPr="001926CF" w:rsidRDefault="002915B7" w:rsidP="00CD4727">
      <w:pPr>
        <w:pStyle w:val="BodyText"/>
        <w:ind w:firstLine="720"/>
        <w:jc w:val="both"/>
        <w:rPr>
          <w:color w:val="000000"/>
          <w:szCs w:val="24"/>
          <w:shd w:val="clear" w:color="auto" w:fill="FFFFFF"/>
        </w:rPr>
      </w:pPr>
      <w:r w:rsidRPr="001926CF">
        <w:t xml:space="preserve">Vēsturiski ir izveidojies, ka pašvaldības intereses biedrībā “Latvijas Tirdzniecības un </w:t>
      </w:r>
      <w:r w:rsidRPr="001926CF">
        <w:rPr>
          <w:szCs w:val="24"/>
        </w:rPr>
        <w:t xml:space="preserve">rūpniecības kamera” </w:t>
      </w:r>
      <w:r w:rsidR="004E4F41" w:rsidRPr="001926CF">
        <w:rPr>
          <w:szCs w:val="24"/>
        </w:rPr>
        <w:t>pārstāv J</w:t>
      </w:r>
      <w:r w:rsidR="004E4F41" w:rsidRPr="001926CF">
        <w:rPr>
          <w:color w:val="000000"/>
          <w:szCs w:val="24"/>
          <w:shd w:val="clear" w:color="auto" w:fill="FFFFFF"/>
        </w:rPr>
        <w:t xml:space="preserve">elgavas </w:t>
      </w:r>
      <w:proofErr w:type="spellStart"/>
      <w:r w:rsidR="004E4F41" w:rsidRPr="001926CF">
        <w:rPr>
          <w:color w:val="000000"/>
          <w:szCs w:val="24"/>
          <w:shd w:val="clear" w:color="auto" w:fill="FFFFFF"/>
        </w:rPr>
        <w:t>valstspilsētas</w:t>
      </w:r>
      <w:proofErr w:type="spellEnd"/>
      <w:r w:rsidR="004E4F41" w:rsidRPr="001926CF">
        <w:rPr>
          <w:color w:val="000000"/>
          <w:szCs w:val="24"/>
          <w:shd w:val="clear" w:color="auto" w:fill="FFFFFF"/>
        </w:rPr>
        <w:t xml:space="preserve"> pašvaldības profesionālās tālākizglītības iestāde “Zemgales reģiona kompetenču attīstības centrs”.</w:t>
      </w:r>
    </w:p>
    <w:p w:rsidR="004E4F41" w:rsidRPr="001926CF" w:rsidRDefault="004E4F41" w:rsidP="00CD4727">
      <w:pPr>
        <w:pStyle w:val="BodyText"/>
        <w:ind w:firstLine="720"/>
        <w:jc w:val="both"/>
      </w:pPr>
      <w:r w:rsidRPr="001926CF">
        <w:t>Biedrību un nodibinājumu likums neliedz publiskām personām dibināt un piedalīties biedrībās un nodibinājumos. Taču, ņemot vērā, ka biedrības un nodibinājumi ir sabiedrības biedrošanās un sabiedrības iniciatīvu īstenošanas instrumenti, rodas juridiska pretruna starp pašvaldību kā publisku personu un pašvaldību kā biedrības biedru vai nodibinājuma dibinātāju, jo īpaši tajos gadījumos, kad pašvaldība un biedrība vai nodibinājums ar tās dalību nonāk savstarpējās tiesiskās attiecībās. Šādā situācijā pašvaldība faktiski ir abās attiecību pusēs, kas nav juridiski korekti</w:t>
      </w:r>
      <w:r w:rsidR="00326563" w:rsidRPr="001926CF">
        <w:t>.</w:t>
      </w:r>
      <w:r w:rsidR="00E557BE" w:rsidRPr="001926CF">
        <w:rPr>
          <w:bCs/>
          <w:szCs w:val="24"/>
        </w:rPr>
        <w:t xml:space="preserve"> Turklāt pašvaldības dalība biedrībā nevar būt par priekšnoteikumu vai nepieciešamību pašvaldības funkciju se</w:t>
      </w:r>
      <w:bookmarkStart w:id="0" w:name="_GoBack"/>
      <w:bookmarkEnd w:id="0"/>
      <w:r w:rsidR="00E557BE" w:rsidRPr="001926CF">
        <w:rPr>
          <w:bCs/>
          <w:szCs w:val="24"/>
        </w:rPr>
        <w:t>kmīgai un tiesiskai izpildei.</w:t>
      </w:r>
    </w:p>
    <w:p w:rsidR="00E557BE" w:rsidRPr="001926CF" w:rsidRDefault="000A512C" w:rsidP="00326563">
      <w:pPr>
        <w:pStyle w:val="BodyText"/>
        <w:ind w:firstLine="720"/>
        <w:jc w:val="both"/>
        <w:rPr>
          <w:szCs w:val="24"/>
          <w:shd w:val="clear" w:color="auto" w:fill="FFFFFF"/>
        </w:rPr>
      </w:pPr>
      <w:r w:rsidRPr="001926CF">
        <w:rPr>
          <w:szCs w:val="24"/>
          <w:shd w:val="clear" w:color="auto" w:fill="FFFFFF"/>
        </w:rPr>
        <w:t>Pēc publiski pieejamās informācijas</w:t>
      </w:r>
      <w:r w:rsidR="004E4F41" w:rsidRPr="001926CF">
        <w:rPr>
          <w:szCs w:val="24"/>
          <w:shd w:val="clear" w:color="auto" w:fill="FFFFFF"/>
        </w:rPr>
        <w:t xml:space="preserve"> </w:t>
      </w:r>
      <w:r w:rsidR="009A2323" w:rsidRPr="001926CF">
        <w:rPr>
          <w:szCs w:val="24"/>
          <w:shd w:val="clear" w:color="auto" w:fill="FFFFFF"/>
        </w:rPr>
        <w:t>biedrībā “</w:t>
      </w:r>
      <w:r w:rsidR="004E4F41" w:rsidRPr="001926CF">
        <w:rPr>
          <w:szCs w:val="24"/>
          <w:shd w:val="clear" w:color="auto" w:fill="FFFFFF"/>
        </w:rPr>
        <w:t>Latvijas Tirdzniecības un rūpniecības kamera</w:t>
      </w:r>
      <w:r w:rsidR="009A2323" w:rsidRPr="001926CF">
        <w:rPr>
          <w:szCs w:val="24"/>
          <w:shd w:val="clear" w:color="auto" w:fill="FFFFFF"/>
        </w:rPr>
        <w:t>”</w:t>
      </w:r>
      <w:r w:rsidR="00E557BE" w:rsidRPr="001926CF">
        <w:rPr>
          <w:szCs w:val="24"/>
          <w:shd w:val="clear" w:color="auto" w:fill="FFFFFF"/>
        </w:rPr>
        <w:t xml:space="preserve"> </w:t>
      </w:r>
      <w:r w:rsidR="009A2323" w:rsidRPr="001926CF">
        <w:rPr>
          <w:szCs w:val="24"/>
          <w:shd w:val="clear" w:color="auto" w:fill="FFFFFF"/>
        </w:rPr>
        <w:t>li</w:t>
      </w:r>
      <w:r w:rsidR="00E557BE" w:rsidRPr="001926CF">
        <w:rPr>
          <w:szCs w:val="24"/>
          <w:shd w:val="clear" w:color="auto" w:fill="FFFFFF"/>
        </w:rPr>
        <w:t>elākā uzņēmēju biedrība Latvijā, kurā apvienojušies tuvu 6000 biedru (3000 individuālie uzņēmumi un 3000 no uzņēmēju biedrībām) – visu reģionu un nozaru mikro, mazie, vidējie un lielie uzņēmumi, asociācijas, pilsētu uzņēmēju klubi, un citas uzņēmēju apvienības. Biedrība pārstāv uzņēmēju intereses, kā arī sniedz pakalpojumus, lai Latvijā būtu izcili uzņēmumi, izcilā uzņēmējdarbības vidē. Tās galvenās darbības jomas ir uzņēmējdarbības vide, uzņēmumu konkurētspēja, eksports.</w:t>
      </w:r>
    </w:p>
    <w:p w:rsidR="00CD4727" w:rsidRPr="001926CF" w:rsidRDefault="00326563" w:rsidP="00CD4727">
      <w:pPr>
        <w:pStyle w:val="BodyText"/>
        <w:ind w:firstLine="720"/>
        <w:jc w:val="both"/>
      </w:pPr>
      <w:r w:rsidRPr="001926CF">
        <w:rPr>
          <w:szCs w:val="24"/>
          <w:shd w:val="clear" w:color="auto" w:fill="FFFFFF"/>
        </w:rPr>
        <w:t xml:space="preserve"> </w:t>
      </w:r>
      <w:r w:rsidR="00E557BE" w:rsidRPr="001926CF">
        <w:rPr>
          <w:szCs w:val="24"/>
          <w:shd w:val="clear" w:color="auto" w:fill="FFFFFF"/>
        </w:rPr>
        <w:t xml:space="preserve">Ievērojot minēto un to, ka </w:t>
      </w:r>
      <w:r w:rsidR="00E557BE" w:rsidRPr="001926CF">
        <w:rPr>
          <w:bCs/>
          <w:szCs w:val="24"/>
        </w:rPr>
        <w:t xml:space="preserve">pasākumus, kas tiek īstenoti biedrojoties, pašvaldība var </w:t>
      </w:r>
      <w:r w:rsidR="00E557BE" w:rsidRPr="001926CF">
        <w:rPr>
          <w:szCs w:val="24"/>
        </w:rPr>
        <w:t>veikt, sadarbojoties citās tiesiskās formās</w:t>
      </w:r>
      <w:r w:rsidR="005A18DB" w:rsidRPr="001926CF">
        <w:rPr>
          <w:szCs w:val="24"/>
          <w:shd w:val="clear" w:color="auto" w:fill="FFFFFF"/>
        </w:rPr>
        <w:t>, p</w:t>
      </w:r>
      <w:r w:rsidR="00CD4727" w:rsidRPr="001926CF">
        <w:t>amatojoties Pašvaldību likuma 10.panta pirmās daļas 9.punktu</w:t>
      </w:r>
      <w:r w:rsidR="00790786" w:rsidRPr="001926CF">
        <w:t>,</w:t>
      </w:r>
      <w:r w:rsidR="00CD4727" w:rsidRPr="001926CF">
        <w:t xml:space="preserve"> 79.panta </w:t>
      </w:r>
      <w:r w:rsidR="009A2323" w:rsidRPr="001926CF">
        <w:t>un Pārejas noteikumu 10.punkta nosacījumus,</w:t>
      </w:r>
    </w:p>
    <w:p w:rsidR="00CD4727" w:rsidRPr="001926CF" w:rsidRDefault="00CD4727" w:rsidP="00CD4727">
      <w:pPr>
        <w:pStyle w:val="Header"/>
        <w:tabs>
          <w:tab w:val="clear" w:pos="4320"/>
          <w:tab w:val="clear" w:pos="8640"/>
        </w:tabs>
        <w:rPr>
          <w:b/>
          <w:bCs/>
          <w:lang w:val="lv-LV"/>
        </w:rPr>
      </w:pPr>
    </w:p>
    <w:p w:rsidR="00CD4727" w:rsidRPr="001926CF" w:rsidRDefault="00CD4727" w:rsidP="00CD4727">
      <w:pPr>
        <w:pStyle w:val="Header"/>
        <w:tabs>
          <w:tab w:val="clear" w:pos="4320"/>
          <w:tab w:val="clear" w:pos="8640"/>
        </w:tabs>
        <w:rPr>
          <w:b/>
          <w:bCs/>
          <w:lang w:val="lv-LV"/>
        </w:rPr>
      </w:pPr>
      <w:r w:rsidRPr="001926CF">
        <w:rPr>
          <w:b/>
          <w:bCs/>
          <w:lang w:val="lv-LV"/>
        </w:rPr>
        <w:t>JELGAVAS VALSTSPILSĒTAS PAŠVALDĪBAS DOME NOLEMJ:</w:t>
      </w:r>
    </w:p>
    <w:p w:rsidR="00CD4727" w:rsidRPr="001926CF" w:rsidRDefault="00CD4727" w:rsidP="001926CF">
      <w:pPr>
        <w:pStyle w:val="Header"/>
        <w:numPr>
          <w:ilvl w:val="0"/>
          <w:numId w:val="1"/>
        </w:numPr>
        <w:tabs>
          <w:tab w:val="clear" w:pos="4320"/>
          <w:tab w:val="clear" w:pos="8640"/>
          <w:tab w:val="left" w:pos="284"/>
        </w:tabs>
        <w:ind w:left="284" w:hanging="284"/>
        <w:jc w:val="both"/>
        <w:rPr>
          <w:lang w:val="lv-LV"/>
        </w:rPr>
      </w:pPr>
      <w:r w:rsidRPr="001926CF">
        <w:rPr>
          <w:lang w:val="lv-LV"/>
        </w:rPr>
        <w:t xml:space="preserve">Izstāties no </w:t>
      </w:r>
      <w:r w:rsidR="009A2323" w:rsidRPr="001926CF">
        <w:rPr>
          <w:lang w:val="lv-LV"/>
        </w:rPr>
        <w:t>biedrības “</w:t>
      </w:r>
      <w:r w:rsidR="00790786" w:rsidRPr="001926CF">
        <w:rPr>
          <w:lang w:val="lv-LV"/>
        </w:rPr>
        <w:t>Latvijas Tirdzniecības un rūpniecības kamera</w:t>
      </w:r>
      <w:r w:rsidR="009A2323" w:rsidRPr="001926CF">
        <w:rPr>
          <w:lang w:val="lv-LV"/>
        </w:rPr>
        <w:t>”</w:t>
      </w:r>
      <w:r w:rsidR="00790786" w:rsidRPr="001926CF">
        <w:rPr>
          <w:lang w:val="lv-LV"/>
        </w:rPr>
        <w:t>;</w:t>
      </w:r>
    </w:p>
    <w:p w:rsidR="00790786" w:rsidRPr="001926CF" w:rsidRDefault="00F32BAE" w:rsidP="001926CF">
      <w:pPr>
        <w:pStyle w:val="Header"/>
        <w:numPr>
          <w:ilvl w:val="0"/>
          <w:numId w:val="1"/>
        </w:numPr>
        <w:tabs>
          <w:tab w:val="clear" w:pos="4320"/>
          <w:tab w:val="clear" w:pos="8640"/>
          <w:tab w:val="left" w:pos="284"/>
        </w:tabs>
        <w:ind w:left="284" w:hanging="284"/>
        <w:jc w:val="both"/>
        <w:rPr>
          <w:lang w:val="lv-LV"/>
        </w:rPr>
      </w:pPr>
      <w:r w:rsidRPr="001926CF">
        <w:rPr>
          <w:lang w:val="lv-LV"/>
        </w:rPr>
        <w:t xml:space="preserve">Pilnvarot </w:t>
      </w:r>
      <w:r w:rsidR="00790786" w:rsidRPr="001926CF">
        <w:rPr>
          <w:lang w:val="lv-LV"/>
        </w:rPr>
        <w:t xml:space="preserve">Jelgavas </w:t>
      </w:r>
      <w:proofErr w:type="spellStart"/>
      <w:r w:rsidR="00790786" w:rsidRPr="001926CF">
        <w:rPr>
          <w:lang w:val="lv-LV"/>
        </w:rPr>
        <w:t>valstspilsētas</w:t>
      </w:r>
      <w:proofErr w:type="spellEnd"/>
      <w:r w:rsidR="00790786" w:rsidRPr="001926CF">
        <w:rPr>
          <w:lang w:val="lv-LV"/>
        </w:rPr>
        <w:t xml:space="preserve"> pašvaldības </w:t>
      </w:r>
      <w:r w:rsidR="00790786" w:rsidRPr="001926CF">
        <w:rPr>
          <w:color w:val="000000"/>
          <w:szCs w:val="24"/>
          <w:shd w:val="clear" w:color="auto" w:fill="FFFFFF"/>
          <w:lang w:val="lv-LV"/>
        </w:rPr>
        <w:t>profesionālās tālākizglītības iestāde</w:t>
      </w:r>
      <w:r w:rsidRPr="001926CF">
        <w:rPr>
          <w:color w:val="000000"/>
          <w:szCs w:val="24"/>
          <w:shd w:val="clear" w:color="auto" w:fill="FFFFFF"/>
          <w:lang w:val="lv-LV"/>
        </w:rPr>
        <w:t>s</w:t>
      </w:r>
      <w:r w:rsidR="00790786" w:rsidRPr="001926CF">
        <w:rPr>
          <w:color w:val="000000"/>
          <w:szCs w:val="24"/>
          <w:lang w:val="lv-LV"/>
        </w:rPr>
        <w:br/>
      </w:r>
      <w:r w:rsidR="00790786" w:rsidRPr="001926CF">
        <w:rPr>
          <w:rStyle w:val="Strong"/>
          <w:b w:val="0"/>
          <w:color w:val="000000"/>
          <w:szCs w:val="24"/>
          <w:shd w:val="clear" w:color="auto" w:fill="FFFFFF"/>
          <w:lang w:val="lv-LV"/>
        </w:rPr>
        <w:t>“Zemgales reģiona kompetenču attīstības centrs”</w:t>
      </w:r>
      <w:r w:rsidRPr="001926CF">
        <w:rPr>
          <w:rStyle w:val="Strong"/>
          <w:b w:val="0"/>
          <w:color w:val="000000"/>
          <w:szCs w:val="24"/>
          <w:shd w:val="clear" w:color="auto" w:fill="FFFFFF"/>
          <w:lang w:val="lv-LV"/>
        </w:rPr>
        <w:t xml:space="preserve"> vadītāju</w:t>
      </w:r>
      <w:r w:rsidR="00790786" w:rsidRPr="001926CF">
        <w:rPr>
          <w:lang w:val="lv-LV"/>
        </w:rPr>
        <w:t xml:space="preserve"> veikt visas nepieciešamās darbības šī lēmuma 1.punkta izpildei. </w:t>
      </w:r>
    </w:p>
    <w:p w:rsidR="00CD4727" w:rsidRPr="001926CF" w:rsidRDefault="00CD4727" w:rsidP="00CD4727">
      <w:pPr>
        <w:pStyle w:val="Header"/>
        <w:tabs>
          <w:tab w:val="clear" w:pos="4320"/>
          <w:tab w:val="clear" w:pos="8640"/>
        </w:tabs>
        <w:ind w:left="360"/>
        <w:jc w:val="both"/>
        <w:rPr>
          <w:lang w:val="lv-LV"/>
        </w:rPr>
      </w:pPr>
    </w:p>
    <w:p w:rsidR="00CD4727" w:rsidRPr="001926CF" w:rsidRDefault="00CD4727" w:rsidP="00CD4727">
      <w:pPr>
        <w:pStyle w:val="Header"/>
        <w:tabs>
          <w:tab w:val="clear" w:pos="4320"/>
          <w:tab w:val="clear" w:pos="8640"/>
        </w:tabs>
        <w:rPr>
          <w:lang w:val="lv-LV"/>
        </w:rPr>
      </w:pPr>
    </w:p>
    <w:p w:rsidR="00D94E34" w:rsidRDefault="00D94E34" w:rsidP="00D94E34">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D94E34" w:rsidRPr="002B7546" w:rsidRDefault="00D94E34" w:rsidP="00D94E34">
      <w:pPr>
        <w:rPr>
          <w:color w:val="000000"/>
          <w:lang w:eastAsia="lv-LV"/>
        </w:rPr>
      </w:pPr>
    </w:p>
    <w:p w:rsidR="00D94E34" w:rsidRPr="002B7546" w:rsidRDefault="00D94E34" w:rsidP="00D94E34">
      <w:pPr>
        <w:rPr>
          <w:color w:val="000000"/>
          <w:lang w:eastAsia="lv-LV"/>
        </w:rPr>
      </w:pPr>
    </w:p>
    <w:p w:rsidR="00D94E34" w:rsidRDefault="00D94E34" w:rsidP="00D94E34">
      <w:pPr>
        <w:shd w:val="clear" w:color="auto" w:fill="FFFFFF"/>
        <w:jc w:val="both"/>
        <w:rPr>
          <w:bCs/>
        </w:rPr>
      </w:pPr>
      <w:r>
        <w:rPr>
          <w:bCs/>
        </w:rPr>
        <w:t>NORAKSTS PAREIZS</w:t>
      </w:r>
    </w:p>
    <w:p w:rsidR="00D94E34" w:rsidRDefault="00D94E34" w:rsidP="00D94E34">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D94E34" w:rsidRDefault="00D94E34" w:rsidP="00D94E34">
      <w:pPr>
        <w:shd w:val="clear" w:color="auto" w:fill="FFFFFF"/>
        <w:jc w:val="both"/>
        <w:rPr>
          <w:bCs/>
        </w:rPr>
      </w:pPr>
      <w:r>
        <w:rPr>
          <w:bCs/>
        </w:rPr>
        <w:t>Iestādes “Centrālā pārvalde”</w:t>
      </w:r>
    </w:p>
    <w:p w:rsidR="00D94E34" w:rsidRDefault="00D94E34" w:rsidP="00D94E34">
      <w:pPr>
        <w:shd w:val="clear" w:color="auto" w:fill="FFFFFF"/>
        <w:jc w:val="both"/>
        <w:rPr>
          <w:bCs/>
        </w:rPr>
      </w:pPr>
      <w:r>
        <w:rPr>
          <w:bCs/>
        </w:rPr>
        <w:t>Administratīvā departamenta</w:t>
      </w:r>
    </w:p>
    <w:p w:rsidR="00D94E34" w:rsidRDefault="00D94E34" w:rsidP="00D94E34">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C34347" w:rsidRPr="001926CF" w:rsidRDefault="00D94E34" w:rsidP="00D94E34">
      <w:r>
        <w:t>2023. gada 26. maijā</w:t>
      </w:r>
    </w:p>
    <w:sectPr w:rsidR="00C34347" w:rsidRPr="001926CF" w:rsidSect="007346CE">
      <w:footerReference w:type="default" r:id="rId7"/>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2C" w:rsidRDefault="00FE682C" w:rsidP="00C34347">
      <w:r>
        <w:separator/>
      </w:r>
    </w:p>
  </w:endnote>
  <w:endnote w:type="continuationSeparator" w:id="0">
    <w:p w:rsidR="00FE682C" w:rsidRDefault="00FE682C" w:rsidP="00C3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696755"/>
      <w:docPartObj>
        <w:docPartGallery w:val="Page Numbers (Bottom of Page)"/>
        <w:docPartUnique/>
      </w:docPartObj>
    </w:sdtPr>
    <w:sdtEndPr>
      <w:rPr>
        <w:noProof/>
      </w:rPr>
    </w:sdtEndPr>
    <w:sdtContent>
      <w:p w:rsidR="001926CF" w:rsidRPr="00D94E34" w:rsidRDefault="001926CF" w:rsidP="00D94E34">
        <w:pPr>
          <w:pStyle w:val="Footer"/>
          <w:jc w:val="center"/>
        </w:pPr>
        <w:r>
          <w:fldChar w:fldCharType="begin"/>
        </w:r>
        <w:r>
          <w:instrText xml:space="preserve"> PAGE   \* MERGEFORMAT </w:instrText>
        </w:r>
        <w:r>
          <w:fldChar w:fldCharType="separate"/>
        </w:r>
        <w:r w:rsidR="00755A6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2C" w:rsidRDefault="00FE682C" w:rsidP="00C34347">
      <w:r>
        <w:separator/>
      </w:r>
    </w:p>
  </w:footnote>
  <w:footnote w:type="continuationSeparator" w:id="0">
    <w:p w:rsidR="00FE682C" w:rsidRDefault="00FE682C" w:rsidP="00C3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FA016E"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39EDD09D" wp14:editId="7368F00C">
          <wp:extent cx="638175" cy="752475"/>
          <wp:effectExtent l="0" t="0" r="9525" b="9525"/>
          <wp:docPr id="5" name="Picture 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A016E"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A016E"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Pr="007346CE">
      <w:rPr>
        <w:rFonts w:ascii="Arial" w:hAnsi="Arial" w:cs="Arial"/>
        <w:b/>
        <w:sz w:val="44"/>
        <w:szCs w:val="44"/>
        <w:lang w:val="lv-LV"/>
      </w:rPr>
      <w:t>valstspilsētas</w:t>
    </w:r>
    <w:proofErr w:type="spellEnd"/>
    <w:r w:rsidRPr="007346CE">
      <w:rPr>
        <w:rFonts w:ascii="Arial" w:hAnsi="Arial" w:cs="Arial"/>
        <w:b/>
        <w:sz w:val="44"/>
        <w:szCs w:val="44"/>
        <w:lang w:val="lv-LV"/>
      </w:rPr>
      <w:t xml:space="preserve"> pašvaldības dome</w:t>
    </w:r>
  </w:p>
  <w:p w:rsidR="0066057F" w:rsidRPr="000C4CB0" w:rsidRDefault="00FA016E"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 xml:space="preserve">e-pasts: </w:t>
    </w:r>
    <w:r>
      <w:rPr>
        <w:rFonts w:ascii="Arial" w:hAnsi="Arial" w:cs="Arial"/>
        <w:sz w:val="17"/>
        <w:szCs w:val="17"/>
        <w:lang w:val="lv-LV" w:eastAsia="en-US"/>
      </w:rPr>
      <w:t>pasts</w:t>
    </w:r>
    <w:r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E682C" w:rsidP="007F54F5">
          <w:pPr>
            <w:pStyle w:val="Header"/>
            <w:tabs>
              <w:tab w:val="clear" w:pos="4320"/>
              <w:tab w:val="clear" w:pos="8640"/>
            </w:tabs>
            <w:jc w:val="center"/>
            <w:rPr>
              <w:rFonts w:ascii="Arial" w:hAnsi="Arial"/>
              <w:sz w:val="20"/>
              <w:lang w:val="lv-LV"/>
            </w:rPr>
          </w:pPr>
        </w:p>
      </w:tc>
    </w:tr>
  </w:tbl>
  <w:p w:rsidR="00FB6B06" w:rsidRPr="0066057F" w:rsidRDefault="00FA016E"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A016E"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25653"/>
    <w:multiLevelType w:val="multilevel"/>
    <w:tmpl w:val="AF46823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27"/>
    <w:rsid w:val="00070478"/>
    <w:rsid w:val="000A512C"/>
    <w:rsid w:val="001926CF"/>
    <w:rsid w:val="002915B7"/>
    <w:rsid w:val="00326563"/>
    <w:rsid w:val="004411A9"/>
    <w:rsid w:val="004843E1"/>
    <w:rsid w:val="004E4F41"/>
    <w:rsid w:val="005A1734"/>
    <w:rsid w:val="005A18DB"/>
    <w:rsid w:val="006E5004"/>
    <w:rsid w:val="00755A6A"/>
    <w:rsid w:val="00790786"/>
    <w:rsid w:val="008F2527"/>
    <w:rsid w:val="009A2323"/>
    <w:rsid w:val="00A45993"/>
    <w:rsid w:val="00AB2C26"/>
    <w:rsid w:val="00B62FC0"/>
    <w:rsid w:val="00C34347"/>
    <w:rsid w:val="00CD4727"/>
    <w:rsid w:val="00D94E34"/>
    <w:rsid w:val="00E557BE"/>
    <w:rsid w:val="00F161B0"/>
    <w:rsid w:val="00F32BAE"/>
    <w:rsid w:val="00F705CA"/>
    <w:rsid w:val="00FA016E"/>
    <w:rsid w:val="00FC0544"/>
    <w:rsid w:val="00FE68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9344D9D-4740-4539-9FFE-B457F230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2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D4727"/>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D4727"/>
    <w:rPr>
      <w:rFonts w:ascii="Times New Roman" w:eastAsia="Times New Roman" w:hAnsi="Times New Roman" w:cs="Times New Roman"/>
      <w:b/>
      <w:bCs/>
      <w:sz w:val="24"/>
      <w:szCs w:val="20"/>
      <w:u w:val="single"/>
    </w:rPr>
  </w:style>
  <w:style w:type="paragraph" w:styleId="Header">
    <w:name w:val="header"/>
    <w:basedOn w:val="Normal"/>
    <w:link w:val="HeaderChar"/>
    <w:rsid w:val="00CD4727"/>
    <w:pPr>
      <w:tabs>
        <w:tab w:val="center" w:pos="4320"/>
        <w:tab w:val="right" w:pos="8640"/>
      </w:tabs>
    </w:pPr>
    <w:rPr>
      <w:szCs w:val="20"/>
      <w:lang w:val="en-US" w:eastAsia="lv-LV"/>
    </w:rPr>
  </w:style>
  <w:style w:type="character" w:customStyle="1" w:styleId="HeaderChar">
    <w:name w:val="Header Char"/>
    <w:basedOn w:val="DefaultParagraphFont"/>
    <w:link w:val="Header"/>
    <w:rsid w:val="00CD4727"/>
    <w:rPr>
      <w:rFonts w:ascii="Times New Roman" w:eastAsia="Times New Roman" w:hAnsi="Times New Roman" w:cs="Times New Roman"/>
      <w:sz w:val="24"/>
      <w:szCs w:val="20"/>
      <w:lang w:val="en-US" w:eastAsia="lv-LV"/>
    </w:rPr>
  </w:style>
  <w:style w:type="paragraph" w:styleId="BodyText">
    <w:name w:val="Body Text"/>
    <w:basedOn w:val="Normal"/>
    <w:link w:val="BodyTextChar"/>
    <w:rsid w:val="00CD4727"/>
    <w:rPr>
      <w:szCs w:val="20"/>
    </w:rPr>
  </w:style>
  <w:style w:type="character" w:customStyle="1" w:styleId="BodyTextChar">
    <w:name w:val="Body Text Char"/>
    <w:basedOn w:val="DefaultParagraphFont"/>
    <w:link w:val="BodyText"/>
    <w:rsid w:val="00CD4727"/>
    <w:rPr>
      <w:rFonts w:ascii="Times New Roman" w:eastAsia="Times New Roman" w:hAnsi="Times New Roman" w:cs="Times New Roman"/>
      <w:sz w:val="24"/>
      <w:szCs w:val="20"/>
    </w:rPr>
  </w:style>
  <w:style w:type="paragraph" w:styleId="Footer">
    <w:name w:val="footer"/>
    <w:basedOn w:val="Normal"/>
    <w:link w:val="FooterChar"/>
    <w:uiPriority w:val="99"/>
    <w:rsid w:val="00CD4727"/>
    <w:pPr>
      <w:tabs>
        <w:tab w:val="center" w:pos="4153"/>
        <w:tab w:val="right" w:pos="8306"/>
      </w:tabs>
    </w:pPr>
  </w:style>
  <w:style w:type="character" w:customStyle="1" w:styleId="FooterChar">
    <w:name w:val="Footer Char"/>
    <w:basedOn w:val="DefaultParagraphFont"/>
    <w:link w:val="Footer"/>
    <w:uiPriority w:val="99"/>
    <w:rsid w:val="00CD4727"/>
    <w:rPr>
      <w:rFonts w:ascii="Times New Roman" w:eastAsia="Times New Roman" w:hAnsi="Times New Roman" w:cs="Times New Roman"/>
      <w:sz w:val="24"/>
      <w:szCs w:val="24"/>
    </w:rPr>
  </w:style>
  <w:style w:type="character" w:styleId="Strong">
    <w:name w:val="Strong"/>
    <w:basedOn w:val="DefaultParagraphFont"/>
    <w:uiPriority w:val="22"/>
    <w:qFormat/>
    <w:rsid w:val="00E557BE"/>
    <w:rPr>
      <w:b/>
      <w:bCs/>
    </w:rPr>
  </w:style>
  <w:style w:type="paragraph" w:styleId="BalloonText">
    <w:name w:val="Balloon Text"/>
    <w:basedOn w:val="Normal"/>
    <w:link w:val="BalloonTextChar"/>
    <w:uiPriority w:val="99"/>
    <w:semiHidden/>
    <w:unhideWhenUsed/>
    <w:rsid w:val="00F32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1826</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2023-05-25T09:55:00Z</cp:lastPrinted>
  <dcterms:created xsi:type="dcterms:W3CDTF">2023-05-24T08:41:00Z</dcterms:created>
  <dcterms:modified xsi:type="dcterms:W3CDTF">2023-05-25T09:55:00Z</dcterms:modified>
</cp:coreProperties>
</file>