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7A78" w14:textId="77777777" w:rsidR="00E61AB9" w:rsidRPr="00D042F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color w:val="FF0000"/>
          <w:szCs w:val="44"/>
          <w:lang w:val="lv-LV"/>
        </w:rPr>
      </w:pPr>
      <w:r w:rsidRPr="00D042FF">
        <w:rPr>
          <w:noProof/>
          <w:color w:val="FF0000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B0CA" w14:textId="7E39655C" w:rsidR="003D5C89" w:rsidRDefault="00E35D1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48B0CA" w14:textId="7E39655C" w:rsidR="003D5C89" w:rsidRDefault="00E35D1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14:paraId="4F16933E" w14:textId="77777777" w:rsidTr="007346CE">
        <w:tc>
          <w:tcPr>
            <w:tcW w:w="7905" w:type="dxa"/>
          </w:tcPr>
          <w:p w14:paraId="3B3C0198" w14:textId="643605FD" w:rsidR="00E61AB9" w:rsidRPr="00823651" w:rsidRDefault="00D042FF" w:rsidP="001C09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2</w:t>
            </w:r>
            <w:r w:rsidR="001C098C">
              <w:rPr>
                <w:bCs/>
                <w:szCs w:val="44"/>
                <w:lang w:val="lv-LV"/>
              </w:rPr>
              <w:t>7</w:t>
            </w:r>
            <w:r w:rsidRPr="00823651">
              <w:rPr>
                <w:bCs/>
                <w:szCs w:val="44"/>
                <w:lang w:val="lv-LV"/>
              </w:rPr>
              <w:t>.0</w:t>
            </w:r>
            <w:r w:rsidR="001C098C">
              <w:rPr>
                <w:bCs/>
                <w:szCs w:val="44"/>
                <w:lang w:val="lv-LV"/>
              </w:rPr>
              <w:t>7</w:t>
            </w:r>
            <w:r w:rsidR="00C6538E" w:rsidRPr="00823651">
              <w:rPr>
                <w:bCs/>
                <w:szCs w:val="44"/>
                <w:lang w:val="lv-LV"/>
              </w:rPr>
              <w:t>.2023</w:t>
            </w:r>
            <w:r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16004F" w14:textId="7AF27E11"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E35D18">
              <w:rPr>
                <w:bCs/>
                <w:szCs w:val="44"/>
                <w:lang w:val="lv-LV"/>
              </w:rPr>
              <w:t>7/6</w:t>
            </w:r>
          </w:p>
        </w:tc>
      </w:tr>
    </w:tbl>
    <w:p w14:paraId="301B825F" w14:textId="77777777"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A654FFA" w14:textId="728134B6" w:rsidR="002438AA" w:rsidRPr="00823651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PAR INVESTĪCIJU PROJEKT</w:t>
      </w:r>
      <w:r w:rsidR="00BF4BE1">
        <w:rPr>
          <w:u w:val="none"/>
        </w:rPr>
        <w:t>A</w:t>
      </w:r>
      <w:r w:rsidRPr="00823651">
        <w:rPr>
          <w:u w:val="none"/>
        </w:rPr>
        <w:t xml:space="preserve"> “</w:t>
      </w:r>
      <w:r w:rsidR="001C098C">
        <w:rPr>
          <w:u w:val="none"/>
        </w:rPr>
        <w:t>JELGAVAS VALSTSPILSĒTAS PAŠVALDĪBAS PIRMSSKOLAS IZGLĪTĪBAS IESTĀDES “</w:t>
      </w:r>
      <w:r w:rsidR="00A9047C">
        <w:rPr>
          <w:u w:val="none"/>
        </w:rPr>
        <w:t>KAMOLĪTIS</w:t>
      </w:r>
      <w:r w:rsidR="001C098C">
        <w:rPr>
          <w:u w:val="none"/>
        </w:rPr>
        <w:t xml:space="preserve">” </w:t>
      </w:r>
      <w:r w:rsidR="00A9047C">
        <w:rPr>
          <w:u w:val="none"/>
        </w:rPr>
        <w:t>TELPU VIENKĀRŠOTA ATJAUNOŠANA UN VIRTUVES IEKĀRTU PIEGĀDE</w:t>
      </w:r>
      <w:r w:rsidR="00BF4BE1">
        <w:rPr>
          <w:u w:val="none"/>
        </w:rPr>
        <w:t>,</w:t>
      </w:r>
      <w:r w:rsidR="00A9047C">
        <w:rPr>
          <w:u w:val="none"/>
        </w:rPr>
        <w:t xml:space="preserve"> UZSTĀDĪŠANA</w:t>
      </w:r>
      <w:r w:rsidRPr="00823651">
        <w:rPr>
          <w:u w:val="none"/>
        </w:rPr>
        <w:t>” ĪSTENOŠANU UN AIZŅĒMUMA ŅEMŠANU</w:t>
      </w:r>
      <w:r w:rsidR="005675A4" w:rsidRPr="00823651">
        <w:rPr>
          <w:u w:val="none"/>
        </w:rPr>
        <w:t xml:space="preserve"> </w:t>
      </w:r>
    </w:p>
    <w:p w14:paraId="0BB9FF04" w14:textId="77777777" w:rsidR="001C104F" w:rsidRPr="00D042FF" w:rsidRDefault="001C104F" w:rsidP="001C104F">
      <w:pPr>
        <w:rPr>
          <w:color w:val="FF0000"/>
        </w:rPr>
      </w:pPr>
    </w:p>
    <w:p w14:paraId="50C8DB6A" w14:textId="0D3F5165" w:rsidR="00E35D18" w:rsidRDefault="0022580C" w:rsidP="00E35D18">
      <w:pPr>
        <w:pStyle w:val="BodyText"/>
        <w:jc w:val="both"/>
      </w:pPr>
      <w:r>
        <w:rPr>
          <w:b/>
          <w:bCs/>
        </w:rPr>
        <w:t>Atklāti balsojot: PAR – 14</w:t>
      </w:r>
      <w:r w:rsidR="00E35D18" w:rsidRPr="003707C8">
        <w:rPr>
          <w:b/>
          <w:bCs/>
        </w:rPr>
        <w:t xml:space="preserve"> </w:t>
      </w:r>
      <w:r w:rsidR="00E35D18" w:rsidRPr="003707C8">
        <w:rPr>
          <w:bCs/>
        </w:rPr>
        <w:t>(</w:t>
      </w:r>
      <w:proofErr w:type="spellStart"/>
      <w:r w:rsidR="00E35D18" w:rsidRPr="003707C8">
        <w:rPr>
          <w:bCs/>
        </w:rPr>
        <w:t>A.Rāviņš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R.Vectirāne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V.Ļevčenoks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M.Buškevics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I.Bandeniece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I.Priževoite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J.Strods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R.Šlegelmilhs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U.Dūmiņš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M.Daģis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A.Eihvalds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A.Pagors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G.Kurlovičs</w:t>
      </w:r>
      <w:proofErr w:type="spellEnd"/>
      <w:r w:rsidR="00E35D18" w:rsidRPr="003707C8">
        <w:rPr>
          <w:bCs/>
        </w:rPr>
        <w:t xml:space="preserve">, </w:t>
      </w:r>
      <w:proofErr w:type="spellStart"/>
      <w:r w:rsidR="00E35D18" w:rsidRPr="003707C8">
        <w:rPr>
          <w:bCs/>
        </w:rPr>
        <w:t>A.Rublis</w:t>
      </w:r>
      <w:proofErr w:type="spellEnd"/>
      <w:r w:rsidR="00E35D18" w:rsidRPr="003707C8">
        <w:rPr>
          <w:bCs/>
        </w:rPr>
        <w:t>),</w:t>
      </w:r>
      <w:r w:rsidR="00E35D18" w:rsidRPr="003707C8">
        <w:rPr>
          <w:b/>
          <w:bCs/>
        </w:rPr>
        <w:t xml:space="preserve"> PRET – nav</w:t>
      </w:r>
      <w:r w:rsidR="00E35D18" w:rsidRPr="003707C8">
        <w:rPr>
          <w:bCs/>
        </w:rPr>
        <w:t>,</w:t>
      </w:r>
      <w:r w:rsidR="00E35D18" w:rsidRPr="003707C8">
        <w:rPr>
          <w:b/>
          <w:bCs/>
        </w:rPr>
        <w:t xml:space="preserve"> ATTURAS – nav</w:t>
      </w:r>
      <w:r w:rsidR="00E35D18" w:rsidRPr="003707C8">
        <w:rPr>
          <w:color w:val="000000"/>
        </w:rPr>
        <w:t>,</w:t>
      </w:r>
    </w:p>
    <w:p w14:paraId="329E8C58" w14:textId="33E1F031" w:rsidR="00C6538E" w:rsidRPr="008F0A3D" w:rsidRDefault="00C6538E" w:rsidP="00C6538E">
      <w:pPr>
        <w:pStyle w:val="BodyText"/>
        <w:ind w:firstLine="567"/>
        <w:jc w:val="both"/>
      </w:pPr>
      <w:r w:rsidRPr="00D042FF">
        <w:t xml:space="preserve">Saskaņā ar Pašvaldību likuma 10. panta pirmās daļas 21. punktu, likuma “Par pašvaldību budžetiem” VI nodaļu, </w:t>
      </w:r>
      <w:r w:rsidR="00D042FF">
        <w:t>likuma</w:t>
      </w:r>
      <w:r w:rsidRPr="00D042FF">
        <w:t xml:space="preserve"> “Par valsts budžetu 2023. gada</w:t>
      </w:r>
      <w:bookmarkStart w:id="0" w:name="_GoBack"/>
      <w:bookmarkEnd w:id="0"/>
      <w:r w:rsidRPr="00D042FF">
        <w:t xml:space="preserve">m un budžeta ietvaru 2023., 2024., 2025.gadam” </w:t>
      </w:r>
      <w:r w:rsidR="009A7C14" w:rsidRPr="00D042FF">
        <w:t xml:space="preserve">36. panta pirmās </w:t>
      </w:r>
      <w:r w:rsidR="0007309D" w:rsidRPr="00D042FF">
        <w:t xml:space="preserve">daļas </w:t>
      </w:r>
      <w:r w:rsidR="003C4960">
        <w:t>4</w:t>
      </w:r>
      <w:r w:rsidR="0007309D" w:rsidRPr="00D042FF">
        <w:t>. </w:t>
      </w:r>
      <w:r w:rsidRPr="00D042FF">
        <w:t>punktu,</w:t>
      </w:r>
      <w:r w:rsidR="00D042FF">
        <w:t xml:space="preserve"> Ministru kabineta 2023. g</w:t>
      </w:r>
      <w:r w:rsidR="003C4960">
        <w:t>ada 9. maija noteikumiem Nr. 241</w:t>
      </w:r>
      <w:r w:rsidR="00D042FF">
        <w:t xml:space="preserve"> “Kritēriji un kārtība, kādā </w:t>
      </w:r>
      <w:r w:rsidR="003C4960">
        <w:t>izvērtē</w:t>
      </w:r>
      <w:r w:rsidR="00D042FF">
        <w:t xml:space="preserve"> pašvaldību </w:t>
      </w:r>
      <w:r w:rsidR="003C4960">
        <w:t>investīciju projektus jaunu pirmsskolas izglītības iestāžu būvniecībai, esošo pirmsskolas izglītības iestāžu paplašināšanai vai pirmsskolas izglītības iestāžu infrastruktūras attīstībai</w:t>
      </w:r>
      <w:r w:rsidR="00D042FF">
        <w:t xml:space="preserve">”, </w:t>
      </w:r>
      <w:r w:rsidR="00D042FF" w:rsidRPr="00D042FF">
        <w:t xml:space="preserve">Ministru kabineta 2019. gada 10. decembra noteikumiem Nr. 590 “Noteikumi par pašvaldību aizņēmumiem un galvojumiem” un </w:t>
      </w:r>
      <w:r w:rsidRPr="00D042FF">
        <w:t xml:space="preserve">Jelgavas pilsētas attīstības programmas 2014.-2020.gadam Investīciju plānā </w:t>
      </w:r>
      <w:r w:rsidR="001C098C" w:rsidRPr="008F0A3D">
        <w:t>1</w:t>
      </w:r>
      <w:r w:rsidRPr="008F0A3D">
        <w:t>. </w:t>
      </w:r>
      <w:proofErr w:type="spellStart"/>
      <w:r w:rsidRPr="008F0A3D">
        <w:t>rīcībpolitikas</w:t>
      </w:r>
      <w:proofErr w:type="spellEnd"/>
      <w:r w:rsidRPr="008F0A3D">
        <w:t xml:space="preserve"> “</w:t>
      </w:r>
      <w:r w:rsidR="001C098C" w:rsidRPr="008F0A3D">
        <w:rPr>
          <w:szCs w:val="24"/>
          <w:lang w:eastAsia="lv-LV"/>
        </w:rPr>
        <w:t>Izglītība mūža garumā un konkurētspēja darba tirgū</w:t>
      </w:r>
      <w:r w:rsidRPr="008F0A3D">
        <w:t xml:space="preserve">” </w:t>
      </w:r>
      <w:r w:rsidR="001C098C" w:rsidRPr="008F0A3D">
        <w:t>1</w:t>
      </w:r>
      <w:r w:rsidRPr="008F0A3D">
        <w:t>.</w:t>
      </w:r>
      <w:r w:rsidR="001C098C" w:rsidRPr="008F0A3D">
        <w:t>1</w:t>
      </w:r>
      <w:r w:rsidRPr="008F0A3D">
        <w:t>. sadaļā “</w:t>
      </w:r>
      <w:r w:rsidR="001C098C" w:rsidRPr="008F0A3D">
        <w:t>Jelgavas pilsētas pašvaldības pirmsskolas izglītības iestāžu (PII) pārbūve, energoefektivitātes paaugstināšana un infrastruktūras attīstība</w:t>
      </w:r>
      <w:r w:rsidRPr="008F0A3D">
        <w:t>” iekļauto projekta ideju Nr. </w:t>
      </w:r>
      <w:r w:rsidR="001C098C" w:rsidRPr="008F0A3D">
        <w:t>1</w:t>
      </w:r>
      <w:r w:rsidRPr="008F0A3D">
        <w:t>.</w:t>
      </w:r>
      <w:r w:rsidR="001C098C" w:rsidRPr="008F0A3D">
        <w:t>1</w:t>
      </w:r>
      <w:r w:rsidRPr="008F0A3D">
        <w:t>.</w:t>
      </w:r>
      <w:r w:rsidR="001C098C" w:rsidRPr="008F0A3D">
        <w:t>5</w:t>
      </w:r>
      <w:r w:rsidRPr="008F0A3D">
        <w:t>. “</w:t>
      </w:r>
      <w:r w:rsidR="001C098C" w:rsidRPr="008F0A3D">
        <w:rPr>
          <w:szCs w:val="24"/>
          <w:lang w:eastAsia="lv-LV"/>
        </w:rPr>
        <w:t>Pārējo PII infrastruktūras attīstība, pārbūve un energoefektivitātes paaugstināšana, funkcionalitātes un drošības uzlabošana”</w:t>
      </w:r>
      <w:r w:rsidR="00D042FF" w:rsidRPr="008F0A3D">
        <w:t>,</w:t>
      </w:r>
      <w:r w:rsidR="00490155" w:rsidRPr="008F0A3D">
        <w:t xml:space="preserve"> </w:t>
      </w:r>
      <w:r w:rsidRPr="008F0A3D">
        <w:t>un iepirkumu rezultātiem</w:t>
      </w:r>
      <w:r w:rsidR="008E7551" w:rsidRPr="008F0A3D">
        <w:t>,</w:t>
      </w:r>
    </w:p>
    <w:p w14:paraId="077AE968" w14:textId="77777777" w:rsidR="00E61AB9" w:rsidRPr="00D042FF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14:paraId="115901AB" w14:textId="77777777" w:rsidR="00E61AB9" w:rsidRPr="00D042FF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042FF">
        <w:rPr>
          <w:b/>
          <w:bCs/>
          <w:lang w:val="lv-LV"/>
        </w:rPr>
        <w:t xml:space="preserve">JELGAVAS </w:t>
      </w:r>
      <w:r w:rsidR="001C629A" w:rsidRPr="00D042FF">
        <w:rPr>
          <w:b/>
          <w:bCs/>
          <w:lang w:val="lv-LV"/>
        </w:rPr>
        <w:t>VALSTS</w:t>
      </w:r>
      <w:r w:rsidR="001B2E18" w:rsidRPr="00D042FF">
        <w:rPr>
          <w:b/>
          <w:bCs/>
          <w:lang w:val="lv-LV"/>
        </w:rPr>
        <w:t>PILSĒTAS</w:t>
      </w:r>
      <w:r w:rsidR="007346CE" w:rsidRPr="00D042FF">
        <w:rPr>
          <w:b/>
          <w:bCs/>
          <w:lang w:val="lv-LV"/>
        </w:rPr>
        <w:t xml:space="preserve"> PAŠVALDĪBAS</w:t>
      </w:r>
      <w:r w:rsidR="001B2E18" w:rsidRPr="00D042FF">
        <w:rPr>
          <w:b/>
          <w:bCs/>
          <w:lang w:val="lv-LV"/>
        </w:rPr>
        <w:t xml:space="preserve"> </w:t>
      </w:r>
      <w:r w:rsidRPr="00D042FF">
        <w:rPr>
          <w:b/>
          <w:bCs/>
          <w:lang w:val="lv-LV"/>
        </w:rPr>
        <w:t>DOME NOLEMJ:</w:t>
      </w:r>
    </w:p>
    <w:p w14:paraId="1EA1AA28" w14:textId="7EF9CAA9" w:rsidR="005D70B2" w:rsidRPr="00527E56" w:rsidRDefault="003C4960" w:rsidP="007C77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Līdz 2023.</w:t>
      </w:r>
      <w:r w:rsidR="001C098C">
        <w:rPr>
          <w:lang w:val="lv-LV"/>
        </w:rPr>
        <w:t> </w:t>
      </w:r>
      <w:r>
        <w:rPr>
          <w:lang w:val="lv-LV"/>
        </w:rPr>
        <w:t>gada 1.</w:t>
      </w:r>
      <w:r w:rsidR="001C098C">
        <w:rPr>
          <w:lang w:val="lv-LV"/>
        </w:rPr>
        <w:t> </w:t>
      </w:r>
      <w:r>
        <w:rPr>
          <w:lang w:val="lv-LV"/>
        </w:rPr>
        <w:t>augustam i</w:t>
      </w:r>
      <w:r w:rsidR="00823651" w:rsidRPr="00527E56">
        <w:rPr>
          <w:lang w:val="lv-LV"/>
        </w:rPr>
        <w:t xml:space="preserve">esniegt </w:t>
      </w:r>
      <w:r>
        <w:rPr>
          <w:lang w:val="lv-LV"/>
        </w:rPr>
        <w:t>Vides aizsardzības un reģionālās attīstības</w:t>
      </w:r>
      <w:r w:rsidR="00823651" w:rsidRPr="00527E56">
        <w:rPr>
          <w:lang w:val="lv-LV"/>
        </w:rPr>
        <w:t xml:space="preserve"> ministrijā investīciju projektu</w:t>
      </w:r>
      <w:r w:rsidR="005675A4" w:rsidRPr="00527E56">
        <w:rPr>
          <w:lang w:val="lv-LV"/>
        </w:rPr>
        <w:t xml:space="preserve"> “</w:t>
      </w:r>
      <w:r w:rsidR="001C098C">
        <w:rPr>
          <w:lang w:val="lv-LV"/>
        </w:rPr>
        <w:t xml:space="preserve">Jelgavas </w:t>
      </w:r>
      <w:proofErr w:type="spellStart"/>
      <w:r w:rsidR="001C098C">
        <w:rPr>
          <w:lang w:val="lv-LV"/>
        </w:rPr>
        <w:t>valstspilsētas</w:t>
      </w:r>
      <w:proofErr w:type="spellEnd"/>
      <w:r w:rsidR="001C098C">
        <w:rPr>
          <w:lang w:val="lv-LV"/>
        </w:rPr>
        <w:t xml:space="preserve"> pašvaldības pirmsskolas izglītības iestādes “</w:t>
      </w:r>
      <w:proofErr w:type="spellStart"/>
      <w:r w:rsidR="00A9047C">
        <w:rPr>
          <w:lang w:val="lv-LV"/>
        </w:rPr>
        <w:t>Kamolītis</w:t>
      </w:r>
      <w:proofErr w:type="spellEnd"/>
      <w:r w:rsidR="001C098C">
        <w:rPr>
          <w:lang w:val="lv-LV"/>
        </w:rPr>
        <w:t xml:space="preserve">” </w:t>
      </w:r>
      <w:r w:rsidR="00A9047C">
        <w:rPr>
          <w:lang w:val="lv-LV"/>
        </w:rPr>
        <w:t xml:space="preserve">telpu vienkāršota atjaunošana un </w:t>
      </w:r>
      <w:r w:rsidR="00BF4BE1">
        <w:rPr>
          <w:lang w:val="lv-LV"/>
        </w:rPr>
        <w:t>v</w:t>
      </w:r>
      <w:r w:rsidR="00A9047C">
        <w:rPr>
          <w:lang w:val="lv-LV"/>
        </w:rPr>
        <w:t>irtuves iekārtu piegāde</w:t>
      </w:r>
      <w:r w:rsidR="00BF4BE1">
        <w:rPr>
          <w:lang w:val="lv-LV"/>
        </w:rPr>
        <w:t>,</w:t>
      </w:r>
      <w:r w:rsidR="00A9047C">
        <w:rPr>
          <w:lang w:val="lv-LV"/>
        </w:rPr>
        <w:t xml:space="preserve"> uzstādīšana</w:t>
      </w:r>
      <w:r w:rsidR="005675A4" w:rsidRPr="00527E56">
        <w:rPr>
          <w:lang w:val="lv-LV"/>
        </w:rPr>
        <w:t>”</w:t>
      </w:r>
      <w:r w:rsidR="001E1ACA">
        <w:rPr>
          <w:lang w:val="lv-LV"/>
        </w:rPr>
        <w:t xml:space="preserve"> (turpmāk</w:t>
      </w:r>
      <w:r w:rsidR="000B3508">
        <w:rPr>
          <w:lang w:val="lv-LV"/>
        </w:rPr>
        <w:t xml:space="preserve"> </w:t>
      </w:r>
      <w:r w:rsidR="001E1ACA">
        <w:rPr>
          <w:lang w:val="lv-LV"/>
        </w:rPr>
        <w:t>– projekts)</w:t>
      </w:r>
      <w:r w:rsidR="005675A4" w:rsidRPr="00527E56">
        <w:rPr>
          <w:lang w:val="lv-LV"/>
        </w:rPr>
        <w:t xml:space="preserve">, </w:t>
      </w:r>
      <w:r w:rsidR="00823651" w:rsidRPr="00527E56">
        <w:rPr>
          <w:lang w:val="lv-LV"/>
        </w:rPr>
        <w:t xml:space="preserve">kura kopējās izmaksas ir </w:t>
      </w:r>
      <w:r w:rsidR="00C43B11" w:rsidRPr="0091504D">
        <w:rPr>
          <w:lang w:val="lv-LV"/>
        </w:rPr>
        <w:t>5</w:t>
      </w:r>
      <w:r w:rsidR="00C43B11">
        <w:rPr>
          <w:lang w:val="lv-LV"/>
        </w:rPr>
        <w:t>00</w:t>
      </w:r>
      <w:r w:rsidR="00C43B11" w:rsidRPr="0091504D">
        <w:rPr>
          <w:lang w:val="lv-LV"/>
        </w:rPr>
        <w:t> </w:t>
      </w:r>
      <w:r w:rsidR="000B3508">
        <w:rPr>
          <w:lang w:val="lv-LV"/>
        </w:rPr>
        <w:t>7</w:t>
      </w:r>
      <w:r w:rsidR="00C43B11">
        <w:rPr>
          <w:lang w:val="lv-LV"/>
        </w:rPr>
        <w:t>5</w:t>
      </w:r>
      <w:r w:rsidR="000B3508">
        <w:rPr>
          <w:lang w:val="lv-LV"/>
        </w:rPr>
        <w:t>5</w:t>
      </w:r>
      <w:r w:rsidR="00A9047C" w:rsidRPr="0091504D">
        <w:rPr>
          <w:lang w:val="lv-LV"/>
        </w:rPr>
        <w:t>,</w:t>
      </w:r>
      <w:r w:rsidR="00C43B11">
        <w:rPr>
          <w:lang w:val="lv-LV"/>
        </w:rPr>
        <w:t>97</w:t>
      </w:r>
      <w:r w:rsidR="008F0A3D" w:rsidRPr="0091504D">
        <w:rPr>
          <w:lang w:val="lv-LV"/>
        </w:rPr>
        <w:t> 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i/>
          <w:lang w:val="lv-LV"/>
        </w:rPr>
        <w:t xml:space="preserve"> </w:t>
      </w:r>
      <w:r w:rsidR="00823651" w:rsidRPr="00527E56">
        <w:rPr>
          <w:lang w:val="lv-LV"/>
        </w:rPr>
        <w:t>(</w:t>
      </w:r>
      <w:r w:rsidR="00A9047C">
        <w:rPr>
          <w:lang w:val="lv-LV"/>
        </w:rPr>
        <w:t>pieci</w:t>
      </w:r>
      <w:r w:rsidR="00823651" w:rsidRPr="00527E56">
        <w:rPr>
          <w:lang w:val="lv-LV"/>
        </w:rPr>
        <w:t xml:space="preserve"> simti tūksto</w:t>
      </w:r>
      <w:r w:rsidR="00C43B11">
        <w:rPr>
          <w:lang w:val="lv-LV"/>
        </w:rPr>
        <w:t>ši</w:t>
      </w:r>
      <w:r w:rsidR="008F0A3D">
        <w:rPr>
          <w:lang w:val="lv-LV"/>
        </w:rPr>
        <w:t xml:space="preserve"> </w:t>
      </w:r>
      <w:r w:rsidR="000B3508">
        <w:rPr>
          <w:lang w:val="lv-LV"/>
        </w:rPr>
        <w:t>septiņi</w:t>
      </w:r>
      <w:r w:rsidR="00A9047C">
        <w:rPr>
          <w:lang w:val="lv-LV"/>
        </w:rPr>
        <w:t xml:space="preserve"> simti </w:t>
      </w:r>
      <w:r w:rsidR="00C43B11">
        <w:rPr>
          <w:lang w:val="lv-LV"/>
        </w:rPr>
        <w:t>piec</w:t>
      </w:r>
      <w:r w:rsidR="008F0A3D">
        <w:rPr>
          <w:lang w:val="lv-LV"/>
        </w:rPr>
        <w:t xml:space="preserve">desmit </w:t>
      </w:r>
      <w:r w:rsidR="000B3508">
        <w:rPr>
          <w:lang w:val="lv-LV"/>
        </w:rPr>
        <w:t>pieci</w:t>
      </w:r>
      <w:r w:rsidR="00823651" w:rsidRPr="00527E56">
        <w:rPr>
          <w:i/>
          <w:lang w:val="lv-LV"/>
        </w:rPr>
        <w:t xml:space="preserve"> 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i/>
          <w:lang w:val="lv-LV"/>
        </w:rPr>
        <w:t xml:space="preserve"> </w:t>
      </w:r>
      <w:r w:rsidR="00823651" w:rsidRPr="00527E56">
        <w:rPr>
          <w:lang w:val="lv-LV"/>
        </w:rPr>
        <w:t xml:space="preserve">un </w:t>
      </w:r>
      <w:r w:rsidR="00C43B11">
        <w:rPr>
          <w:lang w:val="lv-LV"/>
        </w:rPr>
        <w:t>97</w:t>
      </w:r>
      <w:r w:rsidR="00823651" w:rsidRPr="00527E56">
        <w:rPr>
          <w:i/>
          <w:lang w:val="lv-LV"/>
        </w:rPr>
        <w:t xml:space="preserve"> centi), </w:t>
      </w:r>
      <w:r w:rsidR="00823651" w:rsidRPr="00527E56">
        <w:rPr>
          <w:lang w:val="lv-LV"/>
        </w:rPr>
        <w:t xml:space="preserve">tai skaitā </w:t>
      </w:r>
      <w:r w:rsidR="00A9047C">
        <w:rPr>
          <w:lang w:val="lv-LV"/>
        </w:rPr>
        <w:t>4</w:t>
      </w:r>
      <w:r w:rsidR="00C43B11">
        <w:rPr>
          <w:lang w:val="lv-LV"/>
        </w:rPr>
        <w:t>40 962,14</w:t>
      </w:r>
      <w:r w:rsidR="008F0A3D">
        <w:rPr>
          <w:lang w:val="lv-LV"/>
        </w:rPr>
        <w:t> 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lang w:val="lv-LV"/>
        </w:rPr>
        <w:t xml:space="preserve"> </w:t>
      </w:r>
      <w:r w:rsidR="00C70121" w:rsidRPr="00527E56">
        <w:rPr>
          <w:lang w:val="lv-LV"/>
        </w:rPr>
        <w:t>(</w:t>
      </w:r>
      <w:r w:rsidR="00A9047C">
        <w:rPr>
          <w:lang w:val="lv-LV"/>
        </w:rPr>
        <w:t>četri</w:t>
      </w:r>
      <w:r w:rsidR="00C70121" w:rsidRPr="00527E56">
        <w:rPr>
          <w:lang w:val="lv-LV"/>
        </w:rPr>
        <w:t xml:space="preserve"> simti </w:t>
      </w:r>
      <w:r w:rsidR="00C43B11">
        <w:rPr>
          <w:lang w:val="lv-LV"/>
        </w:rPr>
        <w:t>četr</w:t>
      </w:r>
      <w:r w:rsidR="00C70121" w:rsidRPr="00527E56">
        <w:rPr>
          <w:lang w:val="lv-LV"/>
        </w:rPr>
        <w:t>desmit tūksto</w:t>
      </w:r>
      <w:r w:rsidR="000B3508">
        <w:rPr>
          <w:lang w:val="lv-LV"/>
        </w:rPr>
        <w:t>ši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deviņi</w:t>
      </w:r>
      <w:r w:rsidR="008F0A3D">
        <w:rPr>
          <w:lang w:val="lv-LV"/>
        </w:rPr>
        <w:t xml:space="preserve"> simti </w:t>
      </w:r>
      <w:r w:rsidR="00C43B11">
        <w:rPr>
          <w:lang w:val="lv-LV"/>
        </w:rPr>
        <w:t>seš</w:t>
      </w:r>
      <w:r w:rsidR="008F0A3D">
        <w:rPr>
          <w:lang w:val="lv-LV"/>
        </w:rPr>
        <w:t>d</w:t>
      </w:r>
      <w:r w:rsidR="00C43B11">
        <w:rPr>
          <w:lang w:val="lv-LV"/>
        </w:rPr>
        <w:t>e</w:t>
      </w:r>
      <w:r w:rsidR="008F0A3D">
        <w:rPr>
          <w:lang w:val="lv-LV"/>
        </w:rPr>
        <w:t>smit</w:t>
      </w:r>
      <w:r w:rsidR="00C43B11">
        <w:rPr>
          <w:lang w:val="lv-LV"/>
        </w:rPr>
        <w:t xml:space="preserve"> divi</w:t>
      </w:r>
      <w:r w:rsidR="008F0A3D">
        <w:rPr>
          <w:lang w:val="lv-LV"/>
        </w:rPr>
        <w:t xml:space="preserve"> </w:t>
      </w:r>
      <w:proofErr w:type="spellStart"/>
      <w:r w:rsidR="00C70121" w:rsidRPr="00527E56">
        <w:rPr>
          <w:i/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un </w:t>
      </w:r>
      <w:r w:rsidR="00C43B11">
        <w:rPr>
          <w:lang w:val="lv-LV"/>
        </w:rPr>
        <w:t>14</w:t>
      </w:r>
      <w:r w:rsidR="000B3508">
        <w:rPr>
          <w:lang w:val="lv-LV"/>
        </w:rPr>
        <w:t> </w:t>
      </w:r>
      <w:r w:rsidR="00C70121" w:rsidRPr="00527E56">
        <w:rPr>
          <w:i/>
          <w:lang w:val="lv-LV"/>
        </w:rPr>
        <w:t>centi</w:t>
      </w:r>
      <w:r w:rsidR="00C70121" w:rsidRPr="00527E56">
        <w:rPr>
          <w:lang w:val="lv-LV"/>
        </w:rPr>
        <w:t xml:space="preserve">) </w:t>
      </w:r>
      <w:r w:rsidR="00823651" w:rsidRPr="00527E56">
        <w:rPr>
          <w:lang w:val="lv-LV"/>
        </w:rPr>
        <w:t xml:space="preserve">ir aizņēmuma līdzekļi un </w:t>
      </w:r>
      <w:r w:rsidR="00A9047C">
        <w:rPr>
          <w:lang w:val="lv-LV"/>
        </w:rPr>
        <w:t>5</w:t>
      </w:r>
      <w:r w:rsidR="00C43B11">
        <w:rPr>
          <w:lang w:val="lv-LV"/>
        </w:rPr>
        <w:t>9 793,83</w:t>
      </w:r>
      <w:r w:rsidR="008F0A3D">
        <w:rPr>
          <w:lang w:val="lv-LV"/>
        </w:rPr>
        <w:t> </w:t>
      </w:r>
      <w:proofErr w:type="spellStart"/>
      <w:r w:rsidR="00C70121" w:rsidRPr="00197823">
        <w:rPr>
          <w:i/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(</w:t>
      </w:r>
      <w:r w:rsidR="00A9047C">
        <w:rPr>
          <w:lang w:val="lv-LV"/>
        </w:rPr>
        <w:t>piec</w:t>
      </w:r>
      <w:r w:rsidR="00C70121" w:rsidRPr="00527E56">
        <w:rPr>
          <w:lang w:val="lv-LV"/>
        </w:rPr>
        <w:t xml:space="preserve">desmit </w:t>
      </w:r>
      <w:r w:rsidR="00C43B11">
        <w:rPr>
          <w:lang w:val="lv-LV"/>
        </w:rPr>
        <w:t>deviņi</w:t>
      </w:r>
      <w:r w:rsidR="008F0A3D">
        <w:rPr>
          <w:lang w:val="lv-LV"/>
        </w:rPr>
        <w:t xml:space="preserve"> </w:t>
      </w:r>
      <w:r w:rsidR="00C70121" w:rsidRPr="00527E56">
        <w:rPr>
          <w:lang w:val="lv-LV"/>
        </w:rPr>
        <w:t>tūksto</w:t>
      </w:r>
      <w:r w:rsidR="00A9047C">
        <w:rPr>
          <w:lang w:val="lv-LV"/>
        </w:rPr>
        <w:t>ši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septiņi</w:t>
      </w:r>
      <w:r w:rsidR="008F0A3D">
        <w:rPr>
          <w:lang w:val="lv-LV"/>
        </w:rPr>
        <w:t xml:space="preserve"> simt</w:t>
      </w:r>
      <w:r w:rsidR="00C43B11">
        <w:rPr>
          <w:lang w:val="lv-LV"/>
        </w:rPr>
        <w:t>i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deviņ</w:t>
      </w:r>
      <w:r w:rsidR="00A9047C">
        <w:rPr>
          <w:lang w:val="lv-LV"/>
        </w:rPr>
        <w:t xml:space="preserve">desmit </w:t>
      </w:r>
      <w:r w:rsidR="00C43B11">
        <w:rPr>
          <w:lang w:val="lv-LV"/>
        </w:rPr>
        <w:t>trīs</w:t>
      </w:r>
      <w:r w:rsidR="00C70121" w:rsidRPr="00527E56">
        <w:rPr>
          <w:lang w:val="lv-LV"/>
        </w:rPr>
        <w:t xml:space="preserve"> </w:t>
      </w:r>
      <w:proofErr w:type="spellStart"/>
      <w:r w:rsidR="00C70121" w:rsidRPr="00527E56">
        <w:rPr>
          <w:i/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un </w:t>
      </w:r>
      <w:r w:rsidR="00C43B11">
        <w:rPr>
          <w:lang w:val="lv-LV"/>
        </w:rPr>
        <w:t>83</w:t>
      </w:r>
      <w:r w:rsidR="00C70121" w:rsidRPr="00527E56">
        <w:rPr>
          <w:lang w:val="lv-LV"/>
        </w:rPr>
        <w:t xml:space="preserve"> </w:t>
      </w:r>
      <w:r w:rsidR="00C70121" w:rsidRPr="00527E56">
        <w:rPr>
          <w:i/>
          <w:lang w:val="lv-LV"/>
        </w:rPr>
        <w:t>centi</w:t>
      </w:r>
      <w:r w:rsidR="00C70121" w:rsidRPr="00527E56">
        <w:rPr>
          <w:lang w:val="lv-LV"/>
        </w:rPr>
        <w:t>)</w:t>
      </w:r>
      <w:r w:rsidR="00823651" w:rsidRPr="00527E56">
        <w:rPr>
          <w:lang w:val="lv-LV"/>
        </w:rPr>
        <w:t xml:space="preserve"> ir pašvaldības budžeta līdzekļi.</w:t>
      </w:r>
    </w:p>
    <w:p w14:paraId="191275A5" w14:textId="77777777" w:rsidR="001E1ACA" w:rsidRDefault="001E1ACA" w:rsidP="007C77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14:paraId="3B097A60" w14:textId="5B9D3846" w:rsidR="005D70B2" w:rsidRPr="00527E56" w:rsidRDefault="005D70B2" w:rsidP="007C7799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>ņ</w:t>
      </w:r>
      <w:r w:rsidR="0007309D" w:rsidRPr="00527E56">
        <w:rPr>
          <w:lang w:val="lv-LV"/>
        </w:rPr>
        <w:t xml:space="preserve">emt </w:t>
      </w:r>
      <w:r w:rsidRPr="00527E56">
        <w:rPr>
          <w:lang w:val="lv-LV"/>
        </w:rPr>
        <w:t xml:space="preserve">ilgtermiņa aizņēmumu </w:t>
      </w:r>
      <w:r w:rsidR="00C43B11">
        <w:rPr>
          <w:lang w:val="lv-LV"/>
        </w:rPr>
        <w:t>440 962,14 </w:t>
      </w:r>
      <w:proofErr w:type="spellStart"/>
      <w:r w:rsidR="00C43B11" w:rsidRPr="00527E56">
        <w:rPr>
          <w:i/>
          <w:lang w:val="lv-LV"/>
        </w:rPr>
        <w:t>euro</w:t>
      </w:r>
      <w:proofErr w:type="spellEnd"/>
      <w:r w:rsidR="00C43B11" w:rsidRPr="00527E56">
        <w:rPr>
          <w:lang w:val="lv-LV"/>
        </w:rPr>
        <w:t xml:space="preserve"> (</w:t>
      </w:r>
      <w:r w:rsidR="00C43B11">
        <w:rPr>
          <w:lang w:val="lv-LV"/>
        </w:rPr>
        <w:t>četri</w:t>
      </w:r>
      <w:r w:rsidR="00C43B11" w:rsidRPr="00527E56">
        <w:rPr>
          <w:lang w:val="lv-LV"/>
        </w:rPr>
        <w:t xml:space="preserve"> simti </w:t>
      </w:r>
      <w:r w:rsidR="00C43B11">
        <w:rPr>
          <w:lang w:val="lv-LV"/>
        </w:rPr>
        <w:t>četr</w:t>
      </w:r>
      <w:r w:rsidR="00C43B11" w:rsidRPr="00527E56">
        <w:rPr>
          <w:lang w:val="lv-LV"/>
        </w:rPr>
        <w:t>desmit tūksto</w:t>
      </w:r>
      <w:r w:rsidR="00C43B11">
        <w:rPr>
          <w:lang w:val="lv-LV"/>
        </w:rPr>
        <w:t xml:space="preserve">ši deviņi simti sešdesmit divi </w:t>
      </w:r>
      <w:proofErr w:type="spellStart"/>
      <w:r w:rsidR="00C43B11" w:rsidRPr="00527E56">
        <w:rPr>
          <w:i/>
          <w:lang w:val="lv-LV"/>
        </w:rPr>
        <w:t>euro</w:t>
      </w:r>
      <w:proofErr w:type="spellEnd"/>
      <w:r w:rsidR="00C43B11" w:rsidRPr="00527E56">
        <w:rPr>
          <w:lang w:val="lv-LV"/>
        </w:rPr>
        <w:t xml:space="preserve"> un </w:t>
      </w:r>
      <w:r w:rsidR="00C43B11">
        <w:rPr>
          <w:lang w:val="lv-LV"/>
        </w:rPr>
        <w:t>14 </w:t>
      </w:r>
      <w:r w:rsidR="00C43B11" w:rsidRPr="00527E56">
        <w:rPr>
          <w:i/>
          <w:lang w:val="lv-LV"/>
        </w:rPr>
        <w:t>centi</w:t>
      </w:r>
      <w:r w:rsidR="00C43B11" w:rsidRPr="00527E56">
        <w:rPr>
          <w:lang w:val="lv-LV"/>
        </w:rPr>
        <w:t>)</w:t>
      </w:r>
      <w:r w:rsidRPr="00527E56">
        <w:rPr>
          <w:i/>
          <w:lang w:val="lv-LV"/>
        </w:rPr>
        <w:t xml:space="preserve"> </w:t>
      </w:r>
      <w:r w:rsidRPr="00527E56">
        <w:rPr>
          <w:lang w:val="lv-LV"/>
        </w:rPr>
        <w:t xml:space="preserve">apmērā no </w:t>
      </w:r>
      <w:r w:rsidR="0007309D" w:rsidRPr="00527E56">
        <w:rPr>
          <w:lang w:val="lv-LV"/>
        </w:rPr>
        <w:t>Valsts kas</w:t>
      </w:r>
      <w:r w:rsidRPr="00527E56">
        <w:rPr>
          <w:lang w:val="lv-LV"/>
        </w:rPr>
        <w:t>es</w:t>
      </w:r>
      <w:r w:rsidR="0007309D" w:rsidRPr="00527E56">
        <w:rPr>
          <w:lang w:val="lv-LV"/>
        </w:rPr>
        <w:t xml:space="preserve"> ar tās noteikto procentu likmi</w:t>
      </w:r>
      <w:r w:rsidRPr="00527E56">
        <w:rPr>
          <w:lang w:val="lv-LV"/>
        </w:rPr>
        <w:t xml:space="preserve"> līdz </w:t>
      </w:r>
      <w:r w:rsidR="00C70121" w:rsidRPr="00527E56">
        <w:rPr>
          <w:lang w:val="lv-LV"/>
        </w:rPr>
        <w:t>2</w:t>
      </w:r>
      <w:r w:rsidR="00BF4BE1">
        <w:rPr>
          <w:lang w:val="lv-LV"/>
        </w:rPr>
        <w:t>3</w:t>
      </w:r>
      <w:r w:rsidRPr="00527E56">
        <w:rPr>
          <w:lang w:val="lv-LV"/>
        </w:rPr>
        <w:t xml:space="preserve"> gadiem ar atlikto pamatsummas maksājumu līdz 3 gadiem no līguma noslēgšanas dienas</w:t>
      </w:r>
      <w:r w:rsidR="00E663F8" w:rsidRPr="00527E56">
        <w:rPr>
          <w:lang w:val="lv-LV"/>
        </w:rPr>
        <w:t>, sadalot pa gadiem:</w:t>
      </w:r>
    </w:p>
    <w:p w14:paraId="48B651FF" w14:textId="1650E379" w:rsidR="00E663F8" w:rsidRPr="00527E56" w:rsidRDefault="00E663F8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2023. gadā </w:t>
      </w:r>
      <w:r w:rsidR="00A9047C">
        <w:rPr>
          <w:lang w:val="lv-LV"/>
        </w:rPr>
        <w:t>3</w:t>
      </w:r>
      <w:r w:rsidR="00C43B11">
        <w:rPr>
          <w:lang w:val="lv-LV"/>
        </w:rPr>
        <w:t>02</w:t>
      </w:r>
      <w:r w:rsidR="00A9047C">
        <w:rPr>
          <w:lang w:val="lv-LV"/>
        </w:rPr>
        <w:t> </w:t>
      </w:r>
      <w:r w:rsidR="00C43B11">
        <w:rPr>
          <w:lang w:val="lv-LV"/>
        </w:rPr>
        <w:t>549</w:t>
      </w:r>
      <w:r w:rsidR="00A9047C">
        <w:rPr>
          <w:lang w:val="lv-LV"/>
        </w:rPr>
        <w:t>,</w:t>
      </w:r>
      <w:r w:rsidR="00C43B11">
        <w:rPr>
          <w:lang w:val="lv-LV"/>
        </w:rPr>
        <w:t>25</w:t>
      </w:r>
      <w:r w:rsidR="008F0A3D">
        <w:rPr>
          <w:lang w:val="lv-LV"/>
        </w:rPr>
        <w:t> 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A9047C">
        <w:rPr>
          <w:lang w:val="lv-LV"/>
        </w:rPr>
        <w:t>trīs</w:t>
      </w:r>
      <w:r w:rsidR="008F0A3D">
        <w:rPr>
          <w:lang w:val="lv-LV"/>
        </w:rPr>
        <w:t xml:space="preserve"> simti </w:t>
      </w:r>
      <w:r w:rsidR="00C43B11">
        <w:rPr>
          <w:lang w:val="lv-LV"/>
        </w:rPr>
        <w:t>divi</w:t>
      </w:r>
      <w:r w:rsidR="008F0A3D">
        <w:rPr>
          <w:lang w:val="lv-LV"/>
        </w:rPr>
        <w:t xml:space="preserve"> </w:t>
      </w:r>
      <w:r w:rsidRPr="00527E56">
        <w:rPr>
          <w:lang w:val="lv-LV"/>
        </w:rPr>
        <w:t>tūksto</w:t>
      </w:r>
      <w:r w:rsidR="000B3508">
        <w:rPr>
          <w:lang w:val="lv-LV"/>
        </w:rPr>
        <w:t>ši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pieci</w:t>
      </w:r>
      <w:r w:rsidR="008F0A3D">
        <w:rPr>
          <w:lang w:val="lv-LV"/>
        </w:rPr>
        <w:t xml:space="preserve"> simt</w:t>
      </w:r>
      <w:r w:rsidR="000B3508">
        <w:rPr>
          <w:lang w:val="lv-LV"/>
        </w:rPr>
        <w:t>s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četr</w:t>
      </w:r>
      <w:r w:rsidR="008F0A3D">
        <w:rPr>
          <w:lang w:val="lv-LV"/>
        </w:rPr>
        <w:t>desmit</w:t>
      </w:r>
      <w:r w:rsidR="00C43B11">
        <w:rPr>
          <w:lang w:val="lv-LV"/>
        </w:rPr>
        <w:t xml:space="preserve"> deviņi</w:t>
      </w:r>
      <w:r w:rsidR="008F0A3D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C43B11">
        <w:rPr>
          <w:lang w:val="lv-LV"/>
        </w:rPr>
        <w:t>25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="00527E56" w:rsidRPr="00527E56">
        <w:rPr>
          <w:lang w:val="lv-LV"/>
        </w:rPr>
        <w:t>);</w:t>
      </w:r>
    </w:p>
    <w:p w14:paraId="6C211BB0" w14:textId="231BD207" w:rsidR="00E663F8" w:rsidRPr="00527E56" w:rsidRDefault="00E663F8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lastRenderedPageBreak/>
        <w:t xml:space="preserve">2024.gadā </w:t>
      </w:r>
      <w:r w:rsidR="00A9047C">
        <w:rPr>
          <w:lang w:val="lv-LV"/>
        </w:rPr>
        <w:t>1</w:t>
      </w:r>
      <w:r w:rsidR="00C43B11">
        <w:rPr>
          <w:lang w:val="lv-LV"/>
        </w:rPr>
        <w:t>38</w:t>
      </w:r>
      <w:r w:rsidR="00A9047C">
        <w:rPr>
          <w:lang w:val="lv-LV"/>
        </w:rPr>
        <w:t> 4</w:t>
      </w:r>
      <w:r w:rsidR="00C43B11">
        <w:rPr>
          <w:lang w:val="lv-LV"/>
        </w:rPr>
        <w:t>12</w:t>
      </w:r>
      <w:r w:rsidR="00A9047C">
        <w:rPr>
          <w:lang w:val="lv-LV"/>
        </w:rPr>
        <w:t>,</w:t>
      </w:r>
      <w:r w:rsidR="00C43B11">
        <w:rPr>
          <w:lang w:val="lv-LV"/>
        </w:rPr>
        <w:t>89</w:t>
      </w:r>
      <w:r w:rsidR="00C70121"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A9047C">
        <w:rPr>
          <w:lang w:val="lv-LV"/>
        </w:rPr>
        <w:t xml:space="preserve">viens simts </w:t>
      </w:r>
      <w:r w:rsidR="000B3508">
        <w:rPr>
          <w:lang w:val="lv-LV"/>
        </w:rPr>
        <w:t>trīs</w:t>
      </w:r>
      <w:r w:rsidR="00C43B11">
        <w:rPr>
          <w:lang w:val="lv-LV"/>
        </w:rPr>
        <w:t>desmit astoņi</w:t>
      </w:r>
      <w:r w:rsidR="008F0A3D">
        <w:rPr>
          <w:lang w:val="lv-LV"/>
        </w:rPr>
        <w:t xml:space="preserve"> </w:t>
      </w:r>
      <w:r w:rsidRPr="00527E56">
        <w:rPr>
          <w:lang w:val="lv-LV"/>
        </w:rPr>
        <w:t>tūkstoši</w:t>
      </w:r>
      <w:r w:rsidR="008F0A3D">
        <w:rPr>
          <w:lang w:val="lv-LV"/>
        </w:rPr>
        <w:t xml:space="preserve"> </w:t>
      </w:r>
      <w:r w:rsidR="00A9047C">
        <w:rPr>
          <w:lang w:val="lv-LV"/>
        </w:rPr>
        <w:t>četri</w:t>
      </w:r>
      <w:r w:rsidR="008F0A3D">
        <w:rPr>
          <w:lang w:val="lv-LV"/>
        </w:rPr>
        <w:t xml:space="preserve"> simt</w:t>
      </w:r>
      <w:r w:rsidR="00A9047C">
        <w:rPr>
          <w:lang w:val="lv-LV"/>
        </w:rPr>
        <w:t>i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divpa</w:t>
      </w:r>
      <w:r w:rsidR="008F0A3D">
        <w:rPr>
          <w:lang w:val="lv-LV"/>
        </w:rPr>
        <w:t xml:space="preserve">dsmit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C43B11">
        <w:rPr>
          <w:lang w:val="lv-LV"/>
        </w:rPr>
        <w:t>89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="00527E56" w:rsidRPr="00527E56">
        <w:rPr>
          <w:lang w:val="lv-LV"/>
        </w:rPr>
        <w:t>).</w:t>
      </w:r>
    </w:p>
    <w:p w14:paraId="00E8A483" w14:textId="51B07B2C" w:rsidR="00C70121" w:rsidRPr="00527E56" w:rsidRDefault="00C70121" w:rsidP="001E1AC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>paredzēt līdzfinansējumu:</w:t>
      </w:r>
    </w:p>
    <w:p w14:paraId="1276590E" w14:textId="2EA8EE8B" w:rsidR="00C70121" w:rsidRPr="00527E56" w:rsidRDefault="00C70121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pašvaldības 2023. gada budžetā veicot attiecīgus grozījumus 2023.gada pašvaldības budžetā </w:t>
      </w:r>
      <w:r w:rsidR="00A9047C">
        <w:rPr>
          <w:lang w:val="lv-LV"/>
        </w:rPr>
        <w:t>4</w:t>
      </w:r>
      <w:r w:rsidR="00C43B11">
        <w:rPr>
          <w:lang w:val="lv-LV"/>
        </w:rPr>
        <w:t>4</w:t>
      </w:r>
      <w:r w:rsidR="00A9047C">
        <w:rPr>
          <w:lang w:val="lv-LV"/>
        </w:rPr>
        <w:t> </w:t>
      </w:r>
      <w:r w:rsidR="00C43B11">
        <w:rPr>
          <w:lang w:val="lv-LV"/>
        </w:rPr>
        <w:t>414</w:t>
      </w:r>
      <w:r w:rsidR="00A9047C">
        <w:rPr>
          <w:lang w:val="lv-LV"/>
        </w:rPr>
        <w:t>,</w:t>
      </w:r>
      <w:r w:rsidR="00C43B11">
        <w:rPr>
          <w:lang w:val="lv-LV"/>
        </w:rPr>
        <w:t>62</w:t>
      </w:r>
      <w:r w:rsidR="00A9047C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A9047C">
        <w:rPr>
          <w:lang w:val="lv-LV"/>
        </w:rPr>
        <w:t>četr</w:t>
      </w:r>
      <w:r w:rsidRPr="00527E56">
        <w:rPr>
          <w:lang w:val="lv-LV"/>
        </w:rPr>
        <w:t>desmit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četri</w:t>
      </w:r>
      <w:r w:rsidR="000B3508">
        <w:rPr>
          <w:lang w:val="lv-LV"/>
        </w:rPr>
        <w:t xml:space="preserve"> </w:t>
      </w:r>
      <w:r w:rsidRPr="00527E56">
        <w:rPr>
          <w:lang w:val="lv-LV"/>
        </w:rPr>
        <w:t>tūksto</w:t>
      </w:r>
      <w:r w:rsidR="00C43B11">
        <w:rPr>
          <w:lang w:val="lv-LV"/>
        </w:rPr>
        <w:t>ši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četri</w:t>
      </w:r>
      <w:r w:rsidR="00A9047C">
        <w:rPr>
          <w:lang w:val="lv-LV"/>
        </w:rPr>
        <w:t xml:space="preserve"> simt</w:t>
      </w:r>
      <w:r w:rsidR="000B3508">
        <w:rPr>
          <w:lang w:val="lv-LV"/>
        </w:rPr>
        <w:t>i</w:t>
      </w:r>
      <w:r w:rsidR="00A9047C">
        <w:rPr>
          <w:lang w:val="lv-LV"/>
        </w:rPr>
        <w:t xml:space="preserve"> </w:t>
      </w:r>
      <w:r w:rsidR="00C43B11">
        <w:rPr>
          <w:lang w:val="lv-LV"/>
        </w:rPr>
        <w:t>četrpa</w:t>
      </w:r>
      <w:r w:rsidR="008F0A3D">
        <w:rPr>
          <w:lang w:val="lv-LV"/>
        </w:rPr>
        <w:t xml:space="preserve">dsmit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</w:t>
      </w:r>
      <w:r w:rsidR="00C43B11">
        <w:rPr>
          <w:lang w:val="lv-LV"/>
        </w:rPr>
        <w:t>62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</w:t>
      </w:r>
      <w:r w:rsidR="00527E56" w:rsidRPr="00527E56">
        <w:rPr>
          <w:lang w:val="lv-LV"/>
        </w:rPr>
        <w:t>;</w:t>
      </w:r>
    </w:p>
    <w:p w14:paraId="51AF1FE7" w14:textId="3D615A1E" w:rsidR="00C70121" w:rsidRPr="00527E56" w:rsidRDefault="00C70121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pašvaldības 2024. gada budžetā </w:t>
      </w:r>
      <w:r w:rsidR="00A9047C">
        <w:rPr>
          <w:lang w:val="lv-LV"/>
        </w:rPr>
        <w:t>1</w:t>
      </w:r>
      <w:r w:rsidR="00C43B11">
        <w:rPr>
          <w:lang w:val="lv-LV"/>
        </w:rPr>
        <w:t>5</w:t>
      </w:r>
      <w:r w:rsidR="00A9047C">
        <w:rPr>
          <w:lang w:val="lv-LV"/>
        </w:rPr>
        <w:t> </w:t>
      </w:r>
      <w:r w:rsidR="00C43B11">
        <w:rPr>
          <w:lang w:val="lv-LV"/>
        </w:rPr>
        <w:t>379</w:t>
      </w:r>
      <w:r w:rsidR="00A9047C">
        <w:rPr>
          <w:lang w:val="lv-LV"/>
        </w:rPr>
        <w:t>,</w:t>
      </w:r>
      <w:r w:rsidR="00C43B11">
        <w:rPr>
          <w:lang w:val="lv-LV"/>
        </w:rPr>
        <w:t>21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C43B11">
        <w:rPr>
          <w:lang w:val="lv-LV"/>
        </w:rPr>
        <w:t>piec</w:t>
      </w:r>
      <w:r w:rsidR="004B40B9">
        <w:rPr>
          <w:lang w:val="lv-LV"/>
        </w:rPr>
        <w:t>pa</w:t>
      </w:r>
      <w:r w:rsidR="008F0A3D">
        <w:rPr>
          <w:lang w:val="lv-LV"/>
        </w:rPr>
        <w:t>d</w:t>
      </w:r>
      <w:r w:rsidR="00527E56" w:rsidRPr="00527E56">
        <w:rPr>
          <w:lang w:val="lv-LV"/>
        </w:rPr>
        <w:t>smit tūkstoši</w:t>
      </w:r>
      <w:r w:rsidR="008F0A3D">
        <w:rPr>
          <w:lang w:val="lv-LV"/>
        </w:rPr>
        <w:t xml:space="preserve"> </w:t>
      </w:r>
      <w:r w:rsidR="00C43B11">
        <w:rPr>
          <w:lang w:val="lv-LV"/>
        </w:rPr>
        <w:t>trīs</w:t>
      </w:r>
      <w:r w:rsidR="008F0A3D">
        <w:rPr>
          <w:lang w:val="lv-LV"/>
        </w:rPr>
        <w:t xml:space="preserve"> simti </w:t>
      </w:r>
      <w:r w:rsidR="00C43B11">
        <w:rPr>
          <w:lang w:val="lv-LV"/>
        </w:rPr>
        <w:t>septiņ</w:t>
      </w:r>
      <w:r w:rsidR="008F0A3D">
        <w:rPr>
          <w:lang w:val="lv-LV"/>
        </w:rPr>
        <w:t xml:space="preserve">desmit </w:t>
      </w:r>
      <w:r w:rsidR="00C43B11">
        <w:rPr>
          <w:lang w:val="lv-LV"/>
        </w:rPr>
        <w:t>deviņi</w:t>
      </w:r>
      <w:r w:rsidR="00527E56" w:rsidRPr="00527E56">
        <w:rPr>
          <w:lang w:val="lv-LV"/>
        </w:rPr>
        <w:t xml:space="preserve"> </w:t>
      </w:r>
      <w:proofErr w:type="spellStart"/>
      <w:r w:rsidR="00527E56" w:rsidRPr="00527E56">
        <w:rPr>
          <w:i/>
          <w:lang w:val="lv-LV"/>
        </w:rPr>
        <w:t>euro</w:t>
      </w:r>
      <w:proofErr w:type="spellEnd"/>
      <w:r w:rsidR="00527E56" w:rsidRPr="00527E56">
        <w:rPr>
          <w:lang w:val="lv-LV"/>
        </w:rPr>
        <w:t xml:space="preserve"> un </w:t>
      </w:r>
      <w:r w:rsidR="00C43B11">
        <w:rPr>
          <w:lang w:val="lv-LV"/>
        </w:rPr>
        <w:t>21</w:t>
      </w:r>
      <w:r w:rsidR="00527E56" w:rsidRPr="00527E56">
        <w:rPr>
          <w:lang w:val="lv-LV"/>
        </w:rPr>
        <w:t xml:space="preserve"> </w:t>
      </w:r>
      <w:r w:rsidR="00527E56" w:rsidRPr="00527E56">
        <w:rPr>
          <w:i/>
          <w:lang w:val="lv-LV"/>
        </w:rPr>
        <w:t>centi</w:t>
      </w:r>
      <w:r w:rsidR="00527E56" w:rsidRPr="00527E56">
        <w:rPr>
          <w:lang w:val="lv-LV"/>
        </w:rPr>
        <w:t>).</w:t>
      </w:r>
    </w:p>
    <w:p w14:paraId="75A89767" w14:textId="2D76957A" w:rsidR="0044759D" w:rsidRPr="00527E56" w:rsidRDefault="00527E56" w:rsidP="007C77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>A</w:t>
      </w:r>
      <w:r w:rsidR="005D70B2" w:rsidRPr="00527E56">
        <w:rPr>
          <w:lang w:val="lv-LV"/>
        </w:rPr>
        <w:t xml:space="preserve">izņēmuma atmaksu garantēt ar Jelgavas </w:t>
      </w:r>
      <w:proofErr w:type="spellStart"/>
      <w:r w:rsidR="005D70B2" w:rsidRPr="00527E56">
        <w:rPr>
          <w:lang w:val="lv-LV"/>
        </w:rPr>
        <w:t>val</w:t>
      </w:r>
      <w:r w:rsidRPr="00527E56">
        <w:rPr>
          <w:lang w:val="lv-LV"/>
        </w:rPr>
        <w:t>stspilsētas</w:t>
      </w:r>
      <w:proofErr w:type="spellEnd"/>
      <w:r w:rsidRPr="00527E56">
        <w:rPr>
          <w:lang w:val="lv-LV"/>
        </w:rPr>
        <w:t xml:space="preserve"> pašvaldības budžetu.</w:t>
      </w:r>
    </w:p>
    <w:p w14:paraId="5C3DA080" w14:textId="5874C97C" w:rsidR="00527E56" w:rsidRPr="00527E56" w:rsidRDefault="00527E56" w:rsidP="007C779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 xml:space="preserve">Pilnvarot </w:t>
      </w:r>
      <w:r w:rsidR="008F0A3D">
        <w:rPr>
          <w:lang w:val="lv-LV"/>
        </w:rPr>
        <w:t xml:space="preserve">Jelgavas </w:t>
      </w:r>
      <w:proofErr w:type="spellStart"/>
      <w:r w:rsidR="008F0A3D">
        <w:rPr>
          <w:lang w:val="lv-LV"/>
        </w:rPr>
        <w:t>valstspilsētas</w:t>
      </w:r>
      <w:proofErr w:type="spellEnd"/>
      <w:r w:rsidR="008F0A3D">
        <w:rPr>
          <w:lang w:val="lv-LV"/>
        </w:rPr>
        <w:t xml:space="preserve"> pašvaldības iestādes “Jelgavas izglītības pārvalde” vadītāju</w:t>
      </w:r>
      <w:r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14:paraId="66291C7D" w14:textId="77777777" w:rsidR="001E3C9A" w:rsidRPr="008F0A3D" w:rsidRDefault="001E3C9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236E24B" w14:textId="77777777" w:rsidR="001E3C9A" w:rsidRPr="008F0A3D" w:rsidRDefault="001E3C9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DBED861" w14:textId="77777777" w:rsidR="00E35D18" w:rsidRDefault="00E35D18" w:rsidP="00E35D1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D7FEE41" w14:textId="77777777" w:rsidR="00E35D18" w:rsidRPr="002B7546" w:rsidRDefault="00E35D18" w:rsidP="00E35D18">
      <w:pPr>
        <w:rPr>
          <w:color w:val="000000"/>
          <w:lang w:eastAsia="lv-LV"/>
        </w:rPr>
      </w:pPr>
    </w:p>
    <w:p w14:paraId="2FE43ED5" w14:textId="77777777" w:rsidR="00E35D18" w:rsidRPr="002B7546" w:rsidRDefault="00E35D18" w:rsidP="00E35D18">
      <w:pPr>
        <w:rPr>
          <w:color w:val="000000"/>
          <w:lang w:eastAsia="lv-LV"/>
        </w:rPr>
      </w:pPr>
    </w:p>
    <w:p w14:paraId="624B37BC" w14:textId="77777777" w:rsidR="00E35D18" w:rsidRDefault="00E35D18" w:rsidP="00E35D1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AA616A3" w14:textId="77777777" w:rsidR="00E35D18" w:rsidRDefault="00E35D18" w:rsidP="00E35D18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50BF6845" w14:textId="77777777" w:rsidR="00E35D18" w:rsidRDefault="00E35D18" w:rsidP="00E35D18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5A0FFF0C" w14:textId="77777777" w:rsidR="00E35D18" w:rsidRDefault="00E35D18" w:rsidP="00E35D18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32B86359" w14:textId="77777777" w:rsidR="00E35D18" w:rsidRDefault="00E35D18" w:rsidP="00E35D18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F43689" w14:textId="289C08C3" w:rsidR="00342504" w:rsidRPr="007C7799" w:rsidRDefault="00E35D18" w:rsidP="00E35D18">
      <w:r>
        <w:t>2023. gada 27. jūlijā</w:t>
      </w:r>
    </w:p>
    <w:sectPr w:rsidR="00342504" w:rsidRPr="007C779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829E5" w14:textId="77777777" w:rsidR="00BB17FF" w:rsidRDefault="00BB17FF">
      <w:r>
        <w:separator/>
      </w:r>
    </w:p>
  </w:endnote>
  <w:endnote w:type="continuationSeparator" w:id="0">
    <w:p w14:paraId="5369A903" w14:textId="77777777" w:rsidR="00BB17FF" w:rsidRDefault="00BB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4581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57CF8" w14:textId="51DA556B" w:rsidR="0091504D" w:rsidRPr="00E35D18" w:rsidRDefault="007C7799" w:rsidP="00E35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E5E4" w14:textId="77777777" w:rsidR="00BB17FF" w:rsidRDefault="00BB17FF">
      <w:r>
        <w:separator/>
      </w:r>
    </w:p>
  </w:footnote>
  <w:footnote w:type="continuationSeparator" w:id="0">
    <w:p w14:paraId="566D2AFA" w14:textId="77777777" w:rsidR="00BB17FF" w:rsidRDefault="00BB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74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D483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86FFC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21035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9D588E" w14:textId="77777777" w:rsidTr="00F72368">
      <w:trPr>
        <w:jc w:val="center"/>
      </w:trPr>
      <w:tc>
        <w:tcPr>
          <w:tcW w:w="8528" w:type="dxa"/>
        </w:tcPr>
        <w:p w14:paraId="12DA0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5B300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4F553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652F6"/>
    <w:rsid w:val="0007309D"/>
    <w:rsid w:val="00076D9D"/>
    <w:rsid w:val="000B2FF2"/>
    <w:rsid w:val="000B3508"/>
    <w:rsid w:val="000C4CB0"/>
    <w:rsid w:val="000E4EB6"/>
    <w:rsid w:val="00126D62"/>
    <w:rsid w:val="00157FB5"/>
    <w:rsid w:val="00197823"/>
    <w:rsid w:val="00197F0A"/>
    <w:rsid w:val="001B2E18"/>
    <w:rsid w:val="001C098C"/>
    <w:rsid w:val="001C104F"/>
    <w:rsid w:val="001C629A"/>
    <w:rsid w:val="001C6392"/>
    <w:rsid w:val="001D2CAD"/>
    <w:rsid w:val="001D5CEC"/>
    <w:rsid w:val="001E1ACA"/>
    <w:rsid w:val="001E3C9A"/>
    <w:rsid w:val="002051D3"/>
    <w:rsid w:val="0022580C"/>
    <w:rsid w:val="002438AA"/>
    <w:rsid w:val="00285649"/>
    <w:rsid w:val="0029227E"/>
    <w:rsid w:val="002A71EA"/>
    <w:rsid w:val="002D745A"/>
    <w:rsid w:val="0031251F"/>
    <w:rsid w:val="00323694"/>
    <w:rsid w:val="00325A49"/>
    <w:rsid w:val="00342504"/>
    <w:rsid w:val="00371CB8"/>
    <w:rsid w:val="003959A1"/>
    <w:rsid w:val="003C3136"/>
    <w:rsid w:val="003C45F8"/>
    <w:rsid w:val="003C4960"/>
    <w:rsid w:val="003D12D3"/>
    <w:rsid w:val="003D5C89"/>
    <w:rsid w:val="00437F29"/>
    <w:rsid w:val="004407DF"/>
    <w:rsid w:val="0044759D"/>
    <w:rsid w:val="00470A23"/>
    <w:rsid w:val="00490155"/>
    <w:rsid w:val="004A07D3"/>
    <w:rsid w:val="004B40B9"/>
    <w:rsid w:val="004D47D9"/>
    <w:rsid w:val="00503BF4"/>
    <w:rsid w:val="00527E56"/>
    <w:rsid w:val="00540422"/>
    <w:rsid w:val="005675A4"/>
    <w:rsid w:val="005738F8"/>
    <w:rsid w:val="00577970"/>
    <w:rsid w:val="005931AB"/>
    <w:rsid w:val="005D70B2"/>
    <w:rsid w:val="005F07BD"/>
    <w:rsid w:val="0060175D"/>
    <w:rsid w:val="0063151B"/>
    <w:rsid w:val="00631B8B"/>
    <w:rsid w:val="006457D0"/>
    <w:rsid w:val="0066057F"/>
    <w:rsid w:val="0066324F"/>
    <w:rsid w:val="00685D29"/>
    <w:rsid w:val="006D62C3"/>
    <w:rsid w:val="00720161"/>
    <w:rsid w:val="007346CE"/>
    <w:rsid w:val="007419F0"/>
    <w:rsid w:val="00762D89"/>
    <w:rsid w:val="0076543C"/>
    <w:rsid w:val="007C7799"/>
    <w:rsid w:val="007F54F5"/>
    <w:rsid w:val="00802131"/>
    <w:rsid w:val="00807AB7"/>
    <w:rsid w:val="00822813"/>
    <w:rsid w:val="00823651"/>
    <w:rsid w:val="00827057"/>
    <w:rsid w:val="008562DC"/>
    <w:rsid w:val="00880030"/>
    <w:rsid w:val="00892EB6"/>
    <w:rsid w:val="008B51B3"/>
    <w:rsid w:val="008B635F"/>
    <w:rsid w:val="008E7551"/>
    <w:rsid w:val="008F0A3D"/>
    <w:rsid w:val="0091234D"/>
    <w:rsid w:val="0091504D"/>
    <w:rsid w:val="00933C83"/>
    <w:rsid w:val="00946181"/>
    <w:rsid w:val="0097415D"/>
    <w:rsid w:val="00996EED"/>
    <w:rsid w:val="009A1902"/>
    <w:rsid w:val="009A7C14"/>
    <w:rsid w:val="009C00E0"/>
    <w:rsid w:val="00A32F3C"/>
    <w:rsid w:val="00A52F21"/>
    <w:rsid w:val="00A61C73"/>
    <w:rsid w:val="00A867C4"/>
    <w:rsid w:val="00A9047C"/>
    <w:rsid w:val="00AA6D58"/>
    <w:rsid w:val="00AE3B29"/>
    <w:rsid w:val="00B0083B"/>
    <w:rsid w:val="00B03FD3"/>
    <w:rsid w:val="00B05020"/>
    <w:rsid w:val="00B35B4C"/>
    <w:rsid w:val="00B51C9C"/>
    <w:rsid w:val="00B64D4D"/>
    <w:rsid w:val="00B746FE"/>
    <w:rsid w:val="00BB17FF"/>
    <w:rsid w:val="00BB795F"/>
    <w:rsid w:val="00BC0063"/>
    <w:rsid w:val="00BF4BE1"/>
    <w:rsid w:val="00C205BD"/>
    <w:rsid w:val="00C21AFA"/>
    <w:rsid w:val="00C36D3B"/>
    <w:rsid w:val="00C43B11"/>
    <w:rsid w:val="00C516D8"/>
    <w:rsid w:val="00C6538E"/>
    <w:rsid w:val="00C70121"/>
    <w:rsid w:val="00C75E2C"/>
    <w:rsid w:val="00C86BBA"/>
    <w:rsid w:val="00C9728B"/>
    <w:rsid w:val="00CA0990"/>
    <w:rsid w:val="00CC0143"/>
    <w:rsid w:val="00CC1DD5"/>
    <w:rsid w:val="00CC74FB"/>
    <w:rsid w:val="00CD139B"/>
    <w:rsid w:val="00CD2FC4"/>
    <w:rsid w:val="00D00D85"/>
    <w:rsid w:val="00D042FF"/>
    <w:rsid w:val="00D1121C"/>
    <w:rsid w:val="00D50B67"/>
    <w:rsid w:val="00DA7421"/>
    <w:rsid w:val="00DC5428"/>
    <w:rsid w:val="00DF2C26"/>
    <w:rsid w:val="00E3404B"/>
    <w:rsid w:val="00E35D18"/>
    <w:rsid w:val="00E61AB9"/>
    <w:rsid w:val="00E663F8"/>
    <w:rsid w:val="00EA770A"/>
    <w:rsid w:val="00EB10AE"/>
    <w:rsid w:val="00EC3FC4"/>
    <w:rsid w:val="00EC4C76"/>
    <w:rsid w:val="00EC518D"/>
    <w:rsid w:val="00F72368"/>
    <w:rsid w:val="00F848CF"/>
    <w:rsid w:val="00F923CE"/>
    <w:rsid w:val="00FB6B06"/>
    <w:rsid w:val="00FB7367"/>
    <w:rsid w:val="00FC28E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EA4873"/>
  <w15:docId w15:val="{406144F1-5C5D-481E-9C11-B4D85BE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1E3C9A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77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F220-64E4-4F60-9F6B-2EC8CDD1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2366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2023-07-27T09:06:00Z</cp:lastPrinted>
  <dcterms:created xsi:type="dcterms:W3CDTF">2023-07-27T05:07:00Z</dcterms:created>
  <dcterms:modified xsi:type="dcterms:W3CDTF">2023-07-27T09:06:00Z</dcterms:modified>
</cp:coreProperties>
</file>