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8082" w14:textId="35ED81B8" w:rsidR="007F5048" w:rsidRPr="00880A29" w:rsidRDefault="007F5048" w:rsidP="007F5048">
      <w:pPr>
        <w:jc w:val="right"/>
      </w:pPr>
      <w:r w:rsidRPr="00880A29">
        <w:t>Jelgavā, 2023. gada  24. augustā (prot. Nr.</w:t>
      </w:r>
      <w:r w:rsidR="00B47397">
        <w:t>9</w:t>
      </w:r>
      <w:r w:rsidRPr="00880A29">
        <w:t xml:space="preserve">, </w:t>
      </w:r>
      <w:r w:rsidR="00B47397">
        <w:t>5</w:t>
      </w:r>
      <w:r w:rsidRPr="00880A29">
        <w:t>p.)</w:t>
      </w:r>
    </w:p>
    <w:p w14:paraId="029D8269" w14:textId="77777777" w:rsidR="005F450A" w:rsidRPr="00A05971" w:rsidRDefault="005F450A"/>
    <w:p w14:paraId="6FA0953D" w14:textId="732573C0" w:rsidR="000C7716" w:rsidRPr="00A05971" w:rsidRDefault="000C7716" w:rsidP="000C7716">
      <w:pPr>
        <w:jc w:val="center"/>
        <w:rPr>
          <w:b/>
        </w:rPr>
      </w:pPr>
      <w:r w:rsidRPr="00A05971">
        <w:rPr>
          <w:b/>
        </w:rPr>
        <w:t>JELGAVAS VALSTSPILSĒTAS PAŠVALDĪBAS 20</w:t>
      </w:r>
      <w:r w:rsidR="00B547BC" w:rsidRPr="00A05971">
        <w:rPr>
          <w:b/>
        </w:rPr>
        <w:t>23</w:t>
      </w:r>
      <w:r w:rsidRPr="00A05971">
        <w:rPr>
          <w:b/>
        </w:rPr>
        <w:t>.</w:t>
      </w:r>
      <w:r w:rsidR="00B547BC" w:rsidRPr="00A05971">
        <w:rPr>
          <w:b/>
        </w:rPr>
        <w:t> </w:t>
      </w:r>
      <w:r w:rsidR="007F5048" w:rsidRPr="00A05971">
        <w:rPr>
          <w:b/>
        </w:rPr>
        <w:t xml:space="preserve">GADA </w:t>
      </w:r>
      <w:r w:rsidR="007F5048">
        <w:rPr>
          <w:b/>
        </w:rPr>
        <w:t>24. AUGUSTA</w:t>
      </w:r>
      <w:r w:rsidR="007F5048" w:rsidRPr="00A05971">
        <w:rPr>
          <w:b/>
        </w:rPr>
        <w:t xml:space="preserve"> </w:t>
      </w:r>
    </w:p>
    <w:p w14:paraId="7E8A2D9C" w14:textId="77273372" w:rsidR="000C7716" w:rsidRPr="00A05971" w:rsidRDefault="007F5048" w:rsidP="000C7716">
      <w:pPr>
        <w:jc w:val="center"/>
        <w:rPr>
          <w:b/>
        </w:rPr>
      </w:pPr>
      <w:r>
        <w:rPr>
          <w:b/>
        </w:rPr>
        <w:t>SAISTOŠIE NOTEIKUMI NR.</w:t>
      </w:r>
      <w:r w:rsidR="00B47397">
        <w:rPr>
          <w:b/>
        </w:rPr>
        <w:t>23-14</w:t>
      </w:r>
      <w:r w:rsidR="000C7716" w:rsidRPr="00A05971">
        <w:rPr>
          <w:b/>
        </w:rPr>
        <w:t xml:space="preserve">   </w:t>
      </w:r>
    </w:p>
    <w:p w14:paraId="1604B289" w14:textId="52BFA867" w:rsidR="000C7716" w:rsidRPr="00A05971" w:rsidRDefault="000C7716" w:rsidP="000C7716">
      <w:pPr>
        <w:jc w:val="center"/>
        <w:rPr>
          <w:b/>
        </w:rPr>
      </w:pPr>
      <w:r w:rsidRPr="00A05971">
        <w:rPr>
          <w:b/>
        </w:rPr>
        <w:t>“</w:t>
      </w:r>
      <w:r w:rsidR="00B547BC" w:rsidRPr="00A05971">
        <w:rPr>
          <w:b/>
        </w:rPr>
        <w:t>JELGAVAS VALSTSPILSĒTAS PAŠVALDĪBA</w:t>
      </w:r>
      <w:r w:rsidR="00590B41" w:rsidRPr="00A05971">
        <w:rPr>
          <w:b/>
        </w:rPr>
        <w:t>I</w:t>
      </w:r>
      <w:r w:rsidR="00B547BC" w:rsidRPr="00A05971">
        <w:rPr>
          <w:b/>
        </w:rPr>
        <w:t xml:space="preserve"> </w:t>
      </w:r>
      <w:r w:rsidR="00590B41" w:rsidRPr="00A05971">
        <w:rPr>
          <w:b/>
        </w:rPr>
        <w:t xml:space="preserve">PIEDEROŠO </w:t>
      </w:r>
      <w:r w:rsidR="00B50EA3" w:rsidRPr="00A05971">
        <w:rPr>
          <w:b/>
        </w:rPr>
        <w:t>DZĪVOJAMO TELPU ĪRES MAKSAS NOTEIKŠANAS KĀRTĪB</w:t>
      </w:r>
      <w:r w:rsidR="0066601D">
        <w:rPr>
          <w:b/>
        </w:rPr>
        <w:t>A</w:t>
      </w:r>
      <w:r w:rsidRPr="00A05971">
        <w:rPr>
          <w:b/>
        </w:rPr>
        <w:t>”</w:t>
      </w:r>
    </w:p>
    <w:p w14:paraId="4D41E4CC" w14:textId="77777777" w:rsidR="000C7716" w:rsidRPr="00A05971" w:rsidRDefault="000C7716" w:rsidP="000C7716">
      <w:pPr>
        <w:jc w:val="center"/>
        <w:rPr>
          <w:b/>
          <w:i/>
        </w:rPr>
      </w:pPr>
    </w:p>
    <w:p w14:paraId="7BB1AFC0" w14:textId="77777777" w:rsidR="00A577B4" w:rsidRDefault="000C7716" w:rsidP="0021643F">
      <w:pPr>
        <w:jc w:val="right"/>
        <w:rPr>
          <w:i/>
        </w:rPr>
      </w:pPr>
      <w:r w:rsidRPr="00A05971">
        <w:rPr>
          <w:i/>
        </w:rPr>
        <w:t xml:space="preserve">Izdoti saskaņā ar </w:t>
      </w:r>
    </w:p>
    <w:p w14:paraId="26B30CB1" w14:textId="6AB0488A" w:rsidR="000C7716" w:rsidRPr="00A05971" w:rsidRDefault="00B547BC" w:rsidP="0021643F">
      <w:pPr>
        <w:jc w:val="right"/>
        <w:rPr>
          <w:i/>
        </w:rPr>
      </w:pPr>
      <w:r w:rsidRPr="00A05971">
        <w:rPr>
          <w:i/>
        </w:rPr>
        <w:t>Dzīvojamo telpu īres likuma 31. panta pirmo daļu</w:t>
      </w:r>
    </w:p>
    <w:p w14:paraId="3DFAA3CA" w14:textId="77777777" w:rsidR="000C7716" w:rsidRDefault="000C7716" w:rsidP="000C7716">
      <w:pPr>
        <w:jc w:val="right"/>
        <w:rPr>
          <w:b/>
          <w:i/>
        </w:rPr>
      </w:pPr>
    </w:p>
    <w:p w14:paraId="5C636C89" w14:textId="07AFD1DD" w:rsidR="00791632" w:rsidRPr="007F5048" w:rsidRDefault="006C518D" w:rsidP="007F5048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22A">
        <w:rPr>
          <w:rFonts w:ascii="Times New Roman" w:hAnsi="Times New Roman" w:cs="Times New Roman"/>
          <w:sz w:val="24"/>
          <w:szCs w:val="24"/>
        </w:rPr>
        <w:t>Saistošie noteikum</w:t>
      </w:r>
      <w:r w:rsidR="00A24364" w:rsidRPr="00A7722A">
        <w:rPr>
          <w:rFonts w:ascii="Times New Roman" w:hAnsi="Times New Roman" w:cs="Times New Roman"/>
          <w:sz w:val="24"/>
          <w:szCs w:val="24"/>
        </w:rPr>
        <w:t xml:space="preserve">i nosaka Jelgavas </w:t>
      </w:r>
      <w:proofErr w:type="spellStart"/>
      <w:r w:rsidR="00A24364" w:rsidRPr="00A7722A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24364" w:rsidRPr="00A7722A">
        <w:rPr>
          <w:rFonts w:ascii="Times New Roman" w:hAnsi="Times New Roman" w:cs="Times New Roman"/>
          <w:sz w:val="24"/>
          <w:szCs w:val="24"/>
        </w:rPr>
        <w:t xml:space="preserve"> pašvaldībai</w:t>
      </w:r>
      <w:r w:rsidRPr="00A7722A">
        <w:rPr>
          <w:rFonts w:ascii="Times New Roman" w:hAnsi="Times New Roman" w:cs="Times New Roman"/>
          <w:sz w:val="24"/>
          <w:szCs w:val="24"/>
        </w:rPr>
        <w:t xml:space="preserve"> piederošo dzīvojamo telpu </w:t>
      </w:r>
      <w:r w:rsidR="00710B11" w:rsidRPr="00A7722A">
        <w:rPr>
          <w:rFonts w:ascii="Times New Roman" w:hAnsi="Times New Roman" w:cs="Times New Roman"/>
          <w:sz w:val="24"/>
          <w:szCs w:val="24"/>
        </w:rPr>
        <w:t xml:space="preserve">(turpmāk – dzīvojamās telpas) </w:t>
      </w:r>
      <w:r w:rsidRPr="00A7722A">
        <w:rPr>
          <w:rFonts w:ascii="Times New Roman" w:hAnsi="Times New Roman" w:cs="Times New Roman"/>
          <w:sz w:val="24"/>
          <w:szCs w:val="24"/>
        </w:rPr>
        <w:t xml:space="preserve">īres maksas </w:t>
      </w:r>
      <w:r w:rsidR="00791632">
        <w:rPr>
          <w:rFonts w:ascii="Times New Roman" w:hAnsi="Times New Roman" w:cs="Times New Roman"/>
          <w:sz w:val="24"/>
          <w:szCs w:val="24"/>
        </w:rPr>
        <w:t xml:space="preserve">noteikšanas </w:t>
      </w:r>
      <w:r w:rsidR="00341B6D" w:rsidRPr="00A7722A">
        <w:rPr>
          <w:rFonts w:ascii="Times New Roman" w:hAnsi="Times New Roman" w:cs="Times New Roman"/>
          <w:sz w:val="24"/>
          <w:szCs w:val="24"/>
        </w:rPr>
        <w:t>kārtību</w:t>
      </w:r>
      <w:r w:rsidRPr="00A7722A">
        <w:rPr>
          <w:rFonts w:ascii="Times New Roman" w:hAnsi="Times New Roman" w:cs="Times New Roman"/>
          <w:sz w:val="24"/>
          <w:szCs w:val="24"/>
        </w:rPr>
        <w:t>.</w:t>
      </w:r>
    </w:p>
    <w:p w14:paraId="6D47A8EC" w14:textId="77777777" w:rsidR="006C518D" w:rsidRPr="00A05971" w:rsidRDefault="006C518D" w:rsidP="007F5048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>Jel</w:t>
      </w:r>
      <w:r w:rsidR="00710B11" w:rsidRPr="00A05971">
        <w:rPr>
          <w:rFonts w:ascii="Times New Roman" w:hAnsi="Times New Roman" w:cs="Times New Roman"/>
          <w:sz w:val="24"/>
          <w:szCs w:val="24"/>
        </w:rPr>
        <w:t xml:space="preserve">gavas </w:t>
      </w:r>
      <w:proofErr w:type="spellStart"/>
      <w:r w:rsidR="00710B11" w:rsidRPr="00A05971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710B11" w:rsidRPr="00A05971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="00A24364" w:rsidRPr="00A05971">
        <w:rPr>
          <w:rFonts w:ascii="Times New Roman" w:hAnsi="Times New Roman" w:cs="Times New Roman"/>
          <w:sz w:val="24"/>
          <w:szCs w:val="24"/>
        </w:rPr>
        <w:t xml:space="preserve">dzīvojamo telpu īres </w:t>
      </w:r>
      <w:r w:rsidR="00710B11" w:rsidRPr="00A05971">
        <w:rPr>
          <w:rFonts w:ascii="Times New Roman" w:hAnsi="Times New Roman" w:cs="Times New Roman"/>
          <w:sz w:val="24"/>
          <w:szCs w:val="24"/>
        </w:rPr>
        <w:t>maksa tiek aprēķināta izmantojot šādu formulu</w:t>
      </w:r>
      <w:r w:rsidRPr="00A05971">
        <w:rPr>
          <w:rFonts w:ascii="Times New Roman" w:hAnsi="Times New Roman" w:cs="Times New Roman"/>
          <w:sz w:val="24"/>
          <w:szCs w:val="24"/>
        </w:rPr>
        <w:t>:</w:t>
      </w:r>
    </w:p>
    <w:p w14:paraId="1F9DDBBF" w14:textId="77777777" w:rsidR="007F5048" w:rsidRDefault="007F5048" w:rsidP="007F5048">
      <w:pPr>
        <w:spacing w:line="256" w:lineRule="auto"/>
        <w:ind w:left="1134" w:hanging="414"/>
      </w:pPr>
    </w:p>
    <w:p w14:paraId="3157EDED" w14:textId="11BBA219" w:rsidR="001625D4" w:rsidRDefault="00710B11" w:rsidP="007F5048">
      <w:pPr>
        <w:spacing w:line="256" w:lineRule="auto"/>
        <w:ind w:firstLine="1134"/>
      </w:pPr>
      <w:r w:rsidRPr="00A05971">
        <w:t>ĪM</w:t>
      </w:r>
      <w:r w:rsidR="0050797D" w:rsidRPr="00A05971">
        <w:t xml:space="preserve"> </w:t>
      </w:r>
      <w:r w:rsidRPr="00A05971">
        <w:t>=</w:t>
      </w:r>
      <w:r w:rsidR="0050797D" w:rsidRPr="00A05971">
        <w:t xml:space="preserve"> </w:t>
      </w:r>
      <w:proofErr w:type="spellStart"/>
      <w:r w:rsidR="0050797D" w:rsidRPr="00A05971">
        <w:t>Aps</w:t>
      </w:r>
      <w:proofErr w:type="spellEnd"/>
      <w:r w:rsidR="0050797D" w:rsidRPr="00A05971">
        <w:t>/Pār</w:t>
      </w:r>
      <w:r w:rsidR="0056481F" w:rsidRPr="00A05971">
        <w:t xml:space="preserve"> + P + </w:t>
      </w:r>
      <w:r w:rsidR="001625D4" w:rsidRPr="00A05971">
        <w:t>A, kur</w:t>
      </w:r>
    </w:p>
    <w:p w14:paraId="664653C0" w14:textId="77777777" w:rsidR="007F5048" w:rsidRPr="00A05971" w:rsidRDefault="007F5048" w:rsidP="007F5048">
      <w:pPr>
        <w:spacing w:line="256" w:lineRule="auto"/>
        <w:ind w:left="1134" w:firstLine="1134"/>
        <w:jc w:val="center"/>
      </w:pPr>
    </w:p>
    <w:p w14:paraId="20DE118A" w14:textId="1E7BAE3D" w:rsidR="005C02AD" w:rsidRPr="00A05971" w:rsidRDefault="005C02AD" w:rsidP="007F5048">
      <w:pPr>
        <w:spacing w:line="256" w:lineRule="auto"/>
        <w:ind w:firstLine="1134"/>
        <w:jc w:val="both"/>
      </w:pPr>
      <w:r w:rsidRPr="00A05971">
        <w:t>ĪM – īres maksas apmērs (</w:t>
      </w:r>
      <w:proofErr w:type="spellStart"/>
      <w:r w:rsidRPr="00A05971">
        <w:rPr>
          <w:i/>
          <w:iCs/>
        </w:rPr>
        <w:t>euro</w:t>
      </w:r>
      <w:proofErr w:type="spellEnd"/>
      <w:r w:rsidR="00FB1D25">
        <w:t xml:space="preserve"> </w:t>
      </w:r>
      <w:r w:rsidRPr="00A05971">
        <w:t>mēnesī par dzīvojamās telpas kopējo platību);</w:t>
      </w:r>
    </w:p>
    <w:p w14:paraId="02539F66" w14:textId="6E88D0B5" w:rsidR="00B116B0" w:rsidRPr="00A05971" w:rsidRDefault="00B116B0" w:rsidP="007F5048">
      <w:pPr>
        <w:spacing w:line="256" w:lineRule="auto"/>
        <w:ind w:left="2268" w:hanging="1134"/>
        <w:jc w:val="both"/>
      </w:pPr>
      <w:proofErr w:type="spellStart"/>
      <w:r w:rsidRPr="00A05971">
        <w:t>Aps</w:t>
      </w:r>
      <w:proofErr w:type="spellEnd"/>
      <w:r w:rsidRPr="00A05971">
        <w:t xml:space="preserve">/Pār </w:t>
      </w:r>
      <w:r w:rsidR="007F5048">
        <w:t>–</w:t>
      </w:r>
      <w:r w:rsidRPr="00A05971">
        <w:t xml:space="preserve"> dzīvojamās</w:t>
      </w:r>
      <w:r w:rsidR="007F5048">
        <w:t xml:space="preserve"> </w:t>
      </w:r>
      <w:r w:rsidRPr="00A05971">
        <w:t>ēkas apsaimniekošanas un pārvaldīšanas izdevumi</w:t>
      </w:r>
      <w:r w:rsidR="0017322A">
        <w:t>,</w:t>
      </w:r>
      <w:r w:rsidRPr="00A05971">
        <w:t xml:space="preserve"> un maksājums dzīvojamās mājas uzkrājumu fondā, kas noteikt</w:t>
      </w:r>
      <w:r w:rsidR="0017322A">
        <w:t>s</w:t>
      </w:r>
      <w:r w:rsidRPr="00A05971">
        <w:t xml:space="preserve"> atbilstoši normatīvajos aktos noteiktajām prasībām (</w:t>
      </w:r>
      <w:proofErr w:type="spellStart"/>
      <w:r w:rsidRPr="00A05971">
        <w:rPr>
          <w:i/>
          <w:iCs/>
        </w:rPr>
        <w:t>euro</w:t>
      </w:r>
      <w:proofErr w:type="spellEnd"/>
      <w:r w:rsidRPr="00A05971">
        <w:t xml:space="preserve"> mēnesī par dzīvojamās</w:t>
      </w:r>
      <w:r w:rsidR="00A577B4">
        <w:t xml:space="preserve"> telpas kopējo platību</w:t>
      </w:r>
      <w:r w:rsidRPr="00A05971">
        <w:t>). Dzīvojamās ēkas apsaimniekošanas un pārvaldīšanas izdevumi ir daudzdzīvokļu mājas dzīvokļu īpašnieku kopības noteiktā daudzdzīvokļu dzīvojamās mājas pārvaldīšanas un apsaimniekošanas maksa</w:t>
      </w:r>
      <w:r w:rsidR="0017322A">
        <w:t>, un maksājums uzkrājuma fondā.</w:t>
      </w:r>
      <w:r w:rsidRPr="00A05971">
        <w:t xml:space="preserve"> </w:t>
      </w:r>
      <w:r w:rsidR="0017322A">
        <w:t>M</w:t>
      </w:r>
      <w:r w:rsidRPr="00A05971">
        <w:t xml:space="preserve">ājās, kuru dzīvokļu īpašnieku </w:t>
      </w:r>
      <w:r w:rsidR="00A577B4">
        <w:t>kopība</w:t>
      </w:r>
      <w:r w:rsidRPr="00A05971">
        <w:t xml:space="preserve"> vai ar dzīvokļu īpašnie</w:t>
      </w:r>
      <w:r w:rsidR="0017322A">
        <w:t>ku savstarpēju līgumu pilnvarotā</w:t>
      </w:r>
      <w:r w:rsidRPr="00A05971">
        <w:t xml:space="preserve"> persona ar nodošanas un pieņemšanas aktu nav pārņēmusi pārvaldīšanā un apsaimniekošanā un</w:t>
      </w:r>
      <w:r w:rsidR="0017322A">
        <w:t xml:space="preserve">, </w:t>
      </w:r>
      <w:r w:rsidRPr="00A05971">
        <w:t>kur</w:t>
      </w:r>
      <w:r w:rsidR="00A577B4">
        <w:t>u</w:t>
      </w:r>
      <w:r w:rsidRPr="00A05971">
        <w:t xml:space="preserve"> dzīvokļu īpašnieki normatīvajos tiesību aktos noteiktajā kartībā nav lēmuši par pārvaldīšanas un apsaimnieko</w:t>
      </w:r>
      <w:r w:rsidR="008C775E" w:rsidRPr="00A05971">
        <w:t>šanas kā</w:t>
      </w:r>
      <w:r w:rsidR="0017322A">
        <w:t>rtību un noteikuš</w:t>
      </w:r>
      <w:r w:rsidRPr="00A05971">
        <w:t>i maksu par to, apsaimniekošanas un pārvaldīšanas izdevumi ir mājas pārvaldnieka</w:t>
      </w:r>
      <w:r w:rsidR="008F7E97" w:rsidRPr="00A05971">
        <w:t>,</w:t>
      </w:r>
      <w:r w:rsidRPr="00A05971">
        <w:t xml:space="preserve"> atbilstoši normatīvo aktu prasībām aprēķinātā un noteiktā maksa</w:t>
      </w:r>
      <w:r w:rsidR="008C775E" w:rsidRPr="00A05971">
        <w:t>,</w:t>
      </w:r>
      <w:r w:rsidRPr="00A05971">
        <w:t xml:space="preserve"> un dzīvokļu īpašnieku kopības noteiktais maksājums uzkrājuma fondā;</w:t>
      </w:r>
    </w:p>
    <w:p w14:paraId="5D16AB60" w14:textId="77777777" w:rsidR="00B116B0" w:rsidRPr="00A05971" w:rsidRDefault="00B116B0" w:rsidP="007F5048">
      <w:pPr>
        <w:spacing w:line="256" w:lineRule="auto"/>
        <w:ind w:firstLine="1134"/>
        <w:jc w:val="both"/>
      </w:pPr>
      <w:r w:rsidRPr="00A05971">
        <w:t>P – peļņa;</w:t>
      </w:r>
    </w:p>
    <w:p w14:paraId="49B958DE" w14:textId="071878A3" w:rsidR="00B116B0" w:rsidRPr="00A05971" w:rsidRDefault="00B116B0" w:rsidP="007F5048">
      <w:pPr>
        <w:spacing w:line="256" w:lineRule="auto"/>
        <w:ind w:firstLine="1134"/>
        <w:jc w:val="both"/>
      </w:pPr>
      <w:r w:rsidRPr="00A05971">
        <w:t xml:space="preserve">A </w:t>
      </w:r>
      <w:r w:rsidR="007F5048">
        <w:t>–</w:t>
      </w:r>
      <w:r w:rsidRPr="00A05971">
        <w:t xml:space="preserve"> dzīvojamās</w:t>
      </w:r>
      <w:r w:rsidR="007F5048">
        <w:t xml:space="preserve"> </w:t>
      </w:r>
      <w:r w:rsidR="00A577B4">
        <w:t>telpas</w:t>
      </w:r>
      <w:r w:rsidRPr="00A05971">
        <w:t xml:space="preserve"> nolietojuma (amortizācijas) atskaitījums.</w:t>
      </w:r>
    </w:p>
    <w:p w14:paraId="66932911" w14:textId="77777777" w:rsidR="00B116B0" w:rsidRPr="00A05971" w:rsidRDefault="00B116B0" w:rsidP="00A05971">
      <w:pPr>
        <w:spacing w:line="256" w:lineRule="auto"/>
        <w:ind w:left="1985" w:hanging="1276"/>
        <w:jc w:val="both"/>
      </w:pPr>
    </w:p>
    <w:p w14:paraId="369B6B03" w14:textId="77777777" w:rsidR="006C518D" w:rsidRPr="00A05971" w:rsidRDefault="00512B1F" w:rsidP="007F5048">
      <w:pPr>
        <w:pStyle w:val="ListParagraph"/>
        <w:numPr>
          <w:ilvl w:val="0"/>
          <w:numId w:val="16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 xml:space="preserve">Peļņa </w:t>
      </w:r>
      <w:r w:rsidR="00A05971">
        <w:rPr>
          <w:rFonts w:ascii="Times New Roman" w:hAnsi="Times New Roman" w:cs="Times New Roman"/>
          <w:sz w:val="24"/>
          <w:szCs w:val="24"/>
        </w:rPr>
        <w:t xml:space="preserve">tiek </w:t>
      </w:r>
      <w:r w:rsidRPr="00A05971">
        <w:rPr>
          <w:rFonts w:ascii="Times New Roman" w:hAnsi="Times New Roman" w:cs="Times New Roman"/>
          <w:sz w:val="24"/>
          <w:szCs w:val="24"/>
        </w:rPr>
        <w:t>aprēķināta pēc formulas</w:t>
      </w:r>
      <w:r w:rsidR="006C518D" w:rsidRPr="00A05971">
        <w:rPr>
          <w:rFonts w:ascii="Times New Roman" w:hAnsi="Times New Roman" w:cs="Times New Roman"/>
          <w:sz w:val="24"/>
          <w:szCs w:val="24"/>
        </w:rPr>
        <w:t>:</w:t>
      </w:r>
    </w:p>
    <w:p w14:paraId="036512E8" w14:textId="77777777" w:rsidR="00A05971" w:rsidRPr="00A05971" w:rsidRDefault="00A05971" w:rsidP="00A05971">
      <w:pPr>
        <w:pStyle w:val="ListParagraph"/>
        <w:spacing w:line="256" w:lineRule="auto"/>
        <w:ind w:left="1080"/>
        <w:jc w:val="both"/>
        <w:rPr>
          <w:rFonts w:ascii="Times New Roman" w:hAnsi="Times New Roman" w:cs="Times New Roman"/>
        </w:rPr>
      </w:pPr>
    </w:p>
    <w:p w14:paraId="57930654" w14:textId="44CC6E4E" w:rsidR="006C518D" w:rsidRPr="00A05971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>P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Pr="00A05971">
        <w:rPr>
          <w:rFonts w:ascii="Times New Roman" w:hAnsi="Times New Roman" w:cs="Times New Roman"/>
          <w:sz w:val="24"/>
          <w:szCs w:val="24"/>
        </w:rPr>
        <w:t>=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B4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A577B4">
        <w:rPr>
          <w:rFonts w:ascii="Times New Roman" w:hAnsi="Times New Roman" w:cs="Times New Roman"/>
          <w:sz w:val="24"/>
          <w:szCs w:val="24"/>
        </w:rPr>
        <w:t>/</w:t>
      </w:r>
      <w:r w:rsidRPr="00A05971">
        <w:rPr>
          <w:rFonts w:ascii="Times New Roman" w:hAnsi="Times New Roman" w:cs="Times New Roman"/>
          <w:sz w:val="24"/>
          <w:szCs w:val="24"/>
        </w:rPr>
        <w:t>12</w:t>
      </w:r>
      <w:r w:rsidR="00A577B4" w:rsidRPr="00A577B4">
        <w:rPr>
          <w:rFonts w:ascii="Times New Roman" w:hAnsi="Times New Roman" w:cs="Times New Roman"/>
          <w:sz w:val="24"/>
          <w:szCs w:val="24"/>
        </w:rPr>
        <w:t xml:space="preserve"> </w:t>
      </w:r>
      <w:r w:rsidR="00A577B4">
        <w:rPr>
          <w:rFonts w:ascii="Times New Roman" w:hAnsi="Times New Roman" w:cs="Times New Roman"/>
          <w:sz w:val="24"/>
          <w:szCs w:val="24"/>
        </w:rPr>
        <w:t>x 2,5%</w:t>
      </w:r>
      <w:r w:rsidRPr="00A05971">
        <w:rPr>
          <w:rFonts w:ascii="Times New Roman" w:hAnsi="Times New Roman" w:cs="Times New Roman"/>
          <w:sz w:val="24"/>
          <w:szCs w:val="24"/>
        </w:rPr>
        <w:t xml:space="preserve">, kur </w:t>
      </w:r>
    </w:p>
    <w:p w14:paraId="7B4FB560" w14:textId="77777777" w:rsidR="007F5048" w:rsidRDefault="007F5048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126387" w14:textId="1CD1A47F" w:rsidR="006C518D" w:rsidRPr="00A05971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>P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="00A577B4">
        <w:rPr>
          <w:rFonts w:ascii="Times New Roman" w:hAnsi="Times New Roman" w:cs="Times New Roman"/>
          <w:sz w:val="24"/>
          <w:szCs w:val="24"/>
        </w:rPr>
        <w:t>–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Pr="00A05971">
        <w:rPr>
          <w:rFonts w:ascii="Times New Roman" w:hAnsi="Times New Roman" w:cs="Times New Roman"/>
          <w:sz w:val="24"/>
          <w:szCs w:val="24"/>
        </w:rPr>
        <w:t>peļņa;</w:t>
      </w:r>
    </w:p>
    <w:p w14:paraId="3980F0C2" w14:textId="7A3FD09B" w:rsidR="006C518D" w:rsidRPr="00A05971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97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Pr="00A05971">
        <w:rPr>
          <w:rFonts w:ascii="Times New Roman" w:hAnsi="Times New Roman" w:cs="Times New Roman"/>
          <w:sz w:val="24"/>
          <w:szCs w:val="24"/>
        </w:rPr>
        <w:t>-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="00482B6C" w:rsidRPr="00A05971">
        <w:rPr>
          <w:rFonts w:ascii="Times New Roman" w:hAnsi="Times New Roman" w:cs="Times New Roman"/>
          <w:sz w:val="24"/>
          <w:szCs w:val="24"/>
        </w:rPr>
        <w:t>dzīvojamās</w:t>
      </w:r>
      <w:r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="00A577B4">
        <w:rPr>
          <w:rFonts w:ascii="Times New Roman" w:hAnsi="Times New Roman" w:cs="Times New Roman"/>
          <w:sz w:val="24"/>
          <w:szCs w:val="24"/>
        </w:rPr>
        <w:t>telpas</w:t>
      </w:r>
      <w:r w:rsidRPr="00A05971">
        <w:rPr>
          <w:rFonts w:ascii="Times New Roman" w:hAnsi="Times New Roman" w:cs="Times New Roman"/>
          <w:sz w:val="24"/>
          <w:szCs w:val="24"/>
        </w:rPr>
        <w:t xml:space="preserve"> kopējā kadastrālā vērtība uz kārtējā gada 1.</w:t>
      </w:r>
      <w:r w:rsidR="008C775E" w:rsidRPr="00A05971">
        <w:rPr>
          <w:rFonts w:ascii="Times New Roman" w:hAnsi="Times New Roman" w:cs="Times New Roman"/>
          <w:sz w:val="24"/>
          <w:szCs w:val="24"/>
        </w:rPr>
        <w:t> </w:t>
      </w:r>
      <w:r w:rsidRPr="00A05971">
        <w:rPr>
          <w:rFonts w:ascii="Times New Roman" w:hAnsi="Times New Roman" w:cs="Times New Roman"/>
          <w:sz w:val="24"/>
          <w:szCs w:val="24"/>
        </w:rPr>
        <w:t>janvāri;</w:t>
      </w:r>
    </w:p>
    <w:p w14:paraId="19F90A5E" w14:textId="77777777" w:rsidR="006C518D" w:rsidRPr="00A05971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>2,5%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Pr="00A05971">
        <w:rPr>
          <w:rFonts w:ascii="Times New Roman" w:hAnsi="Times New Roman" w:cs="Times New Roman"/>
          <w:sz w:val="24"/>
          <w:szCs w:val="24"/>
        </w:rPr>
        <w:t>- peļņas norma;</w:t>
      </w:r>
    </w:p>
    <w:p w14:paraId="020F69D4" w14:textId="77777777" w:rsidR="006C518D" w:rsidRDefault="006C518D" w:rsidP="00512B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>- gada mēnešu skaits.</w:t>
      </w:r>
    </w:p>
    <w:p w14:paraId="3BEE2354" w14:textId="77777777" w:rsidR="007F5048" w:rsidRPr="007F5048" w:rsidRDefault="007F5048" w:rsidP="007F5048">
      <w:pPr>
        <w:jc w:val="both"/>
      </w:pPr>
    </w:p>
    <w:p w14:paraId="6C2B401F" w14:textId="727099C9" w:rsidR="006C518D" w:rsidRPr="0052579B" w:rsidRDefault="006C518D" w:rsidP="007F5048">
      <w:pPr>
        <w:pStyle w:val="ListParagraph"/>
        <w:numPr>
          <w:ilvl w:val="0"/>
          <w:numId w:val="16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79B">
        <w:rPr>
          <w:rFonts w:ascii="Times New Roman" w:hAnsi="Times New Roman" w:cs="Times New Roman"/>
          <w:sz w:val="24"/>
          <w:szCs w:val="24"/>
        </w:rPr>
        <w:lastRenderedPageBreak/>
        <w:t xml:space="preserve">Dzīvojamās </w:t>
      </w:r>
      <w:r w:rsidR="00245FC7">
        <w:rPr>
          <w:rFonts w:ascii="Times New Roman" w:hAnsi="Times New Roman" w:cs="Times New Roman"/>
          <w:sz w:val="24"/>
          <w:szCs w:val="24"/>
        </w:rPr>
        <w:t>telpas</w:t>
      </w:r>
      <w:r w:rsidRPr="0052579B">
        <w:rPr>
          <w:rFonts w:ascii="Times New Roman" w:hAnsi="Times New Roman" w:cs="Times New Roman"/>
          <w:sz w:val="24"/>
          <w:szCs w:val="24"/>
        </w:rPr>
        <w:t xml:space="preserve"> nolietojuma (amortizācijas) atskaitījums mēnesī tiek aprēķināts pēc formulas:</w:t>
      </w:r>
    </w:p>
    <w:p w14:paraId="5247E7DC" w14:textId="77777777" w:rsidR="006C518D" w:rsidRPr="0052579B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96D3D7" w14:textId="77777777" w:rsidR="006C518D" w:rsidRPr="00A05971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>A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Pr="00A05971">
        <w:rPr>
          <w:rFonts w:ascii="Times New Roman" w:hAnsi="Times New Roman" w:cs="Times New Roman"/>
          <w:sz w:val="24"/>
          <w:szCs w:val="24"/>
        </w:rPr>
        <w:t>=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97" w:rsidRPr="00A0597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8F7E97" w:rsidRPr="00A05971">
        <w:rPr>
          <w:rFonts w:ascii="Times New Roman" w:hAnsi="Times New Roman" w:cs="Times New Roman"/>
          <w:sz w:val="24"/>
          <w:szCs w:val="24"/>
        </w:rPr>
        <w:t xml:space="preserve"> / </w:t>
      </w:r>
      <w:r w:rsidRPr="00A05971">
        <w:rPr>
          <w:rFonts w:ascii="Times New Roman" w:hAnsi="Times New Roman" w:cs="Times New Roman"/>
          <w:sz w:val="24"/>
          <w:szCs w:val="24"/>
        </w:rPr>
        <w:t>Ilg1 /12, kur</w:t>
      </w:r>
    </w:p>
    <w:p w14:paraId="5449AEAE" w14:textId="77777777" w:rsidR="006C518D" w:rsidRPr="00A05971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BF1F4E" w14:textId="2497A168" w:rsidR="006C518D" w:rsidRPr="00A05971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>A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="007F5048">
        <w:rPr>
          <w:rFonts w:ascii="Times New Roman" w:hAnsi="Times New Roman" w:cs="Times New Roman"/>
          <w:sz w:val="24"/>
          <w:szCs w:val="24"/>
        </w:rPr>
        <w:t>–</w:t>
      </w:r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Pr="00A05971">
        <w:rPr>
          <w:rFonts w:ascii="Times New Roman" w:hAnsi="Times New Roman" w:cs="Times New Roman"/>
          <w:sz w:val="24"/>
          <w:szCs w:val="24"/>
        </w:rPr>
        <w:t>dzīvojamās</w:t>
      </w:r>
      <w:r w:rsidR="007F5048">
        <w:rPr>
          <w:rFonts w:ascii="Times New Roman" w:hAnsi="Times New Roman" w:cs="Times New Roman"/>
          <w:sz w:val="24"/>
          <w:szCs w:val="24"/>
        </w:rPr>
        <w:t xml:space="preserve"> </w:t>
      </w:r>
      <w:r w:rsidR="00CA3E88">
        <w:rPr>
          <w:rFonts w:ascii="Times New Roman" w:hAnsi="Times New Roman" w:cs="Times New Roman"/>
          <w:sz w:val="24"/>
          <w:szCs w:val="24"/>
        </w:rPr>
        <w:t>telpas</w:t>
      </w:r>
      <w:r w:rsidRPr="00A05971">
        <w:rPr>
          <w:rFonts w:ascii="Times New Roman" w:hAnsi="Times New Roman" w:cs="Times New Roman"/>
          <w:sz w:val="24"/>
          <w:szCs w:val="24"/>
        </w:rPr>
        <w:t xml:space="preserve"> nolietojuma (amortizācijas) atskaitījums mēnesī;</w:t>
      </w:r>
    </w:p>
    <w:p w14:paraId="2420C1DD" w14:textId="3BBCFF3E" w:rsidR="006C518D" w:rsidRPr="00A05971" w:rsidRDefault="006C518D" w:rsidP="006C51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97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512B1F" w:rsidRPr="00A05971">
        <w:rPr>
          <w:rFonts w:ascii="Times New Roman" w:hAnsi="Times New Roman" w:cs="Times New Roman"/>
          <w:sz w:val="24"/>
          <w:szCs w:val="24"/>
        </w:rPr>
        <w:t xml:space="preserve"> </w:t>
      </w:r>
      <w:r w:rsidR="007F5048">
        <w:rPr>
          <w:rFonts w:ascii="Times New Roman" w:hAnsi="Times New Roman" w:cs="Times New Roman"/>
          <w:sz w:val="24"/>
          <w:szCs w:val="24"/>
        </w:rPr>
        <w:t>–</w:t>
      </w:r>
      <w:r w:rsidRPr="00A05971">
        <w:rPr>
          <w:rFonts w:ascii="Times New Roman" w:hAnsi="Times New Roman" w:cs="Times New Roman"/>
          <w:sz w:val="24"/>
          <w:szCs w:val="24"/>
        </w:rPr>
        <w:t xml:space="preserve"> dzīvojamās</w:t>
      </w:r>
      <w:r w:rsidR="007F5048">
        <w:rPr>
          <w:rFonts w:ascii="Times New Roman" w:hAnsi="Times New Roman" w:cs="Times New Roman"/>
          <w:sz w:val="24"/>
          <w:szCs w:val="24"/>
        </w:rPr>
        <w:t xml:space="preserve"> </w:t>
      </w:r>
      <w:r w:rsidRPr="00A05971">
        <w:rPr>
          <w:rFonts w:ascii="Times New Roman" w:hAnsi="Times New Roman" w:cs="Times New Roman"/>
          <w:sz w:val="24"/>
          <w:szCs w:val="24"/>
        </w:rPr>
        <w:t>telpas kadastra vērtība uz kārtējā gada 1.</w:t>
      </w:r>
      <w:r w:rsidR="0052579B">
        <w:rPr>
          <w:rFonts w:ascii="Times New Roman" w:hAnsi="Times New Roman" w:cs="Times New Roman"/>
          <w:sz w:val="24"/>
          <w:szCs w:val="24"/>
        </w:rPr>
        <w:t> </w:t>
      </w:r>
      <w:r w:rsidRPr="00A05971">
        <w:rPr>
          <w:rFonts w:ascii="Times New Roman" w:hAnsi="Times New Roman" w:cs="Times New Roman"/>
          <w:sz w:val="24"/>
          <w:szCs w:val="24"/>
        </w:rPr>
        <w:t>janvāri;</w:t>
      </w:r>
    </w:p>
    <w:p w14:paraId="17B9FC8D" w14:textId="45D23280" w:rsidR="006C518D" w:rsidRPr="00A05971" w:rsidRDefault="006C518D" w:rsidP="007F5048">
      <w:pPr>
        <w:pStyle w:val="ListParagraph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A05971">
        <w:rPr>
          <w:rFonts w:ascii="Times New Roman" w:hAnsi="Times New Roman" w:cs="Times New Roman"/>
          <w:sz w:val="24"/>
          <w:szCs w:val="24"/>
        </w:rPr>
        <w:t xml:space="preserve">Ilg1 </w:t>
      </w:r>
      <w:r w:rsidR="007F5048">
        <w:rPr>
          <w:rFonts w:ascii="Times New Roman" w:hAnsi="Times New Roman" w:cs="Times New Roman"/>
          <w:sz w:val="24"/>
          <w:szCs w:val="24"/>
        </w:rPr>
        <w:t>–</w:t>
      </w:r>
      <w:r w:rsidRPr="00A05971">
        <w:rPr>
          <w:rFonts w:ascii="Times New Roman" w:hAnsi="Times New Roman" w:cs="Times New Roman"/>
          <w:sz w:val="24"/>
          <w:szCs w:val="24"/>
        </w:rPr>
        <w:t xml:space="preserve"> dzīvojamās</w:t>
      </w:r>
      <w:r w:rsidR="007F5048">
        <w:rPr>
          <w:rFonts w:ascii="Times New Roman" w:hAnsi="Times New Roman" w:cs="Times New Roman"/>
          <w:sz w:val="24"/>
          <w:szCs w:val="24"/>
        </w:rPr>
        <w:t xml:space="preserve"> </w:t>
      </w:r>
      <w:r w:rsidRPr="00A05971">
        <w:rPr>
          <w:rFonts w:ascii="Times New Roman" w:hAnsi="Times New Roman" w:cs="Times New Roman"/>
          <w:sz w:val="24"/>
          <w:szCs w:val="24"/>
        </w:rPr>
        <w:t>mājas vidējais kalpošanas ilgums gados saskaņā ar Ministru kabineta 2010.</w:t>
      </w:r>
      <w:r w:rsidR="0052579B">
        <w:rPr>
          <w:rFonts w:ascii="Times New Roman" w:hAnsi="Times New Roman" w:cs="Times New Roman"/>
          <w:sz w:val="24"/>
          <w:szCs w:val="24"/>
        </w:rPr>
        <w:t> </w:t>
      </w:r>
      <w:r w:rsidRPr="00A05971">
        <w:rPr>
          <w:rFonts w:ascii="Times New Roman" w:hAnsi="Times New Roman" w:cs="Times New Roman"/>
          <w:sz w:val="24"/>
          <w:szCs w:val="24"/>
        </w:rPr>
        <w:t>gada 28.</w:t>
      </w:r>
      <w:r w:rsidR="0052579B">
        <w:rPr>
          <w:rFonts w:ascii="Times New Roman" w:hAnsi="Times New Roman" w:cs="Times New Roman"/>
          <w:sz w:val="24"/>
          <w:szCs w:val="24"/>
        </w:rPr>
        <w:t> </w:t>
      </w:r>
      <w:r w:rsidRPr="00A05971">
        <w:rPr>
          <w:rFonts w:ascii="Times New Roman" w:hAnsi="Times New Roman" w:cs="Times New Roman"/>
          <w:sz w:val="24"/>
          <w:szCs w:val="24"/>
        </w:rPr>
        <w:t>septembra noteikumiem Nr.</w:t>
      </w:r>
      <w:r w:rsidR="0052579B">
        <w:rPr>
          <w:rFonts w:ascii="Times New Roman" w:hAnsi="Times New Roman" w:cs="Times New Roman"/>
          <w:sz w:val="24"/>
          <w:szCs w:val="24"/>
        </w:rPr>
        <w:t> </w:t>
      </w:r>
      <w:r w:rsidRPr="00A05971">
        <w:rPr>
          <w:rFonts w:ascii="Times New Roman" w:hAnsi="Times New Roman" w:cs="Times New Roman"/>
          <w:sz w:val="24"/>
          <w:szCs w:val="24"/>
        </w:rPr>
        <w:t>907 “Noteikumi par dzīvojamās māj</w:t>
      </w:r>
      <w:r w:rsidR="00922CE1" w:rsidRPr="00A05971">
        <w:rPr>
          <w:rFonts w:ascii="Times New Roman" w:hAnsi="Times New Roman" w:cs="Times New Roman"/>
          <w:sz w:val="24"/>
          <w:szCs w:val="24"/>
        </w:rPr>
        <w:t>as apsekošanu, tehnisko apkopi un</w:t>
      </w:r>
      <w:r w:rsidRPr="00A05971">
        <w:rPr>
          <w:rFonts w:ascii="Times New Roman" w:hAnsi="Times New Roman" w:cs="Times New Roman"/>
          <w:sz w:val="24"/>
          <w:szCs w:val="24"/>
        </w:rPr>
        <w:t xml:space="preserve"> kārtējo remontu”;</w:t>
      </w:r>
    </w:p>
    <w:p w14:paraId="551A68B7" w14:textId="269F478D" w:rsidR="006C518D" w:rsidRDefault="007F5048" w:rsidP="006C518D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C518D" w:rsidRPr="00A05971">
        <w:rPr>
          <w:rFonts w:ascii="Times New Roman" w:hAnsi="Times New Roman" w:cs="Times New Roman"/>
          <w:sz w:val="24"/>
          <w:szCs w:val="24"/>
        </w:rPr>
        <w:t xml:space="preserve"> 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18D" w:rsidRPr="00A05971">
        <w:rPr>
          <w:rFonts w:ascii="Times New Roman" w:hAnsi="Times New Roman" w:cs="Times New Roman"/>
          <w:sz w:val="24"/>
          <w:szCs w:val="24"/>
        </w:rPr>
        <w:t>mēnešu skaits.</w:t>
      </w:r>
    </w:p>
    <w:p w14:paraId="713016DC" w14:textId="77777777" w:rsidR="00883AE5" w:rsidRPr="00A05971" w:rsidRDefault="00883AE5" w:rsidP="00883AE5">
      <w:pPr>
        <w:pStyle w:val="ListParagraph"/>
        <w:spacing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CE9E2B7" w14:textId="77777777" w:rsidR="0052579B" w:rsidRPr="00883AE5" w:rsidRDefault="00A445D4" w:rsidP="007F5048">
      <w:pPr>
        <w:pStyle w:val="ListParagraph"/>
        <w:numPr>
          <w:ilvl w:val="0"/>
          <w:numId w:val="16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429D" w:rsidRPr="00883AE5">
        <w:rPr>
          <w:rFonts w:ascii="Times New Roman" w:hAnsi="Times New Roman" w:cs="Times New Roman"/>
          <w:sz w:val="24"/>
          <w:szCs w:val="24"/>
        </w:rPr>
        <w:t xml:space="preserve">apildus īres maksai </w:t>
      </w:r>
      <w:r w:rsidR="00493D93" w:rsidRPr="00883AE5">
        <w:rPr>
          <w:rFonts w:ascii="Times New Roman" w:hAnsi="Times New Roman" w:cs="Times New Roman"/>
          <w:sz w:val="24"/>
          <w:szCs w:val="24"/>
        </w:rPr>
        <w:t>maksājami</w:t>
      </w:r>
      <w:r>
        <w:rPr>
          <w:rFonts w:ascii="Times New Roman" w:hAnsi="Times New Roman" w:cs="Times New Roman"/>
          <w:sz w:val="24"/>
          <w:szCs w:val="24"/>
        </w:rPr>
        <w:t xml:space="preserve"> šādi maksājumi</w:t>
      </w:r>
      <w:r w:rsidR="000F63F3" w:rsidRPr="00883AE5">
        <w:rPr>
          <w:rFonts w:ascii="Times New Roman" w:hAnsi="Times New Roman" w:cs="Times New Roman"/>
          <w:sz w:val="24"/>
          <w:szCs w:val="24"/>
        </w:rPr>
        <w:t>:</w:t>
      </w:r>
    </w:p>
    <w:p w14:paraId="13AB7CCC" w14:textId="77777777" w:rsidR="00512B1F" w:rsidRPr="00883AE5" w:rsidRDefault="00493D93" w:rsidP="007F5048">
      <w:pPr>
        <w:pStyle w:val="ListParagraph"/>
        <w:numPr>
          <w:ilvl w:val="1"/>
          <w:numId w:val="16"/>
        </w:numPr>
        <w:spacing w:line="25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3AE5">
        <w:rPr>
          <w:rFonts w:ascii="Times New Roman" w:hAnsi="Times New Roman" w:cs="Times New Roman"/>
          <w:sz w:val="24"/>
          <w:szCs w:val="24"/>
        </w:rPr>
        <w:t xml:space="preserve">normatīvajos </w:t>
      </w:r>
      <w:r w:rsidR="00360644" w:rsidRPr="00883AE5">
        <w:rPr>
          <w:rFonts w:ascii="Times New Roman" w:hAnsi="Times New Roman" w:cs="Times New Roman"/>
          <w:sz w:val="24"/>
          <w:szCs w:val="24"/>
        </w:rPr>
        <w:t>aktos</w:t>
      </w:r>
      <w:r w:rsidRPr="00883AE5">
        <w:rPr>
          <w:rFonts w:ascii="Times New Roman" w:hAnsi="Times New Roman" w:cs="Times New Roman"/>
          <w:sz w:val="24"/>
          <w:szCs w:val="24"/>
        </w:rPr>
        <w:t xml:space="preserve"> vai pakalpojuma sniedzēja noteiktajos termiņos</w:t>
      </w:r>
      <w:r w:rsidR="00A445D4">
        <w:rPr>
          <w:rFonts w:ascii="Times New Roman" w:hAnsi="Times New Roman" w:cs="Times New Roman"/>
          <w:sz w:val="24"/>
          <w:szCs w:val="24"/>
        </w:rPr>
        <w:t xml:space="preserve"> un apmērā</w:t>
      </w:r>
      <w:r w:rsidRPr="00883AE5">
        <w:rPr>
          <w:rFonts w:ascii="Times New Roman" w:hAnsi="Times New Roman" w:cs="Times New Roman"/>
          <w:sz w:val="24"/>
          <w:szCs w:val="24"/>
        </w:rPr>
        <w:t xml:space="preserve"> </w:t>
      </w:r>
      <w:r w:rsidR="00272CAC" w:rsidRPr="00883AE5">
        <w:rPr>
          <w:rFonts w:ascii="Times New Roman" w:hAnsi="Times New Roman" w:cs="Times New Roman"/>
          <w:sz w:val="24"/>
          <w:szCs w:val="24"/>
        </w:rPr>
        <w:t xml:space="preserve">noteiktie obligātie maksājumi </w:t>
      </w:r>
      <w:r w:rsidRPr="00883AE5">
        <w:rPr>
          <w:rFonts w:ascii="Times New Roman" w:hAnsi="Times New Roman" w:cs="Times New Roman"/>
          <w:sz w:val="24"/>
          <w:szCs w:val="24"/>
        </w:rPr>
        <w:t>proporcionāli izīrētās dzīvojamās telpas platībai</w:t>
      </w:r>
      <w:r w:rsidR="00B0429D" w:rsidRPr="00883AE5">
        <w:rPr>
          <w:rFonts w:ascii="Times New Roman" w:hAnsi="Times New Roman" w:cs="Times New Roman"/>
          <w:sz w:val="24"/>
          <w:szCs w:val="24"/>
        </w:rPr>
        <w:t>:</w:t>
      </w:r>
    </w:p>
    <w:p w14:paraId="34DF4A51" w14:textId="4F492DA7" w:rsidR="00883AE5" w:rsidRPr="00883AE5" w:rsidRDefault="00360644" w:rsidP="007F5048">
      <w:pPr>
        <w:pStyle w:val="ListParagraph"/>
        <w:numPr>
          <w:ilvl w:val="2"/>
          <w:numId w:val="16"/>
        </w:numPr>
        <w:spacing w:line="25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3AE5">
        <w:rPr>
          <w:rFonts w:ascii="Times New Roman" w:hAnsi="Times New Roman" w:cs="Times New Roman"/>
          <w:sz w:val="24"/>
          <w:szCs w:val="24"/>
        </w:rPr>
        <w:t>nekustamā īpašuma nodokļa maksājumi;</w:t>
      </w:r>
    </w:p>
    <w:p w14:paraId="7532E5B5" w14:textId="2161B1B7" w:rsidR="00883AE5" w:rsidRPr="00883AE5" w:rsidRDefault="001E1607" w:rsidP="007F5048">
      <w:pPr>
        <w:pStyle w:val="ListParagraph"/>
        <w:numPr>
          <w:ilvl w:val="2"/>
          <w:numId w:val="16"/>
        </w:numPr>
        <w:spacing w:line="25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3AE5">
        <w:rPr>
          <w:rFonts w:ascii="Times New Roman" w:hAnsi="Times New Roman" w:cs="Times New Roman"/>
          <w:sz w:val="24"/>
          <w:szCs w:val="24"/>
        </w:rPr>
        <w:t>zemes nomas maksa, ja dzīvojamā telpa atrodas uz citam īpašniekam piederošas zemes;</w:t>
      </w:r>
    </w:p>
    <w:p w14:paraId="3CA33A41" w14:textId="77777777" w:rsidR="00393917" w:rsidRPr="00883AE5" w:rsidRDefault="00BA3BEE" w:rsidP="007F5048">
      <w:pPr>
        <w:pStyle w:val="ListParagraph"/>
        <w:numPr>
          <w:ilvl w:val="2"/>
          <w:numId w:val="16"/>
        </w:numPr>
        <w:spacing w:line="25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3AE5">
        <w:rPr>
          <w:rFonts w:ascii="Times New Roman" w:hAnsi="Times New Roman" w:cs="Times New Roman"/>
          <w:sz w:val="24"/>
          <w:szCs w:val="24"/>
        </w:rPr>
        <w:t xml:space="preserve">ar dzīvojamās telpas lietošanu saistīto pakalpojumu maksa saskaņā ar </w:t>
      </w:r>
      <w:r w:rsidRPr="00047085">
        <w:rPr>
          <w:rFonts w:ascii="Times New Roman" w:hAnsi="Times New Roman" w:cs="Times New Roman"/>
          <w:sz w:val="24"/>
          <w:szCs w:val="24"/>
        </w:rPr>
        <w:t xml:space="preserve">pakalpojuma </w:t>
      </w:r>
      <w:r w:rsidR="00F50E79" w:rsidRPr="00047085">
        <w:rPr>
          <w:rFonts w:ascii="Times New Roman" w:hAnsi="Times New Roman" w:cs="Times New Roman"/>
          <w:sz w:val="24"/>
          <w:szCs w:val="24"/>
        </w:rPr>
        <w:t>sniedzēja noteiktajiem tarifiem</w:t>
      </w:r>
      <w:r w:rsidRPr="00883AE5">
        <w:rPr>
          <w:rFonts w:ascii="Times New Roman" w:hAnsi="Times New Roman" w:cs="Times New Roman"/>
          <w:sz w:val="24"/>
          <w:szCs w:val="24"/>
        </w:rPr>
        <w:t>;</w:t>
      </w:r>
    </w:p>
    <w:p w14:paraId="5CFE9FDC" w14:textId="15C2C2A6" w:rsidR="007431BA" w:rsidRPr="00883AE5" w:rsidRDefault="00CA3E88" w:rsidP="007F5048">
      <w:pPr>
        <w:pStyle w:val="ListParagraph"/>
        <w:numPr>
          <w:ilvl w:val="1"/>
          <w:numId w:val="16"/>
        </w:numPr>
        <w:spacing w:line="25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ēkas remontam, ēkas siltināšanai un citām ar ēkas uzturēšanu saistītām vajadzībām ņemtā kredīta dzēšanai </w:t>
      </w:r>
      <w:r w:rsidR="0037355D">
        <w:rPr>
          <w:rFonts w:ascii="Times New Roman" w:hAnsi="Times New Roman" w:cs="Times New Roman"/>
          <w:sz w:val="24"/>
          <w:szCs w:val="24"/>
        </w:rPr>
        <w:t xml:space="preserve">vai saskaņā ar dzīvokļu īpašnieku kopības lēmumu </w:t>
      </w:r>
      <w:r>
        <w:rPr>
          <w:rFonts w:ascii="Times New Roman" w:hAnsi="Times New Roman" w:cs="Times New Roman"/>
          <w:sz w:val="24"/>
          <w:szCs w:val="24"/>
        </w:rPr>
        <w:t>proporcionāli izīrētās dzīvojamās telpas platībai</w:t>
      </w:r>
      <w:r w:rsidR="00BA3BEE" w:rsidRPr="00883AE5">
        <w:rPr>
          <w:rFonts w:ascii="Times New Roman" w:hAnsi="Times New Roman" w:cs="Times New Roman"/>
          <w:sz w:val="24"/>
          <w:szCs w:val="24"/>
        </w:rPr>
        <w:t>;</w:t>
      </w:r>
    </w:p>
    <w:p w14:paraId="2F47A95E" w14:textId="68898B90" w:rsidR="00A445D4" w:rsidRDefault="005A3762" w:rsidP="007F5048">
      <w:pPr>
        <w:pStyle w:val="ListParagraph"/>
        <w:numPr>
          <w:ilvl w:val="1"/>
          <w:numId w:val="16"/>
        </w:numPr>
        <w:spacing w:line="25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3AE5">
        <w:rPr>
          <w:rFonts w:ascii="Times New Roman" w:hAnsi="Times New Roman" w:cs="Times New Roman"/>
          <w:sz w:val="24"/>
          <w:szCs w:val="24"/>
        </w:rPr>
        <w:t xml:space="preserve">par </w:t>
      </w:r>
      <w:r w:rsidR="000F63F3" w:rsidRPr="00883AE5">
        <w:rPr>
          <w:rFonts w:ascii="Times New Roman" w:hAnsi="Times New Roman" w:cs="Times New Roman"/>
          <w:sz w:val="24"/>
          <w:szCs w:val="24"/>
        </w:rPr>
        <w:t>individuālo siltuma maksas sadalītāju (</w:t>
      </w:r>
      <w:proofErr w:type="spellStart"/>
      <w:r w:rsidR="00E740F2" w:rsidRPr="00883AE5">
        <w:rPr>
          <w:rFonts w:ascii="Times New Roman" w:hAnsi="Times New Roman" w:cs="Times New Roman"/>
          <w:sz w:val="24"/>
          <w:szCs w:val="24"/>
        </w:rPr>
        <w:t>alokatoru</w:t>
      </w:r>
      <w:proofErr w:type="spellEnd"/>
      <w:r w:rsidR="000F63F3" w:rsidRPr="00883AE5">
        <w:rPr>
          <w:rFonts w:ascii="Times New Roman" w:hAnsi="Times New Roman" w:cs="Times New Roman"/>
          <w:sz w:val="24"/>
          <w:szCs w:val="24"/>
        </w:rPr>
        <w:t>), dūmu detektoru un ūdens patēriņa skaitītāju uzstādīšanu, nomaiņu un to atkārtoto verificēšanu</w:t>
      </w:r>
      <w:r w:rsidR="000148DA">
        <w:rPr>
          <w:rFonts w:ascii="Times New Roman" w:hAnsi="Times New Roman" w:cs="Times New Roman"/>
          <w:sz w:val="24"/>
          <w:szCs w:val="24"/>
        </w:rPr>
        <w:t>.</w:t>
      </w:r>
    </w:p>
    <w:p w14:paraId="7A7EA32B" w14:textId="2A0801A2" w:rsidR="00183467" w:rsidRPr="00883AE5" w:rsidRDefault="00FA14A3" w:rsidP="007F5048">
      <w:pPr>
        <w:pStyle w:val="ListParagraph"/>
        <w:numPr>
          <w:ilvl w:val="0"/>
          <w:numId w:val="16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83AE5">
        <w:rPr>
          <w:rFonts w:ascii="Times New Roman" w:hAnsi="Times New Roman" w:cs="Times New Roman"/>
          <w:sz w:val="24"/>
          <w:szCs w:val="24"/>
        </w:rPr>
        <w:t>zīvojam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83AE5">
        <w:rPr>
          <w:rFonts w:ascii="Times New Roman" w:hAnsi="Times New Roman" w:cs="Times New Roman"/>
          <w:sz w:val="24"/>
          <w:szCs w:val="24"/>
        </w:rPr>
        <w:t xml:space="preserve"> telp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83AE5">
        <w:rPr>
          <w:rFonts w:ascii="Times New Roman" w:hAnsi="Times New Roman" w:cs="Times New Roman"/>
          <w:sz w:val="24"/>
          <w:szCs w:val="24"/>
        </w:rPr>
        <w:t>, kuras izīrētas sākot no 2002. gada 1.</w:t>
      </w:r>
      <w:r w:rsidR="00FB1D25">
        <w:rPr>
          <w:rFonts w:ascii="Times New Roman" w:hAnsi="Times New Roman" w:cs="Times New Roman"/>
          <w:sz w:val="24"/>
          <w:szCs w:val="24"/>
        </w:rPr>
        <w:t> </w:t>
      </w:r>
      <w:r w:rsidRPr="00883AE5">
        <w:rPr>
          <w:rFonts w:ascii="Times New Roman" w:hAnsi="Times New Roman" w:cs="Times New Roman"/>
          <w:sz w:val="24"/>
          <w:szCs w:val="24"/>
        </w:rPr>
        <w:t>janvāra kā palīdzība dzīvokļa jautājumu risināšanā, izņemot dzīvojam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883AE5">
        <w:rPr>
          <w:rFonts w:ascii="Times New Roman" w:hAnsi="Times New Roman" w:cs="Times New Roman"/>
          <w:sz w:val="24"/>
          <w:szCs w:val="24"/>
        </w:rPr>
        <w:t xml:space="preserve"> telp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883AE5">
        <w:rPr>
          <w:rFonts w:ascii="Times New Roman" w:hAnsi="Times New Roman" w:cs="Times New Roman"/>
          <w:sz w:val="24"/>
          <w:szCs w:val="24"/>
        </w:rPr>
        <w:t>, kurām noteikts kvalificētam speciālistam izīrējamas telpas statuss</w:t>
      </w:r>
      <w:r>
        <w:rPr>
          <w:rFonts w:ascii="Times New Roman" w:hAnsi="Times New Roman" w:cs="Times New Roman"/>
          <w:sz w:val="24"/>
          <w:szCs w:val="24"/>
        </w:rPr>
        <w:t>, īres maksā netiek iekļauti p</w:t>
      </w:r>
      <w:r w:rsidR="00183467" w:rsidRPr="00883AE5">
        <w:rPr>
          <w:rFonts w:ascii="Times New Roman" w:hAnsi="Times New Roman" w:cs="Times New Roman"/>
          <w:sz w:val="24"/>
          <w:szCs w:val="24"/>
        </w:rPr>
        <w:t>eļņas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183467" w:rsidRPr="00883AE5">
        <w:rPr>
          <w:rFonts w:ascii="Times New Roman" w:hAnsi="Times New Roman" w:cs="Times New Roman"/>
          <w:sz w:val="24"/>
          <w:szCs w:val="24"/>
        </w:rPr>
        <w:t xml:space="preserve"> dzīvojamās mājas nolietojuma (amortizācijas) </w:t>
      </w:r>
      <w:r w:rsidR="001871A9" w:rsidRPr="00883AE5">
        <w:rPr>
          <w:rFonts w:ascii="Times New Roman" w:hAnsi="Times New Roman" w:cs="Times New Roman"/>
          <w:sz w:val="24"/>
          <w:szCs w:val="24"/>
        </w:rPr>
        <w:t>atskaitījuma</w:t>
      </w:r>
      <w:r w:rsidR="00F50E79" w:rsidRPr="00883AE5">
        <w:rPr>
          <w:rFonts w:ascii="Times New Roman" w:hAnsi="Times New Roman" w:cs="Times New Roman"/>
          <w:sz w:val="24"/>
          <w:szCs w:val="24"/>
        </w:rPr>
        <w:t xml:space="preserve"> maksājumi</w:t>
      </w:r>
      <w:r>
        <w:rPr>
          <w:rFonts w:ascii="Times New Roman" w:hAnsi="Times New Roman" w:cs="Times New Roman"/>
          <w:sz w:val="24"/>
          <w:szCs w:val="24"/>
        </w:rPr>
        <w:t>, kā arī noteikumu 5.2. un 5.3.</w:t>
      </w:r>
      <w:r w:rsidR="006A13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punktā noteiktie maksājumi. </w:t>
      </w:r>
    </w:p>
    <w:p w14:paraId="1943C0F5" w14:textId="5DD01ADC" w:rsidR="000C7716" w:rsidRPr="009C4CDC" w:rsidRDefault="00FA14A3" w:rsidP="007F5048">
      <w:pPr>
        <w:pStyle w:val="ListParagraph"/>
        <w:numPr>
          <w:ilvl w:val="0"/>
          <w:numId w:val="16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83AE5">
        <w:rPr>
          <w:rFonts w:ascii="Times New Roman" w:hAnsi="Times New Roman" w:cs="Times New Roman"/>
          <w:sz w:val="24"/>
          <w:szCs w:val="24"/>
        </w:rPr>
        <w:t>zīvojam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83AE5">
        <w:rPr>
          <w:rFonts w:ascii="Times New Roman" w:hAnsi="Times New Roman" w:cs="Times New Roman"/>
          <w:sz w:val="24"/>
          <w:szCs w:val="24"/>
        </w:rPr>
        <w:t xml:space="preserve"> telp</w:t>
      </w:r>
      <w:r>
        <w:rPr>
          <w:rFonts w:ascii="Times New Roman" w:hAnsi="Times New Roman" w:cs="Times New Roman"/>
          <w:sz w:val="24"/>
          <w:szCs w:val="24"/>
        </w:rPr>
        <w:t>u, kurām</w:t>
      </w:r>
      <w:r w:rsidRPr="00883AE5">
        <w:rPr>
          <w:rFonts w:ascii="Times New Roman" w:hAnsi="Times New Roman" w:cs="Times New Roman"/>
          <w:sz w:val="24"/>
          <w:szCs w:val="24"/>
        </w:rPr>
        <w:t xml:space="preserve"> </w:t>
      </w:r>
      <w:r w:rsidR="00D40B85">
        <w:rPr>
          <w:rFonts w:ascii="Times New Roman" w:hAnsi="Times New Roman" w:cs="Times New Roman"/>
          <w:sz w:val="24"/>
          <w:szCs w:val="24"/>
        </w:rPr>
        <w:t xml:space="preserve">noteikts </w:t>
      </w:r>
      <w:r w:rsidRPr="00883AE5">
        <w:rPr>
          <w:rFonts w:ascii="Times New Roman" w:hAnsi="Times New Roman" w:cs="Times New Roman"/>
          <w:sz w:val="24"/>
          <w:szCs w:val="24"/>
        </w:rPr>
        <w:t>kvalificētam speciālistam izīrējamas telpas statuss</w:t>
      </w:r>
      <w:r>
        <w:rPr>
          <w:rFonts w:ascii="Times New Roman" w:hAnsi="Times New Roman" w:cs="Times New Roman"/>
          <w:sz w:val="24"/>
          <w:szCs w:val="24"/>
        </w:rPr>
        <w:t xml:space="preserve">, īres maksā netiek iekļauti </w:t>
      </w:r>
      <w:r w:rsidRPr="00883AE5">
        <w:rPr>
          <w:rFonts w:ascii="Times New Roman" w:hAnsi="Times New Roman" w:cs="Times New Roman"/>
          <w:sz w:val="24"/>
          <w:szCs w:val="24"/>
        </w:rPr>
        <w:t>dzīvojamās mājas nolietojuma (amortizācijas) atskaitījuma maksājumi</w:t>
      </w:r>
      <w:r w:rsidR="00D40B85">
        <w:rPr>
          <w:rFonts w:ascii="Times New Roman" w:hAnsi="Times New Roman" w:cs="Times New Roman"/>
          <w:sz w:val="24"/>
          <w:szCs w:val="24"/>
        </w:rPr>
        <w:t xml:space="preserve">, kā arī </w:t>
      </w:r>
      <w:r>
        <w:rPr>
          <w:rFonts w:ascii="Times New Roman" w:hAnsi="Times New Roman" w:cs="Times New Roman"/>
          <w:sz w:val="24"/>
          <w:szCs w:val="24"/>
        </w:rPr>
        <w:t>noteikumu 5.2. un 5.3.</w:t>
      </w:r>
      <w:r w:rsidR="006A13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punktā noteiktie maksājumi.</w:t>
      </w:r>
    </w:p>
    <w:p w14:paraId="3865155E" w14:textId="0B052877" w:rsidR="00BA4A44" w:rsidRPr="00644218" w:rsidRDefault="006C3EDE" w:rsidP="007F5048">
      <w:pPr>
        <w:pStyle w:val="ListParagraph"/>
        <w:numPr>
          <w:ilvl w:val="0"/>
          <w:numId w:val="16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4218">
        <w:rPr>
          <w:rFonts w:ascii="Times New Roman" w:hAnsi="Times New Roman" w:cs="Times New Roman"/>
          <w:sz w:val="24"/>
          <w:szCs w:val="24"/>
        </w:rPr>
        <w:t>Saistošie noteikumi tiek piemēroti ar 2023. gada 1. </w:t>
      </w:r>
      <w:r w:rsidR="00CA3E88">
        <w:rPr>
          <w:rFonts w:ascii="Times New Roman" w:hAnsi="Times New Roman" w:cs="Times New Roman"/>
          <w:sz w:val="24"/>
          <w:szCs w:val="24"/>
        </w:rPr>
        <w:t>oktobri</w:t>
      </w:r>
      <w:r w:rsidRPr="00644218">
        <w:rPr>
          <w:rFonts w:ascii="Times New Roman" w:hAnsi="Times New Roman" w:cs="Times New Roman"/>
          <w:sz w:val="24"/>
          <w:szCs w:val="24"/>
        </w:rPr>
        <w:t>.</w:t>
      </w:r>
    </w:p>
    <w:p w14:paraId="18F18A52" w14:textId="77777777" w:rsidR="00BA4A44" w:rsidRDefault="00BA4A44" w:rsidP="007F504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74806" w14:textId="77777777" w:rsidR="007F5048" w:rsidRPr="00644218" w:rsidRDefault="007F5048" w:rsidP="007F504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D41E7" w14:textId="0AFF5ECC" w:rsidR="000C7716" w:rsidRPr="00A05971" w:rsidRDefault="008B3285" w:rsidP="000148DA">
      <w:pPr>
        <w:jc w:val="both"/>
      </w:pPr>
      <w:r w:rsidRPr="00A05971">
        <w:t>D</w:t>
      </w:r>
      <w:r w:rsidR="000C7716" w:rsidRPr="00A05971">
        <w:t>omes priekšsēdētājs</w:t>
      </w:r>
      <w:r w:rsidR="000C7716" w:rsidRPr="00A05971">
        <w:tab/>
      </w:r>
      <w:r w:rsidR="007F5048">
        <w:tab/>
      </w:r>
      <w:r w:rsidRPr="00A05971">
        <w:tab/>
      </w:r>
      <w:r w:rsidRPr="00A05971">
        <w:tab/>
      </w:r>
      <w:bookmarkStart w:id="0" w:name="_GoBack"/>
      <w:bookmarkEnd w:id="0"/>
      <w:r w:rsidR="000C7716" w:rsidRPr="00A05971">
        <w:tab/>
      </w:r>
      <w:r w:rsidR="000C7716" w:rsidRPr="00A05971">
        <w:tab/>
      </w:r>
      <w:r w:rsidR="000C7716" w:rsidRPr="00A05971">
        <w:tab/>
      </w:r>
      <w:r w:rsidR="000C7716" w:rsidRPr="00A05971">
        <w:tab/>
      </w:r>
      <w:r w:rsidR="000C7716" w:rsidRPr="00A05971">
        <w:tab/>
      </w:r>
      <w:proofErr w:type="spellStart"/>
      <w:r w:rsidR="00A42C99" w:rsidRPr="00A05971">
        <w:t>A.Rāviņš</w:t>
      </w:r>
      <w:proofErr w:type="spellEnd"/>
    </w:p>
    <w:sectPr w:rsidR="000C7716" w:rsidRPr="00A05971" w:rsidSect="003F064A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15A4" w14:textId="77777777" w:rsidR="00FE501D" w:rsidRDefault="00FE501D">
      <w:r>
        <w:separator/>
      </w:r>
    </w:p>
  </w:endnote>
  <w:endnote w:type="continuationSeparator" w:id="0">
    <w:p w14:paraId="47981807" w14:textId="77777777" w:rsidR="00FE501D" w:rsidRDefault="00FE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8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D507E" w14:textId="24595F77" w:rsidR="007F5048" w:rsidRPr="00B47397" w:rsidRDefault="007F5048" w:rsidP="00B473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45CC4" w14:textId="77777777" w:rsidR="00FE501D" w:rsidRDefault="00FE501D">
      <w:r>
        <w:separator/>
      </w:r>
    </w:p>
  </w:footnote>
  <w:footnote w:type="continuationSeparator" w:id="0">
    <w:p w14:paraId="4F127610" w14:textId="77777777" w:rsidR="00FE501D" w:rsidRDefault="00FE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DA9C15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984606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CFA7827" wp14:editId="7FE037B9">
                <wp:extent cx="723900" cy="866775"/>
                <wp:effectExtent l="0" t="0" r="0" b="9525"/>
                <wp:docPr id="3" name="Picture 3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C32D58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2FAF68A7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74EA6C8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F6137E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FA95188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46B3F63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2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8B774A"/>
    <w:multiLevelType w:val="hybridMultilevel"/>
    <w:tmpl w:val="39F01C2A"/>
    <w:lvl w:ilvl="0" w:tplc="3E26C3E8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BB02024"/>
    <w:multiLevelType w:val="hybridMultilevel"/>
    <w:tmpl w:val="987E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40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224615"/>
    <w:multiLevelType w:val="hybridMultilevel"/>
    <w:tmpl w:val="D06406E8"/>
    <w:lvl w:ilvl="0" w:tplc="4394E820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63494"/>
    <w:multiLevelType w:val="multilevel"/>
    <w:tmpl w:val="088401D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333123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6462E9"/>
    <w:multiLevelType w:val="multilevel"/>
    <w:tmpl w:val="65749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14B2AA2"/>
    <w:multiLevelType w:val="multilevel"/>
    <w:tmpl w:val="F448EE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419B069A"/>
    <w:multiLevelType w:val="hybridMultilevel"/>
    <w:tmpl w:val="66C6368A"/>
    <w:lvl w:ilvl="0" w:tplc="67106B1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A25EA9"/>
    <w:multiLevelType w:val="hybridMultilevel"/>
    <w:tmpl w:val="443C44A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60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80295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5F634A"/>
    <w:multiLevelType w:val="multilevel"/>
    <w:tmpl w:val="F448EE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BC"/>
    <w:rsid w:val="000148DA"/>
    <w:rsid w:val="00021DDE"/>
    <w:rsid w:val="00030783"/>
    <w:rsid w:val="00047085"/>
    <w:rsid w:val="00054B4E"/>
    <w:rsid w:val="00084808"/>
    <w:rsid w:val="000A68F5"/>
    <w:rsid w:val="000A776F"/>
    <w:rsid w:val="000B6ED1"/>
    <w:rsid w:val="000C7716"/>
    <w:rsid w:val="000D0D33"/>
    <w:rsid w:val="000F63F3"/>
    <w:rsid w:val="00112129"/>
    <w:rsid w:val="00143D61"/>
    <w:rsid w:val="001621CE"/>
    <w:rsid w:val="001625D4"/>
    <w:rsid w:val="00167F75"/>
    <w:rsid w:val="0017322A"/>
    <w:rsid w:val="00182448"/>
    <w:rsid w:val="00183467"/>
    <w:rsid w:val="001871A9"/>
    <w:rsid w:val="001A3E52"/>
    <w:rsid w:val="001A7689"/>
    <w:rsid w:val="001B767A"/>
    <w:rsid w:val="001E1607"/>
    <w:rsid w:val="001F407E"/>
    <w:rsid w:val="0021643F"/>
    <w:rsid w:val="00234525"/>
    <w:rsid w:val="00245FC7"/>
    <w:rsid w:val="00272CAC"/>
    <w:rsid w:val="00277483"/>
    <w:rsid w:val="0028364E"/>
    <w:rsid w:val="00284121"/>
    <w:rsid w:val="002A1688"/>
    <w:rsid w:val="002C07FD"/>
    <w:rsid w:val="00337F88"/>
    <w:rsid w:val="00341B6D"/>
    <w:rsid w:val="00360644"/>
    <w:rsid w:val="003636D8"/>
    <w:rsid w:val="0037355D"/>
    <w:rsid w:val="0038650A"/>
    <w:rsid w:val="00393917"/>
    <w:rsid w:val="003A55B2"/>
    <w:rsid w:val="003B049D"/>
    <w:rsid w:val="003B41F0"/>
    <w:rsid w:val="003D4B93"/>
    <w:rsid w:val="003F064A"/>
    <w:rsid w:val="0043121C"/>
    <w:rsid w:val="00476E41"/>
    <w:rsid w:val="00482B6C"/>
    <w:rsid w:val="00483639"/>
    <w:rsid w:val="00493D93"/>
    <w:rsid w:val="004B5683"/>
    <w:rsid w:val="004C4FB8"/>
    <w:rsid w:val="004F5276"/>
    <w:rsid w:val="0050164D"/>
    <w:rsid w:val="005032AA"/>
    <w:rsid w:val="0050797D"/>
    <w:rsid w:val="00512B1F"/>
    <w:rsid w:val="005134CF"/>
    <w:rsid w:val="0052579B"/>
    <w:rsid w:val="00561A59"/>
    <w:rsid w:val="0056481F"/>
    <w:rsid w:val="005668F7"/>
    <w:rsid w:val="00585FB2"/>
    <w:rsid w:val="00590B41"/>
    <w:rsid w:val="005A3762"/>
    <w:rsid w:val="005B0C3D"/>
    <w:rsid w:val="005B4363"/>
    <w:rsid w:val="005C02AD"/>
    <w:rsid w:val="005C293A"/>
    <w:rsid w:val="005F450A"/>
    <w:rsid w:val="00607FF6"/>
    <w:rsid w:val="006139B3"/>
    <w:rsid w:val="00615C22"/>
    <w:rsid w:val="00623D4B"/>
    <w:rsid w:val="00644218"/>
    <w:rsid w:val="00644AA6"/>
    <w:rsid w:val="00661468"/>
    <w:rsid w:val="0066601D"/>
    <w:rsid w:val="00692A37"/>
    <w:rsid w:val="00696DB4"/>
    <w:rsid w:val="006A13A8"/>
    <w:rsid w:val="006A3EA8"/>
    <w:rsid w:val="006C3EDE"/>
    <w:rsid w:val="006C401B"/>
    <w:rsid w:val="006C518D"/>
    <w:rsid w:val="006D63EC"/>
    <w:rsid w:val="00710B11"/>
    <w:rsid w:val="007431BA"/>
    <w:rsid w:val="00791632"/>
    <w:rsid w:val="007C11D3"/>
    <w:rsid w:val="007D6584"/>
    <w:rsid w:val="007F5048"/>
    <w:rsid w:val="00815FD5"/>
    <w:rsid w:val="008550AE"/>
    <w:rsid w:val="00860E5E"/>
    <w:rsid w:val="00883AE5"/>
    <w:rsid w:val="00892E2A"/>
    <w:rsid w:val="008B3285"/>
    <w:rsid w:val="008C58AB"/>
    <w:rsid w:val="008C775E"/>
    <w:rsid w:val="008F7E97"/>
    <w:rsid w:val="00916D20"/>
    <w:rsid w:val="00922CE1"/>
    <w:rsid w:val="009269C7"/>
    <w:rsid w:val="00962BE5"/>
    <w:rsid w:val="00967EA0"/>
    <w:rsid w:val="009A1290"/>
    <w:rsid w:val="009A74E1"/>
    <w:rsid w:val="009C10CB"/>
    <w:rsid w:val="009C4CDC"/>
    <w:rsid w:val="009D0B67"/>
    <w:rsid w:val="009E4FB4"/>
    <w:rsid w:val="00A05971"/>
    <w:rsid w:val="00A24364"/>
    <w:rsid w:val="00A42C99"/>
    <w:rsid w:val="00A445D4"/>
    <w:rsid w:val="00A51A21"/>
    <w:rsid w:val="00A577B4"/>
    <w:rsid w:val="00A6330A"/>
    <w:rsid w:val="00A67833"/>
    <w:rsid w:val="00A74274"/>
    <w:rsid w:val="00A7722A"/>
    <w:rsid w:val="00AB7C67"/>
    <w:rsid w:val="00AC3379"/>
    <w:rsid w:val="00AE0902"/>
    <w:rsid w:val="00AE0FFD"/>
    <w:rsid w:val="00AF3B02"/>
    <w:rsid w:val="00AF4126"/>
    <w:rsid w:val="00B0429D"/>
    <w:rsid w:val="00B116B0"/>
    <w:rsid w:val="00B47397"/>
    <w:rsid w:val="00B50EA3"/>
    <w:rsid w:val="00B547BC"/>
    <w:rsid w:val="00B7291C"/>
    <w:rsid w:val="00B870E8"/>
    <w:rsid w:val="00B908CC"/>
    <w:rsid w:val="00BA3BEE"/>
    <w:rsid w:val="00BA4A44"/>
    <w:rsid w:val="00BA793F"/>
    <w:rsid w:val="00BD5700"/>
    <w:rsid w:val="00C03D25"/>
    <w:rsid w:val="00C15933"/>
    <w:rsid w:val="00C32687"/>
    <w:rsid w:val="00C433E9"/>
    <w:rsid w:val="00C717B4"/>
    <w:rsid w:val="00CA3E88"/>
    <w:rsid w:val="00CB262E"/>
    <w:rsid w:val="00D15277"/>
    <w:rsid w:val="00D3108D"/>
    <w:rsid w:val="00D40B85"/>
    <w:rsid w:val="00D7349F"/>
    <w:rsid w:val="00D958A3"/>
    <w:rsid w:val="00DC009C"/>
    <w:rsid w:val="00DF5FE5"/>
    <w:rsid w:val="00E06CE6"/>
    <w:rsid w:val="00E45F70"/>
    <w:rsid w:val="00E64386"/>
    <w:rsid w:val="00E740F2"/>
    <w:rsid w:val="00E81AB2"/>
    <w:rsid w:val="00E97CE2"/>
    <w:rsid w:val="00EC06E0"/>
    <w:rsid w:val="00EC5174"/>
    <w:rsid w:val="00ED3725"/>
    <w:rsid w:val="00F24A9C"/>
    <w:rsid w:val="00F47D49"/>
    <w:rsid w:val="00F50E79"/>
    <w:rsid w:val="00F52088"/>
    <w:rsid w:val="00F55243"/>
    <w:rsid w:val="00F60AD7"/>
    <w:rsid w:val="00F73BF7"/>
    <w:rsid w:val="00FA14A3"/>
    <w:rsid w:val="00FB1D25"/>
    <w:rsid w:val="00FE501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1EC0816"/>
  <w15:chartTrackingRefBased/>
  <w15:docId w15:val="{201B95C5-C2B6-49B3-831A-98AD97CC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D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6660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01D"/>
  </w:style>
  <w:style w:type="paragraph" w:styleId="CommentSubject">
    <w:name w:val="annotation subject"/>
    <w:basedOn w:val="CommentText"/>
    <w:next w:val="CommentText"/>
    <w:link w:val="CommentSubjectChar"/>
    <w:rsid w:val="00666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01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F5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&#298;res%20maksa%20S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C596-5007-4962-BDA6-F352CB5F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Īres maksa SN.dotx</Template>
  <TotalTime>2</TotalTime>
  <Pages>2</Pages>
  <Words>508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2023-06-06T11:09:00Z</cp:lastPrinted>
  <dcterms:created xsi:type="dcterms:W3CDTF">2023-08-24T06:02:00Z</dcterms:created>
  <dcterms:modified xsi:type="dcterms:W3CDTF">2023-08-24T06:03:00Z</dcterms:modified>
</cp:coreProperties>
</file>