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3D046" w14:textId="77777777" w:rsidR="0089063D" w:rsidRPr="00817CEA" w:rsidRDefault="0089063D" w:rsidP="0089063D">
      <w:pPr>
        <w:pStyle w:val="Title"/>
        <w:ind w:left="4678"/>
        <w:jc w:val="right"/>
        <w:rPr>
          <w:iCs/>
          <w:sz w:val="24"/>
        </w:rPr>
      </w:pPr>
      <w:r w:rsidRPr="00817CEA">
        <w:rPr>
          <w:iCs/>
          <w:sz w:val="24"/>
        </w:rPr>
        <w:t>Pielikums</w:t>
      </w:r>
    </w:p>
    <w:p w14:paraId="0919D42A" w14:textId="77777777" w:rsidR="0089063D" w:rsidRPr="00817CEA" w:rsidRDefault="0089063D" w:rsidP="0089063D">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3EED14B7" w14:textId="5226BED5" w:rsidR="0089063D" w:rsidRPr="00817CEA" w:rsidRDefault="0089063D" w:rsidP="0089063D">
      <w:pPr>
        <w:pStyle w:val="Title"/>
        <w:ind w:left="4678"/>
        <w:jc w:val="right"/>
        <w:rPr>
          <w:sz w:val="24"/>
        </w:rPr>
      </w:pPr>
      <w:r w:rsidRPr="00817CEA">
        <w:rPr>
          <w:sz w:val="24"/>
        </w:rPr>
        <w:t>2023. gada 2</w:t>
      </w:r>
      <w:r>
        <w:rPr>
          <w:sz w:val="24"/>
        </w:rPr>
        <w:t>8</w:t>
      </w:r>
      <w:r w:rsidRPr="00817CEA">
        <w:rPr>
          <w:sz w:val="24"/>
        </w:rPr>
        <w:t xml:space="preserve">. </w:t>
      </w:r>
      <w:r>
        <w:rPr>
          <w:sz w:val="24"/>
        </w:rPr>
        <w:t>septembra</w:t>
      </w:r>
      <w:r w:rsidRPr="00817CEA">
        <w:rPr>
          <w:sz w:val="24"/>
        </w:rPr>
        <w:t xml:space="preserve"> lēmumam Nr.</w:t>
      </w:r>
      <w:r w:rsidR="00F3701E">
        <w:rPr>
          <w:sz w:val="24"/>
        </w:rPr>
        <w:t>10/7</w:t>
      </w:r>
    </w:p>
    <w:p w14:paraId="5137C43E" w14:textId="77777777" w:rsidR="0089063D" w:rsidRPr="00817CEA" w:rsidRDefault="0089063D" w:rsidP="0089063D">
      <w:pPr>
        <w:pStyle w:val="Title"/>
        <w:jc w:val="both"/>
        <w:rPr>
          <w:b/>
          <w:bCs/>
          <w:caps/>
          <w:sz w:val="24"/>
          <w:szCs w:val="24"/>
        </w:rPr>
      </w:pPr>
    </w:p>
    <w:p w14:paraId="637059EF" w14:textId="77777777" w:rsidR="0089063D" w:rsidRPr="00817CEA" w:rsidRDefault="0089063D" w:rsidP="0089063D">
      <w:pPr>
        <w:pStyle w:val="Title"/>
        <w:rPr>
          <w:b/>
          <w:caps/>
          <w:sz w:val="24"/>
          <w:szCs w:val="24"/>
        </w:rPr>
      </w:pPr>
      <w:r w:rsidRPr="00817CEA">
        <w:rPr>
          <w:b/>
          <w:bCs/>
          <w:caps/>
          <w:sz w:val="24"/>
          <w:szCs w:val="24"/>
        </w:rPr>
        <w:t xml:space="preserve">Neapbūvēta zemesgabala </w:t>
      </w:r>
      <w:r>
        <w:rPr>
          <w:b/>
          <w:bCs/>
          <w:caps/>
          <w:sz w:val="24"/>
          <w:szCs w:val="24"/>
        </w:rPr>
        <w:t>viskaļu</w:t>
      </w:r>
      <w:r w:rsidRPr="00817CEA">
        <w:rPr>
          <w:b/>
          <w:bCs/>
          <w:caps/>
          <w:sz w:val="24"/>
          <w:szCs w:val="24"/>
        </w:rPr>
        <w:t xml:space="preserve"> ielā 1</w:t>
      </w:r>
      <w:r>
        <w:rPr>
          <w:b/>
          <w:bCs/>
          <w:caps/>
          <w:sz w:val="24"/>
          <w:szCs w:val="24"/>
        </w:rPr>
        <w:t>19A</w:t>
      </w:r>
      <w:r w:rsidRPr="00817CEA">
        <w:rPr>
          <w:b/>
          <w:caps/>
          <w:sz w:val="24"/>
          <w:szCs w:val="24"/>
        </w:rPr>
        <w:t xml:space="preserve">, Jelgavā, </w:t>
      </w:r>
    </w:p>
    <w:p w14:paraId="683716BD" w14:textId="77777777" w:rsidR="0089063D" w:rsidRPr="00817CEA" w:rsidRDefault="0089063D" w:rsidP="0089063D">
      <w:pPr>
        <w:pStyle w:val="Title"/>
        <w:rPr>
          <w:b/>
          <w:sz w:val="24"/>
          <w:szCs w:val="24"/>
        </w:rPr>
      </w:pPr>
      <w:r w:rsidRPr="00817CEA">
        <w:rPr>
          <w:b/>
          <w:sz w:val="24"/>
          <w:szCs w:val="24"/>
        </w:rPr>
        <w:t>IZSOLES NOTEIKUMI</w:t>
      </w:r>
    </w:p>
    <w:p w14:paraId="24704699" w14:textId="77777777" w:rsidR="0089063D" w:rsidRPr="00817CEA" w:rsidRDefault="0089063D" w:rsidP="0089063D">
      <w:pPr>
        <w:pStyle w:val="Title"/>
        <w:jc w:val="both"/>
        <w:rPr>
          <w:b/>
          <w:sz w:val="24"/>
        </w:rPr>
      </w:pPr>
    </w:p>
    <w:p w14:paraId="025131AE" w14:textId="77777777" w:rsidR="0089063D" w:rsidRPr="00817CEA" w:rsidRDefault="0089063D" w:rsidP="0089063D">
      <w:pPr>
        <w:pStyle w:val="Title"/>
        <w:numPr>
          <w:ilvl w:val="0"/>
          <w:numId w:val="7"/>
        </w:numPr>
        <w:ind w:left="284" w:hanging="284"/>
        <w:jc w:val="both"/>
        <w:rPr>
          <w:b/>
          <w:sz w:val="24"/>
        </w:rPr>
      </w:pPr>
      <w:r w:rsidRPr="00817CEA">
        <w:rPr>
          <w:b/>
          <w:sz w:val="24"/>
        </w:rPr>
        <w:t>Vispārīgais jautājums</w:t>
      </w:r>
    </w:p>
    <w:p w14:paraId="7FEB885E" w14:textId="77777777" w:rsidR="0089063D" w:rsidRPr="00817CEA" w:rsidRDefault="0089063D" w:rsidP="0089063D">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w:t>
      </w:r>
      <w:proofErr w:type="spellStart"/>
      <w:r w:rsidRPr="00817CEA">
        <w:rPr>
          <w:sz w:val="24"/>
        </w:rPr>
        <w:t>valstspilsētas</w:t>
      </w:r>
      <w:proofErr w:type="spellEnd"/>
      <w:r w:rsidRPr="00817CEA">
        <w:rPr>
          <w:sz w:val="24"/>
        </w:rPr>
        <w:t xml:space="preserve"> pašvaldībai (turpmāk - Pašvaldība) piederošs </w:t>
      </w:r>
      <w:r w:rsidRPr="00817CEA">
        <w:rPr>
          <w:bCs/>
          <w:sz w:val="24"/>
          <w:szCs w:val="24"/>
        </w:rPr>
        <w:t xml:space="preserve">zemesgabals </w:t>
      </w:r>
      <w:proofErr w:type="spellStart"/>
      <w:r w:rsidRPr="00377308">
        <w:rPr>
          <w:sz w:val="24"/>
          <w:szCs w:val="24"/>
        </w:rPr>
        <w:t>Viskaļu</w:t>
      </w:r>
      <w:proofErr w:type="spellEnd"/>
      <w:r w:rsidRPr="00377308">
        <w:rPr>
          <w:sz w:val="24"/>
          <w:szCs w:val="24"/>
        </w:rPr>
        <w:t xml:space="preserve"> ielā 119A</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09DB8C25" w14:textId="77777777" w:rsidR="0089063D" w:rsidRPr="00817CEA" w:rsidRDefault="0089063D" w:rsidP="0089063D">
      <w:pPr>
        <w:pStyle w:val="Title"/>
        <w:jc w:val="both"/>
        <w:rPr>
          <w:sz w:val="24"/>
        </w:rPr>
      </w:pPr>
      <w:r w:rsidRPr="00817CEA">
        <w:rPr>
          <w:sz w:val="24"/>
        </w:rPr>
        <w:t xml:space="preserve"> </w:t>
      </w:r>
    </w:p>
    <w:p w14:paraId="469C1393" w14:textId="77777777" w:rsidR="0089063D" w:rsidRPr="00817CEA" w:rsidRDefault="0089063D" w:rsidP="0089063D">
      <w:pPr>
        <w:pStyle w:val="Title"/>
        <w:numPr>
          <w:ilvl w:val="0"/>
          <w:numId w:val="7"/>
        </w:numPr>
        <w:ind w:left="284" w:hanging="284"/>
        <w:jc w:val="both"/>
        <w:rPr>
          <w:b/>
          <w:sz w:val="24"/>
        </w:rPr>
      </w:pPr>
      <w:r w:rsidRPr="00817CEA">
        <w:rPr>
          <w:b/>
          <w:sz w:val="24"/>
        </w:rPr>
        <w:t xml:space="preserve">Zemesgabala raksturojums </w:t>
      </w:r>
    </w:p>
    <w:p w14:paraId="6CA7C7B7" w14:textId="77777777" w:rsidR="0089063D" w:rsidRPr="00817CEA" w:rsidRDefault="0089063D" w:rsidP="0089063D">
      <w:pPr>
        <w:pStyle w:val="Title"/>
        <w:numPr>
          <w:ilvl w:val="1"/>
          <w:numId w:val="7"/>
        </w:numPr>
        <w:ind w:left="567" w:hanging="567"/>
        <w:jc w:val="both"/>
        <w:rPr>
          <w:sz w:val="24"/>
          <w:szCs w:val="24"/>
        </w:rPr>
      </w:pPr>
      <w:r w:rsidRPr="00817CEA">
        <w:rPr>
          <w:bCs/>
          <w:sz w:val="24"/>
          <w:szCs w:val="24"/>
        </w:rPr>
        <w:t xml:space="preserve">Zemesgabals ar kadastra apzīmējumu </w:t>
      </w:r>
      <w:r w:rsidRPr="00817CEA">
        <w:rPr>
          <w:sz w:val="24"/>
          <w:szCs w:val="24"/>
        </w:rPr>
        <w:t>09000</w:t>
      </w:r>
      <w:r>
        <w:rPr>
          <w:sz w:val="24"/>
          <w:szCs w:val="24"/>
        </w:rPr>
        <w:t>290732</w:t>
      </w:r>
      <w:r w:rsidRPr="00817CEA">
        <w:rPr>
          <w:sz w:val="24"/>
          <w:szCs w:val="24"/>
        </w:rPr>
        <w:t xml:space="preserve"> </w:t>
      </w:r>
      <w:proofErr w:type="spellStart"/>
      <w:r w:rsidRPr="00377308">
        <w:rPr>
          <w:sz w:val="24"/>
          <w:szCs w:val="24"/>
        </w:rPr>
        <w:t>Viskaļu</w:t>
      </w:r>
      <w:proofErr w:type="spellEnd"/>
      <w:r w:rsidRPr="00377308">
        <w:rPr>
          <w:sz w:val="24"/>
          <w:szCs w:val="24"/>
        </w:rPr>
        <w:t xml:space="preserve"> ielā 119A</w:t>
      </w:r>
      <w:r w:rsidRPr="00817CEA">
        <w:rPr>
          <w:sz w:val="24"/>
          <w:szCs w:val="24"/>
        </w:rPr>
        <w:t>, Jelgavā (turpmāk – Zemesgabals) ir neapbūvēts un tā platība</w:t>
      </w:r>
      <w:r w:rsidRPr="00817CEA">
        <w:rPr>
          <w:bCs/>
          <w:sz w:val="24"/>
          <w:szCs w:val="24"/>
        </w:rPr>
        <w:t xml:space="preserve"> ir </w:t>
      </w:r>
      <w:r>
        <w:rPr>
          <w:bCs/>
          <w:sz w:val="24"/>
          <w:szCs w:val="24"/>
        </w:rPr>
        <w:t>8426</w:t>
      </w:r>
      <w:r w:rsidRPr="00817CEA">
        <w:rPr>
          <w:bCs/>
          <w:sz w:val="24"/>
          <w:szCs w:val="24"/>
        </w:rPr>
        <w:t xml:space="preserve"> m</w:t>
      </w:r>
      <w:r w:rsidRPr="00817CEA">
        <w:rPr>
          <w:bCs/>
          <w:sz w:val="24"/>
          <w:szCs w:val="24"/>
          <w:vertAlign w:val="superscript"/>
        </w:rPr>
        <w:t>2</w:t>
      </w:r>
      <w:r w:rsidRPr="00817CEA">
        <w:rPr>
          <w:sz w:val="24"/>
          <w:szCs w:val="24"/>
        </w:rPr>
        <w:t>.</w:t>
      </w:r>
    </w:p>
    <w:p w14:paraId="7BA5A519" w14:textId="77777777" w:rsidR="0089063D" w:rsidRPr="00377308" w:rsidRDefault="0089063D" w:rsidP="0089063D">
      <w:pPr>
        <w:pStyle w:val="Title"/>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377308">
        <w:rPr>
          <w:bCs/>
          <w:sz w:val="24"/>
          <w:szCs w:val="24"/>
        </w:rPr>
        <w:t>Jelgavas pilsētas domes 2017. gada 23. novembra lēmumu Nr. 13/2), Zemesgabala atļautā izmantošana ir savrupmāju apbūve, dabas pamatnes teritorija un rūpnieciskās ražošanas objektu apbūve.</w:t>
      </w:r>
    </w:p>
    <w:p w14:paraId="1CBBA665" w14:textId="77777777" w:rsidR="0089063D" w:rsidRPr="00817CEA" w:rsidRDefault="0089063D" w:rsidP="0089063D">
      <w:pPr>
        <w:pStyle w:val="Title"/>
        <w:jc w:val="both"/>
        <w:rPr>
          <w:bCs/>
          <w:sz w:val="24"/>
          <w:szCs w:val="24"/>
        </w:rPr>
      </w:pPr>
    </w:p>
    <w:p w14:paraId="65EB4356" w14:textId="77777777" w:rsidR="0089063D" w:rsidRPr="00817CEA" w:rsidRDefault="0089063D" w:rsidP="0089063D">
      <w:pPr>
        <w:pStyle w:val="Title"/>
        <w:numPr>
          <w:ilvl w:val="0"/>
          <w:numId w:val="7"/>
        </w:numPr>
        <w:ind w:left="284" w:hanging="284"/>
        <w:jc w:val="both"/>
        <w:rPr>
          <w:b/>
          <w:sz w:val="24"/>
          <w:szCs w:val="24"/>
        </w:rPr>
      </w:pPr>
      <w:r w:rsidRPr="00817CEA">
        <w:rPr>
          <w:b/>
          <w:sz w:val="24"/>
          <w:szCs w:val="24"/>
        </w:rPr>
        <w:t>Īpašuma tiesības</w:t>
      </w:r>
    </w:p>
    <w:p w14:paraId="0D83217F" w14:textId="77777777" w:rsidR="0089063D" w:rsidRPr="00817CEA" w:rsidRDefault="0089063D" w:rsidP="0089063D">
      <w:pPr>
        <w:pStyle w:val="Title"/>
        <w:ind w:left="567"/>
        <w:jc w:val="both"/>
        <w:rPr>
          <w:sz w:val="24"/>
          <w:szCs w:val="24"/>
        </w:rPr>
      </w:pPr>
      <w:r w:rsidRPr="00817CEA">
        <w:rPr>
          <w:sz w:val="24"/>
          <w:szCs w:val="24"/>
        </w:rPr>
        <w:t>Zemesgabals ierakstīts Zemgales rajona tiesas Jelgavas pilsētas zemesgrāmatas nodalījumā Nr. 100000</w:t>
      </w:r>
      <w:r>
        <w:rPr>
          <w:sz w:val="24"/>
          <w:szCs w:val="24"/>
        </w:rPr>
        <w:t>695996</w:t>
      </w:r>
      <w:r w:rsidRPr="00817CEA">
        <w:rPr>
          <w:sz w:val="24"/>
          <w:szCs w:val="24"/>
        </w:rPr>
        <w:t xml:space="preserve"> </w:t>
      </w:r>
      <w:r w:rsidRPr="00817CEA">
        <w:rPr>
          <w:bCs/>
          <w:sz w:val="24"/>
          <w:szCs w:val="24"/>
        </w:rPr>
        <w:t xml:space="preserve">ar kadastra numuru </w:t>
      </w:r>
      <w:r w:rsidRPr="00817CEA">
        <w:rPr>
          <w:bCs/>
          <w:color w:val="000000"/>
          <w:sz w:val="24"/>
          <w:szCs w:val="24"/>
        </w:rPr>
        <w:t>09000</w:t>
      </w:r>
      <w:r>
        <w:rPr>
          <w:bCs/>
          <w:color w:val="000000"/>
          <w:sz w:val="24"/>
          <w:szCs w:val="24"/>
        </w:rPr>
        <w:t>290633</w:t>
      </w:r>
      <w:r w:rsidRPr="00817CEA">
        <w:rPr>
          <w:sz w:val="24"/>
          <w:szCs w:val="24"/>
        </w:rPr>
        <w:t xml:space="preserve"> </w:t>
      </w:r>
      <w:r w:rsidRPr="00817CEA">
        <w:rPr>
          <w:bCs/>
          <w:sz w:val="24"/>
          <w:szCs w:val="24"/>
        </w:rPr>
        <w:t xml:space="preserve">uz Pašvaldības vārda. </w:t>
      </w:r>
    </w:p>
    <w:p w14:paraId="7AA8C426" w14:textId="77777777" w:rsidR="0089063D" w:rsidRPr="00817CEA" w:rsidRDefault="0089063D" w:rsidP="0089063D">
      <w:pPr>
        <w:pStyle w:val="Title"/>
        <w:ind w:left="426"/>
        <w:jc w:val="both"/>
        <w:rPr>
          <w:sz w:val="24"/>
          <w:szCs w:val="24"/>
        </w:rPr>
      </w:pPr>
    </w:p>
    <w:p w14:paraId="3779DCCB" w14:textId="77777777" w:rsidR="0089063D" w:rsidRPr="00817CEA" w:rsidRDefault="0089063D" w:rsidP="0089063D">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9181C4E" w14:textId="77777777" w:rsidR="0089063D" w:rsidRPr="00817CEA" w:rsidRDefault="0089063D" w:rsidP="0089063D">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0D02BDE5" w14:textId="77777777" w:rsidR="0089063D" w:rsidRPr="00817CEA" w:rsidRDefault="0089063D" w:rsidP="0089063D">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3D3BC0B3" w14:textId="77777777" w:rsidR="0089063D" w:rsidRPr="00817CEA" w:rsidRDefault="0089063D" w:rsidP="0089063D">
      <w:pPr>
        <w:jc w:val="both"/>
        <w:rPr>
          <w:b/>
          <w:bCs/>
          <w:sz w:val="24"/>
          <w:szCs w:val="24"/>
          <w:lang w:val="lv-LV" w:eastAsia="lv-LV"/>
        </w:rPr>
      </w:pPr>
    </w:p>
    <w:p w14:paraId="385C69F2" w14:textId="77777777" w:rsidR="0089063D" w:rsidRPr="00817CEA" w:rsidRDefault="0089063D" w:rsidP="0089063D">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4C59375D" w14:textId="77777777" w:rsidR="0089063D" w:rsidRPr="00817CEA" w:rsidRDefault="0089063D" w:rsidP="0089063D">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15ADCB72" w14:textId="77777777" w:rsidR="0089063D" w:rsidRPr="00936BEE" w:rsidRDefault="0089063D" w:rsidP="0089063D">
      <w:pPr>
        <w:pStyle w:val="Title"/>
        <w:numPr>
          <w:ilvl w:val="1"/>
          <w:numId w:val="7"/>
        </w:numPr>
        <w:ind w:left="567" w:hanging="567"/>
        <w:jc w:val="both"/>
        <w:rPr>
          <w:sz w:val="24"/>
          <w:szCs w:val="24"/>
        </w:rPr>
      </w:pPr>
      <w:r w:rsidRPr="00936BEE">
        <w:rPr>
          <w:sz w:val="24"/>
          <w:szCs w:val="24"/>
        </w:rPr>
        <w:t>Izsoles sākumcena (turpmāk - Sākumcena) 3</w:t>
      </w:r>
      <w:r>
        <w:rPr>
          <w:sz w:val="24"/>
          <w:szCs w:val="24"/>
        </w:rPr>
        <w:t>1</w:t>
      </w:r>
      <w:r w:rsidRPr="00936BEE">
        <w:rPr>
          <w:sz w:val="24"/>
          <w:szCs w:val="24"/>
        </w:rPr>
        <w:t>000,00</w:t>
      </w:r>
      <w:r w:rsidRPr="00936BEE">
        <w:rPr>
          <w:i/>
          <w:sz w:val="24"/>
          <w:szCs w:val="24"/>
        </w:rPr>
        <w:t xml:space="preserve"> </w:t>
      </w:r>
      <w:proofErr w:type="spellStart"/>
      <w:r w:rsidRPr="00936BEE">
        <w:rPr>
          <w:i/>
          <w:sz w:val="24"/>
          <w:szCs w:val="24"/>
        </w:rPr>
        <w:t>euro</w:t>
      </w:r>
      <w:proofErr w:type="spellEnd"/>
      <w:r w:rsidRPr="00936BEE">
        <w:rPr>
          <w:i/>
          <w:sz w:val="24"/>
          <w:szCs w:val="24"/>
        </w:rPr>
        <w:t xml:space="preserve"> </w:t>
      </w:r>
      <w:r w:rsidRPr="00936BEE">
        <w:rPr>
          <w:sz w:val="24"/>
          <w:szCs w:val="24"/>
        </w:rPr>
        <w:t xml:space="preserve">(trīsdesmit </w:t>
      </w:r>
      <w:r>
        <w:rPr>
          <w:sz w:val="24"/>
          <w:szCs w:val="24"/>
        </w:rPr>
        <w:t>viens</w:t>
      </w:r>
      <w:r w:rsidRPr="00936BEE">
        <w:rPr>
          <w:sz w:val="24"/>
          <w:szCs w:val="24"/>
        </w:rPr>
        <w:t xml:space="preserve"> tūksto</w:t>
      </w:r>
      <w:r>
        <w:rPr>
          <w:sz w:val="24"/>
          <w:szCs w:val="24"/>
        </w:rPr>
        <w:t>tis</w:t>
      </w:r>
      <w:r w:rsidRPr="00936BEE">
        <w:rPr>
          <w:sz w:val="24"/>
          <w:szCs w:val="24"/>
        </w:rPr>
        <w:t xml:space="preserve"> </w:t>
      </w:r>
      <w:proofErr w:type="spellStart"/>
      <w:r w:rsidRPr="00936BEE">
        <w:rPr>
          <w:i/>
          <w:sz w:val="24"/>
          <w:szCs w:val="24"/>
        </w:rPr>
        <w:t>euro</w:t>
      </w:r>
      <w:proofErr w:type="spellEnd"/>
      <w:r w:rsidRPr="00936BEE">
        <w:rPr>
          <w:sz w:val="24"/>
          <w:szCs w:val="24"/>
        </w:rPr>
        <w:t>, 00 centi).</w:t>
      </w:r>
    </w:p>
    <w:p w14:paraId="47629407" w14:textId="77777777" w:rsidR="0089063D" w:rsidRPr="00936BEE" w:rsidRDefault="0089063D" w:rsidP="0089063D">
      <w:pPr>
        <w:pStyle w:val="Title"/>
        <w:numPr>
          <w:ilvl w:val="1"/>
          <w:numId w:val="7"/>
        </w:numPr>
        <w:ind w:left="567" w:hanging="567"/>
        <w:jc w:val="both"/>
        <w:rPr>
          <w:sz w:val="24"/>
          <w:szCs w:val="24"/>
        </w:rPr>
      </w:pPr>
      <w:r w:rsidRPr="00936BEE">
        <w:rPr>
          <w:sz w:val="24"/>
          <w:szCs w:val="24"/>
        </w:rPr>
        <w:t xml:space="preserve">Izsoles solis  1000,00 </w:t>
      </w:r>
      <w:proofErr w:type="spellStart"/>
      <w:r w:rsidRPr="00936BEE">
        <w:rPr>
          <w:i/>
          <w:sz w:val="24"/>
          <w:szCs w:val="24"/>
        </w:rPr>
        <w:t>euro</w:t>
      </w:r>
      <w:proofErr w:type="spellEnd"/>
      <w:r w:rsidRPr="00936BEE">
        <w:rPr>
          <w:sz w:val="24"/>
          <w:szCs w:val="24"/>
        </w:rPr>
        <w:t xml:space="preserve"> (viens tūkstotis </w:t>
      </w:r>
      <w:proofErr w:type="spellStart"/>
      <w:r w:rsidRPr="00936BEE">
        <w:rPr>
          <w:i/>
          <w:sz w:val="24"/>
          <w:szCs w:val="24"/>
        </w:rPr>
        <w:t>euro</w:t>
      </w:r>
      <w:proofErr w:type="spellEnd"/>
      <w:r w:rsidRPr="00936BEE">
        <w:rPr>
          <w:sz w:val="24"/>
          <w:szCs w:val="24"/>
        </w:rPr>
        <w:t>, 00 centi).</w:t>
      </w:r>
    </w:p>
    <w:p w14:paraId="2BD5B28D" w14:textId="77777777" w:rsidR="0089063D" w:rsidRPr="00936BEE" w:rsidRDefault="0089063D" w:rsidP="0089063D">
      <w:pPr>
        <w:pStyle w:val="Title"/>
        <w:numPr>
          <w:ilvl w:val="1"/>
          <w:numId w:val="7"/>
        </w:numPr>
        <w:ind w:left="567" w:hanging="567"/>
        <w:jc w:val="both"/>
        <w:rPr>
          <w:sz w:val="24"/>
          <w:szCs w:val="24"/>
        </w:rPr>
      </w:pPr>
      <w:r w:rsidRPr="00936BEE">
        <w:rPr>
          <w:sz w:val="24"/>
          <w:szCs w:val="24"/>
        </w:rPr>
        <w:t>Izsoles nodrošinājums 3</w:t>
      </w:r>
      <w:r>
        <w:rPr>
          <w:sz w:val="24"/>
          <w:szCs w:val="24"/>
        </w:rPr>
        <w:t>1</w:t>
      </w:r>
      <w:r w:rsidRPr="00936BEE">
        <w:rPr>
          <w:sz w:val="24"/>
          <w:szCs w:val="24"/>
        </w:rPr>
        <w:t xml:space="preserve">00,00 </w:t>
      </w:r>
      <w:proofErr w:type="spellStart"/>
      <w:r w:rsidRPr="00936BEE">
        <w:rPr>
          <w:i/>
          <w:sz w:val="24"/>
          <w:szCs w:val="24"/>
        </w:rPr>
        <w:t>euro</w:t>
      </w:r>
      <w:proofErr w:type="spellEnd"/>
      <w:r w:rsidRPr="00936BEE">
        <w:rPr>
          <w:i/>
          <w:sz w:val="24"/>
          <w:szCs w:val="24"/>
        </w:rPr>
        <w:t xml:space="preserve"> </w:t>
      </w:r>
      <w:r w:rsidRPr="00936BEE">
        <w:rPr>
          <w:sz w:val="24"/>
          <w:szCs w:val="24"/>
        </w:rPr>
        <w:t xml:space="preserve">(trīs tūkstoši </w:t>
      </w:r>
      <w:r>
        <w:rPr>
          <w:sz w:val="24"/>
          <w:szCs w:val="24"/>
        </w:rPr>
        <w:t>viens</w:t>
      </w:r>
      <w:r w:rsidRPr="00936BEE">
        <w:rPr>
          <w:sz w:val="24"/>
          <w:szCs w:val="24"/>
        </w:rPr>
        <w:t xml:space="preserve"> simt</w:t>
      </w:r>
      <w:r>
        <w:rPr>
          <w:sz w:val="24"/>
          <w:szCs w:val="24"/>
        </w:rPr>
        <w:t>s</w:t>
      </w:r>
      <w:r w:rsidRPr="00936BEE">
        <w:rPr>
          <w:sz w:val="24"/>
          <w:szCs w:val="24"/>
        </w:rPr>
        <w:t xml:space="preserve"> </w:t>
      </w:r>
      <w:proofErr w:type="spellStart"/>
      <w:r w:rsidRPr="00936BEE">
        <w:rPr>
          <w:i/>
          <w:sz w:val="24"/>
          <w:szCs w:val="24"/>
        </w:rPr>
        <w:t>euro</w:t>
      </w:r>
      <w:proofErr w:type="spellEnd"/>
      <w:r w:rsidRPr="00936BEE">
        <w:rPr>
          <w:sz w:val="24"/>
          <w:szCs w:val="24"/>
        </w:rPr>
        <w:t xml:space="preserve">, 00 centi). </w:t>
      </w:r>
    </w:p>
    <w:p w14:paraId="402F952D" w14:textId="77777777" w:rsidR="0089063D" w:rsidRPr="00936BEE" w:rsidRDefault="0089063D" w:rsidP="0089063D">
      <w:pPr>
        <w:pStyle w:val="Title"/>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proofErr w:type="spellStart"/>
      <w:r w:rsidRPr="00936BEE">
        <w:rPr>
          <w:i/>
          <w:sz w:val="24"/>
          <w:szCs w:val="24"/>
        </w:rPr>
        <w:t>euro</w:t>
      </w:r>
      <w:proofErr w:type="spellEnd"/>
      <w:r w:rsidRPr="00936BEE">
        <w:rPr>
          <w:i/>
          <w:sz w:val="24"/>
          <w:szCs w:val="24"/>
        </w:rPr>
        <w:t xml:space="preserve"> </w:t>
      </w:r>
      <w:r w:rsidRPr="00936BEE">
        <w:rPr>
          <w:sz w:val="24"/>
          <w:szCs w:val="24"/>
        </w:rPr>
        <w:t xml:space="preserve">(piecdesmit </w:t>
      </w:r>
      <w:proofErr w:type="spellStart"/>
      <w:r w:rsidRPr="00936BEE">
        <w:rPr>
          <w:i/>
          <w:sz w:val="24"/>
          <w:szCs w:val="24"/>
        </w:rPr>
        <w:t>euro</w:t>
      </w:r>
      <w:proofErr w:type="spellEnd"/>
      <w:r w:rsidRPr="00936BEE">
        <w:rPr>
          <w:sz w:val="24"/>
          <w:szCs w:val="24"/>
        </w:rPr>
        <w:t>, 00 centi).</w:t>
      </w:r>
    </w:p>
    <w:p w14:paraId="7C7AC3E6" w14:textId="77777777" w:rsidR="0089063D" w:rsidRPr="00817CEA" w:rsidRDefault="0089063D" w:rsidP="0089063D">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0CBA459F" w14:textId="77777777" w:rsidR="0089063D" w:rsidRPr="00817CEA" w:rsidRDefault="0089063D" w:rsidP="0089063D">
      <w:pPr>
        <w:pStyle w:val="ListParagraph"/>
        <w:ind w:left="284"/>
        <w:jc w:val="both"/>
        <w:outlineLvl w:val="4"/>
        <w:rPr>
          <w:sz w:val="24"/>
          <w:szCs w:val="24"/>
          <w:lang w:val="lv-LV"/>
        </w:rPr>
      </w:pPr>
    </w:p>
    <w:p w14:paraId="610D8A00" w14:textId="77777777" w:rsidR="0089063D" w:rsidRPr="00817CEA" w:rsidRDefault="0089063D" w:rsidP="0089063D">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5F740667"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126868C" w14:textId="77777777" w:rsidR="0089063D" w:rsidRPr="00817CEA" w:rsidRDefault="0089063D" w:rsidP="0089063D">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3E045644" w14:textId="77777777" w:rsidR="0089063D" w:rsidRPr="00817CEA" w:rsidRDefault="0089063D" w:rsidP="0089063D">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476E4B64" w14:textId="77777777" w:rsidR="0089063D" w:rsidRPr="00817CEA" w:rsidRDefault="0089063D" w:rsidP="0089063D">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6D4F14B7" w14:textId="77777777" w:rsidR="0089063D" w:rsidRPr="00817CEA" w:rsidRDefault="0089063D" w:rsidP="0089063D">
      <w:pPr>
        <w:jc w:val="both"/>
        <w:outlineLvl w:val="4"/>
        <w:rPr>
          <w:sz w:val="24"/>
          <w:szCs w:val="24"/>
          <w:lang w:val="lv-LV"/>
        </w:rPr>
      </w:pPr>
    </w:p>
    <w:p w14:paraId="0DDAA513" w14:textId="77777777" w:rsidR="0089063D" w:rsidRPr="00817CEA" w:rsidRDefault="0089063D" w:rsidP="0089063D">
      <w:pPr>
        <w:pStyle w:val="Title"/>
        <w:numPr>
          <w:ilvl w:val="0"/>
          <w:numId w:val="7"/>
        </w:numPr>
        <w:ind w:left="284" w:hanging="284"/>
        <w:jc w:val="both"/>
        <w:rPr>
          <w:b/>
          <w:sz w:val="24"/>
        </w:rPr>
      </w:pPr>
      <w:r w:rsidRPr="00817CEA">
        <w:rPr>
          <w:b/>
          <w:sz w:val="24"/>
        </w:rPr>
        <w:t>Pieteikšanās termiņš un Pretendentu reģistrācijas kārtība</w:t>
      </w:r>
    </w:p>
    <w:p w14:paraId="17FB6F4B"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21</w:t>
      </w:r>
      <w:r w:rsidRPr="00817CEA">
        <w:rPr>
          <w:b/>
          <w:sz w:val="24"/>
          <w:szCs w:val="24"/>
        </w:rPr>
        <w:t xml:space="preserve">. </w:t>
      </w:r>
      <w:r>
        <w:rPr>
          <w:b/>
          <w:sz w:val="24"/>
          <w:szCs w:val="24"/>
        </w:rPr>
        <w:t>novembrim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23E95C3A"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A83D797"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Pr="00936BEE">
        <w:rPr>
          <w:sz w:val="24"/>
          <w:szCs w:val="24"/>
        </w:rPr>
        <w:t>3</w:t>
      </w:r>
      <w:r>
        <w:rPr>
          <w:sz w:val="24"/>
          <w:szCs w:val="24"/>
        </w:rPr>
        <w:t>1</w:t>
      </w:r>
      <w:r w:rsidRPr="00936BEE">
        <w:rPr>
          <w:sz w:val="24"/>
          <w:szCs w:val="24"/>
        </w:rPr>
        <w:t xml:space="preserve">00,00 </w:t>
      </w:r>
      <w:proofErr w:type="spellStart"/>
      <w:r w:rsidRPr="00936BEE">
        <w:rPr>
          <w:i/>
          <w:sz w:val="24"/>
          <w:szCs w:val="24"/>
        </w:rPr>
        <w:t>euro</w:t>
      </w:r>
      <w:proofErr w:type="spellEnd"/>
      <w:r w:rsidRPr="00936BEE">
        <w:rPr>
          <w:i/>
          <w:sz w:val="24"/>
          <w:szCs w:val="24"/>
        </w:rPr>
        <w:t xml:space="preserve"> </w:t>
      </w:r>
      <w:r w:rsidRPr="00936BEE">
        <w:rPr>
          <w:sz w:val="24"/>
          <w:szCs w:val="24"/>
        </w:rPr>
        <w:t xml:space="preserve">(trīs tūkstoši </w:t>
      </w:r>
      <w:r>
        <w:rPr>
          <w:sz w:val="24"/>
          <w:szCs w:val="24"/>
        </w:rPr>
        <w:t>viens</w:t>
      </w:r>
      <w:r w:rsidRPr="00936BEE">
        <w:rPr>
          <w:sz w:val="24"/>
          <w:szCs w:val="24"/>
        </w:rPr>
        <w:t xml:space="preserve"> simt</w:t>
      </w:r>
      <w:r>
        <w:rPr>
          <w:sz w:val="24"/>
          <w:szCs w:val="24"/>
        </w:rPr>
        <w:t>s</w:t>
      </w:r>
      <w:r w:rsidRPr="00936BEE">
        <w:rPr>
          <w:sz w:val="24"/>
          <w:szCs w:val="24"/>
        </w:rPr>
        <w:t xml:space="preserve"> </w:t>
      </w:r>
      <w:proofErr w:type="spellStart"/>
      <w:r w:rsidRPr="00936BEE">
        <w:rPr>
          <w:i/>
          <w:sz w:val="24"/>
          <w:szCs w:val="24"/>
        </w:rPr>
        <w:t>euro</w:t>
      </w:r>
      <w:proofErr w:type="spellEnd"/>
      <w:r w:rsidRPr="00936BEE">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Jelgavas filiāles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proofErr w:type="spellStart"/>
      <w:r>
        <w:rPr>
          <w:sz w:val="24"/>
          <w:szCs w:val="24"/>
        </w:rPr>
        <w:t>Viskaļu</w:t>
      </w:r>
      <w:proofErr w:type="spellEnd"/>
      <w:r>
        <w:rPr>
          <w:sz w:val="24"/>
          <w:szCs w:val="24"/>
        </w:rPr>
        <w:t xml:space="preserve"> </w:t>
      </w:r>
      <w:r w:rsidRPr="00817CEA">
        <w:rPr>
          <w:sz w:val="24"/>
          <w:szCs w:val="24"/>
        </w:rPr>
        <w:t>ielā </w:t>
      </w:r>
      <w:r>
        <w:rPr>
          <w:sz w:val="24"/>
          <w:szCs w:val="24"/>
        </w:rPr>
        <w:t>119A</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3EF29060"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A998884"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fiziska persona:</w:t>
      </w:r>
    </w:p>
    <w:p w14:paraId="6F172164" w14:textId="77777777" w:rsidR="0089063D" w:rsidRPr="00817CEA" w:rsidRDefault="0089063D" w:rsidP="0089063D">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6568F9D4" w14:textId="77777777" w:rsidR="0089063D" w:rsidRPr="00817CEA" w:rsidRDefault="0089063D" w:rsidP="0089063D">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074527A4" w14:textId="77777777" w:rsidR="0089063D" w:rsidRPr="00817CEA" w:rsidRDefault="0089063D" w:rsidP="0089063D">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030E6818"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juridiska persona:</w:t>
      </w:r>
    </w:p>
    <w:p w14:paraId="5ABC05F5" w14:textId="77777777" w:rsidR="0089063D" w:rsidRPr="00817CEA" w:rsidRDefault="0089063D" w:rsidP="0089063D">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7A3D6C68" w14:textId="77777777" w:rsidR="0089063D" w:rsidRPr="00817CEA" w:rsidRDefault="0089063D" w:rsidP="0089063D">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2174D1E9" w14:textId="77777777" w:rsidR="0089063D" w:rsidRPr="00817CEA" w:rsidRDefault="0089063D" w:rsidP="0089063D">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19A5A280"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257CD97"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7D76B919"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4EA7EA78"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ga</w:t>
      </w:r>
      <w:bookmarkStart w:id="0" w:name="_GoBack"/>
      <w:bookmarkEnd w:id="0"/>
      <w:r w:rsidRPr="00817CEA">
        <w:rPr>
          <w:b/>
          <w:sz w:val="24"/>
          <w:szCs w:val="24"/>
        </w:rPr>
        <w:t xml:space="preserve">da </w:t>
      </w:r>
      <w:r>
        <w:rPr>
          <w:b/>
          <w:sz w:val="24"/>
          <w:szCs w:val="24"/>
        </w:rPr>
        <w:t>24</w:t>
      </w:r>
      <w:r w:rsidRPr="00817CEA">
        <w:rPr>
          <w:b/>
          <w:sz w:val="24"/>
          <w:szCs w:val="24"/>
        </w:rPr>
        <w:t xml:space="preserve">. </w:t>
      </w:r>
      <w:r>
        <w:rPr>
          <w:b/>
          <w:sz w:val="24"/>
          <w:szCs w:val="24"/>
        </w:rPr>
        <w:t>novembrim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1ADAEE37"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Izvērtētais pieteikums Pretendentam atpakaļ netiek atdots.</w:t>
      </w:r>
    </w:p>
    <w:p w14:paraId="5BF167AE"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Reģistrācijas apliecībā norāda šādas ziņas:</w:t>
      </w:r>
    </w:p>
    <w:p w14:paraId="572364C9"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lastRenderedPageBreak/>
        <w:t>Dalībnieka vārdu, uzvārdu, personas kodu vai juridiskas personas pilnu nosaukumu un reģistrācijas numuru;</w:t>
      </w:r>
    </w:p>
    <w:p w14:paraId="03DE666A"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060B997F"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060C5E54"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izsolāmā Zemesgabala adresi;</w:t>
      </w:r>
    </w:p>
    <w:p w14:paraId="238B710B"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 xml:space="preserve">izsoles norises vietu un laiku; </w:t>
      </w:r>
    </w:p>
    <w:p w14:paraId="377C7323"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atzīmi par nodrošinājuma un reģistrācijas maksas samaksu;</w:t>
      </w:r>
    </w:p>
    <w:p w14:paraId="3C59CBC6"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5BEB3E66"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6AC5B63B"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Pretendents netiek reģistrēts, ja:</w:t>
      </w:r>
    </w:p>
    <w:p w14:paraId="3DECD3D8"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187DA36" w14:textId="77777777" w:rsidR="0089063D" w:rsidRPr="00817CEA" w:rsidRDefault="0089063D" w:rsidP="0089063D">
      <w:pPr>
        <w:pStyle w:val="Title"/>
        <w:numPr>
          <w:ilvl w:val="2"/>
          <w:numId w:val="7"/>
        </w:numPr>
        <w:ind w:left="567" w:hanging="567"/>
        <w:jc w:val="both"/>
        <w:rPr>
          <w:sz w:val="24"/>
          <w:szCs w:val="24"/>
        </w:rPr>
      </w:pPr>
      <w:r w:rsidRPr="00817CEA">
        <w:rPr>
          <w:sz w:val="24"/>
          <w:szCs w:val="24"/>
        </w:rPr>
        <w:t>nav iesniegti visi Noteikumu 7.4. punktā noteiktie dokumenti.</w:t>
      </w:r>
    </w:p>
    <w:p w14:paraId="13CB342B" w14:textId="77777777" w:rsidR="0089063D" w:rsidRPr="00817CEA" w:rsidRDefault="0089063D" w:rsidP="0089063D">
      <w:pPr>
        <w:jc w:val="both"/>
        <w:outlineLvl w:val="4"/>
        <w:rPr>
          <w:sz w:val="24"/>
          <w:szCs w:val="24"/>
          <w:lang w:val="lv-LV"/>
        </w:rPr>
      </w:pPr>
    </w:p>
    <w:p w14:paraId="759D1455" w14:textId="77777777" w:rsidR="0089063D" w:rsidRPr="00817CEA" w:rsidRDefault="0089063D" w:rsidP="0089063D">
      <w:pPr>
        <w:pStyle w:val="Title"/>
        <w:numPr>
          <w:ilvl w:val="0"/>
          <w:numId w:val="7"/>
        </w:numPr>
        <w:ind w:left="284" w:hanging="284"/>
        <w:jc w:val="both"/>
        <w:rPr>
          <w:b/>
          <w:sz w:val="24"/>
          <w:szCs w:val="24"/>
        </w:rPr>
      </w:pPr>
      <w:r w:rsidRPr="00817CEA">
        <w:rPr>
          <w:b/>
          <w:sz w:val="24"/>
          <w:szCs w:val="24"/>
        </w:rPr>
        <w:t>Prasības pretendentam</w:t>
      </w:r>
    </w:p>
    <w:p w14:paraId="2622025B" w14:textId="77777777" w:rsidR="0089063D" w:rsidRDefault="0089063D" w:rsidP="0089063D">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1C1321B" w14:textId="77777777" w:rsidR="0089063D" w:rsidRPr="00262E2A" w:rsidRDefault="0089063D" w:rsidP="0089063D">
      <w:pPr>
        <w:pStyle w:val="Title"/>
        <w:numPr>
          <w:ilvl w:val="1"/>
          <w:numId w:val="7"/>
        </w:numPr>
        <w:ind w:left="567" w:hanging="567"/>
        <w:jc w:val="both"/>
        <w:rPr>
          <w:sz w:val="24"/>
          <w:szCs w:val="24"/>
        </w:rPr>
      </w:pPr>
      <w:r w:rsidRPr="00262E2A">
        <w:rPr>
          <w:sz w:val="24"/>
          <w:szCs w:val="24"/>
        </w:rPr>
        <w:t xml:space="preserve">Pretendentam nav </w:t>
      </w:r>
      <w:r w:rsidRPr="00262E2A">
        <w:rPr>
          <w:color w:val="333333"/>
          <w:sz w:val="24"/>
          <w:szCs w:val="24"/>
        </w:rPr>
        <w:t xml:space="preserve">Valsts ieņēmumu dienesta administrēto nodokļu (nodevu) parāda, </w:t>
      </w:r>
      <w:r w:rsidRPr="00262E2A">
        <w:rPr>
          <w:sz w:val="24"/>
          <w:szCs w:val="24"/>
        </w:rPr>
        <w:t xml:space="preserve">kas kopsummā pārsniedz 150,00 </w:t>
      </w:r>
      <w:proofErr w:type="spellStart"/>
      <w:r w:rsidRPr="00262E2A">
        <w:rPr>
          <w:i/>
          <w:iCs/>
          <w:sz w:val="24"/>
          <w:szCs w:val="24"/>
        </w:rPr>
        <w:t>euro</w:t>
      </w:r>
      <w:proofErr w:type="spellEnd"/>
      <w:r w:rsidRPr="00262E2A">
        <w:rPr>
          <w:sz w:val="24"/>
          <w:szCs w:val="24"/>
        </w:rPr>
        <w:t xml:space="preserve">, kā arī nav nekustamā īpašuma nodokļa parāda Jelgavas </w:t>
      </w:r>
      <w:proofErr w:type="spellStart"/>
      <w:r w:rsidRPr="00262E2A">
        <w:rPr>
          <w:sz w:val="24"/>
          <w:szCs w:val="24"/>
        </w:rPr>
        <w:t>valstspilsētas</w:t>
      </w:r>
      <w:proofErr w:type="spellEnd"/>
      <w:r w:rsidRPr="00262E2A">
        <w:rPr>
          <w:sz w:val="24"/>
          <w:szCs w:val="24"/>
        </w:rPr>
        <w:t xml:space="preserve"> administratīvajā teritorijā.</w:t>
      </w:r>
    </w:p>
    <w:p w14:paraId="6BABEF80"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3E0FFC76"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655081F" w14:textId="77777777" w:rsidR="0089063D" w:rsidRPr="00817CEA" w:rsidRDefault="0089063D" w:rsidP="0089063D">
      <w:pPr>
        <w:pStyle w:val="Title"/>
        <w:ind w:left="851"/>
        <w:jc w:val="both"/>
        <w:rPr>
          <w:sz w:val="24"/>
          <w:szCs w:val="24"/>
        </w:rPr>
      </w:pPr>
    </w:p>
    <w:p w14:paraId="07254B28" w14:textId="77777777" w:rsidR="0089063D" w:rsidRPr="00817CEA" w:rsidRDefault="0089063D" w:rsidP="0089063D">
      <w:pPr>
        <w:pStyle w:val="Title"/>
        <w:numPr>
          <w:ilvl w:val="0"/>
          <w:numId w:val="7"/>
        </w:numPr>
        <w:ind w:left="284" w:hanging="284"/>
        <w:jc w:val="both"/>
        <w:rPr>
          <w:b/>
          <w:sz w:val="24"/>
        </w:rPr>
      </w:pPr>
      <w:r w:rsidRPr="00817CEA">
        <w:rPr>
          <w:b/>
          <w:sz w:val="24"/>
        </w:rPr>
        <w:t>Izsoles kārtība</w:t>
      </w:r>
    </w:p>
    <w:p w14:paraId="3CC0F25B"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Pr>
          <w:b/>
          <w:sz w:val="24"/>
          <w:szCs w:val="24"/>
        </w:rPr>
        <w:t>3</w:t>
      </w:r>
      <w:r w:rsidRPr="00817CEA">
        <w:rPr>
          <w:b/>
          <w:sz w:val="24"/>
          <w:szCs w:val="24"/>
        </w:rPr>
        <w:t xml:space="preserve">. gada </w:t>
      </w:r>
      <w:r>
        <w:rPr>
          <w:b/>
          <w:sz w:val="24"/>
          <w:szCs w:val="24"/>
        </w:rPr>
        <w:t>27</w:t>
      </w:r>
      <w:r w:rsidRPr="00817CEA">
        <w:rPr>
          <w:b/>
          <w:sz w:val="24"/>
          <w:szCs w:val="24"/>
        </w:rPr>
        <w:t xml:space="preserve">. </w:t>
      </w:r>
      <w:r>
        <w:rPr>
          <w:b/>
          <w:sz w:val="24"/>
          <w:szCs w:val="24"/>
        </w:rPr>
        <w:t>novembrī</w:t>
      </w:r>
      <w:r w:rsidRPr="00817CEA">
        <w:rPr>
          <w:b/>
          <w:sz w:val="24"/>
          <w:szCs w:val="24"/>
        </w:rPr>
        <w:t xml:space="preserve"> plkst.</w:t>
      </w:r>
      <w:r>
        <w:rPr>
          <w:b/>
          <w:sz w:val="24"/>
          <w:szCs w:val="24"/>
        </w:rPr>
        <w:t xml:space="preserve"> </w:t>
      </w:r>
      <w:r w:rsidRPr="00817CEA">
        <w:rPr>
          <w:b/>
          <w:sz w:val="24"/>
          <w:szCs w:val="24"/>
        </w:rPr>
        <w:t>1</w:t>
      </w:r>
      <w:r>
        <w:rPr>
          <w:b/>
          <w:sz w:val="24"/>
          <w:szCs w:val="24"/>
        </w:rPr>
        <w:t>7</w:t>
      </w:r>
      <w:r w:rsidRPr="00817CEA">
        <w:rPr>
          <w:b/>
          <w:sz w:val="24"/>
          <w:szCs w:val="24"/>
        </w:rPr>
        <w:t>.</w:t>
      </w:r>
      <w:r>
        <w:rPr>
          <w:b/>
          <w:sz w:val="24"/>
          <w:szCs w:val="24"/>
        </w:rPr>
        <w:t>00</w:t>
      </w:r>
      <w:r w:rsidRPr="00817CEA">
        <w:rPr>
          <w:b/>
          <w:sz w:val="24"/>
          <w:szCs w:val="24"/>
        </w:rPr>
        <w:t xml:space="preserve"> </w:t>
      </w:r>
      <w:r w:rsidRPr="00817CEA">
        <w:rPr>
          <w:sz w:val="24"/>
          <w:szCs w:val="24"/>
        </w:rPr>
        <w:t xml:space="preserve"> Jelgavā, Lielajā ielā 11, 207.telpā.</w:t>
      </w:r>
    </w:p>
    <w:p w14:paraId="511E6912"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16B1B37B"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3A3F244A"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6003FA"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585402C"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53FBB438"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7A3DB92F"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lastRenderedPageBreak/>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2CF62F0B"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7B779348"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355A2CA4"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5F6F503D"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C662AFF"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068C55A0"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50BD9E8F"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1578C013"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546D5080"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00B60FCD" w14:textId="77777777" w:rsidR="0089063D" w:rsidRPr="00817CEA" w:rsidRDefault="0089063D" w:rsidP="0089063D">
      <w:pPr>
        <w:pStyle w:val="Title"/>
        <w:ind w:left="567"/>
        <w:jc w:val="both"/>
        <w:rPr>
          <w:sz w:val="24"/>
          <w:szCs w:val="24"/>
        </w:rPr>
      </w:pPr>
    </w:p>
    <w:p w14:paraId="6388E205" w14:textId="77777777" w:rsidR="0089063D" w:rsidRPr="00817CEA" w:rsidRDefault="0089063D" w:rsidP="0089063D">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1553BCA7"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87901A6"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 apstiprina izsoles rezultātus.</w:t>
      </w:r>
    </w:p>
    <w:p w14:paraId="654112DF"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0C7DDF7D" w14:textId="77777777" w:rsidR="0089063D" w:rsidRPr="00817CEA" w:rsidRDefault="0089063D" w:rsidP="0089063D">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53F37628" w14:textId="77777777" w:rsidR="0089063D" w:rsidRPr="00817CEA" w:rsidRDefault="0089063D" w:rsidP="0089063D">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3E08BBC4" w14:textId="77777777" w:rsidR="0089063D" w:rsidRPr="00817CEA" w:rsidRDefault="0089063D" w:rsidP="0089063D">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701822DF"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lastRenderedPageBreak/>
        <w:t>Gadījumā, ja pirkuma līgums netiek noslēgts, izsoles dalībniekam, kurš ir piedāvājis nākošo augstāko cenu un kura piedāvājums atbilst visām Noteikumu prasībām, tiek piedāvāts pirkt Zemesgabalu par paša piedāvāto cenu.</w:t>
      </w:r>
    </w:p>
    <w:p w14:paraId="68FEA897"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lēmuma par izsoles rezultātu apstiprināšanu pieņemšanas.</w:t>
      </w:r>
    </w:p>
    <w:p w14:paraId="0C969222"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0770DDB3"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2F783054" w14:textId="77777777" w:rsidR="0089063D" w:rsidRPr="00817CEA" w:rsidRDefault="0089063D" w:rsidP="0089063D">
      <w:pPr>
        <w:pStyle w:val="Title"/>
        <w:ind w:left="567"/>
        <w:jc w:val="both"/>
        <w:rPr>
          <w:sz w:val="24"/>
          <w:szCs w:val="24"/>
        </w:rPr>
      </w:pPr>
    </w:p>
    <w:p w14:paraId="635762D8" w14:textId="77777777" w:rsidR="0089063D" w:rsidRPr="00817CEA" w:rsidRDefault="0089063D" w:rsidP="0089063D">
      <w:pPr>
        <w:pStyle w:val="Title"/>
        <w:numPr>
          <w:ilvl w:val="0"/>
          <w:numId w:val="7"/>
        </w:numPr>
        <w:ind w:left="426" w:hanging="426"/>
        <w:jc w:val="both"/>
        <w:rPr>
          <w:b/>
          <w:sz w:val="24"/>
        </w:rPr>
      </w:pPr>
      <w:r w:rsidRPr="00817CEA">
        <w:rPr>
          <w:b/>
          <w:sz w:val="24"/>
        </w:rPr>
        <w:t>Nenotikusi, spēkā neesoša un atkārtota izsole</w:t>
      </w:r>
    </w:p>
    <w:p w14:paraId="2A77EE08"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55F38285"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79E30B71"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AFA2B"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6F9C10DF" w14:textId="77777777" w:rsidR="0089063D" w:rsidRPr="00817CEA" w:rsidRDefault="0089063D" w:rsidP="0089063D">
      <w:pPr>
        <w:pStyle w:val="Title"/>
        <w:ind w:left="851"/>
        <w:jc w:val="both"/>
        <w:rPr>
          <w:sz w:val="24"/>
          <w:szCs w:val="24"/>
        </w:rPr>
      </w:pPr>
    </w:p>
    <w:p w14:paraId="51401F44" w14:textId="77777777" w:rsidR="0089063D" w:rsidRPr="00817CEA" w:rsidRDefault="0089063D" w:rsidP="0089063D">
      <w:pPr>
        <w:pStyle w:val="Title"/>
        <w:numPr>
          <w:ilvl w:val="0"/>
          <w:numId w:val="7"/>
        </w:numPr>
        <w:ind w:left="426" w:hanging="426"/>
        <w:jc w:val="both"/>
        <w:rPr>
          <w:b/>
          <w:sz w:val="24"/>
          <w:szCs w:val="24"/>
        </w:rPr>
      </w:pPr>
      <w:r w:rsidRPr="00817CEA">
        <w:rPr>
          <w:b/>
          <w:sz w:val="24"/>
          <w:szCs w:val="24"/>
        </w:rPr>
        <w:t>Komisijas tiesības un pienākumi</w:t>
      </w:r>
    </w:p>
    <w:p w14:paraId="23FC4F0B"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21711C95"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0B6253D4"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56369B5F"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07F35D90" w14:textId="77777777" w:rsidR="0089063D" w:rsidRPr="00817CEA" w:rsidRDefault="0089063D" w:rsidP="0089063D">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1E590CD2" w14:textId="77777777" w:rsidR="0089063D" w:rsidRPr="00817CEA" w:rsidRDefault="0089063D" w:rsidP="0089063D">
      <w:pPr>
        <w:pStyle w:val="Title"/>
        <w:jc w:val="both"/>
        <w:rPr>
          <w:sz w:val="24"/>
          <w:szCs w:val="24"/>
        </w:rPr>
      </w:pPr>
    </w:p>
    <w:p w14:paraId="594D8DE8" w14:textId="77777777" w:rsidR="0089063D" w:rsidRDefault="0089063D" w:rsidP="0089063D">
      <w:pPr>
        <w:pStyle w:val="Title"/>
        <w:jc w:val="both"/>
        <w:rPr>
          <w:sz w:val="24"/>
          <w:szCs w:val="24"/>
        </w:rPr>
      </w:pPr>
    </w:p>
    <w:p w14:paraId="22B9C4CD" w14:textId="77777777" w:rsidR="0089063D" w:rsidRPr="00817CEA" w:rsidRDefault="0089063D" w:rsidP="0089063D">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Pr="00817CEA">
        <w:rPr>
          <w:sz w:val="24"/>
        </w:rPr>
        <w:t>N.Pūce</w:t>
      </w:r>
      <w:proofErr w:type="spellEnd"/>
    </w:p>
    <w:p w14:paraId="4B3B870E" w14:textId="02047ED4" w:rsidR="00116ADC" w:rsidRPr="002172D5" w:rsidRDefault="0089063D" w:rsidP="002172D5">
      <w:pPr>
        <w:pStyle w:val="Title"/>
        <w:tabs>
          <w:tab w:val="left" w:pos="6804"/>
        </w:tabs>
        <w:jc w:val="left"/>
        <w:rPr>
          <w:sz w:val="22"/>
          <w:szCs w:val="24"/>
        </w:rPr>
      </w:pPr>
      <w:r w:rsidRPr="00817CEA">
        <w:rPr>
          <w:sz w:val="24"/>
        </w:rPr>
        <w:t xml:space="preserve">atsavināšanas komisijas priekšsēdētājs </w:t>
      </w:r>
    </w:p>
    <w:sectPr w:rsidR="00116ADC" w:rsidRPr="002172D5" w:rsidSect="002172D5">
      <w:footerReference w:type="even" r:id="rId12"/>
      <w:footerReference w:type="default" r:id="rId13"/>
      <w:headerReference w:type="first" r:id="rId14"/>
      <w:footerReference w:type="first" r:id="rId15"/>
      <w:pgSz w:w="11906" w:h="16838" w:code="9"/>
      <w:pgMar w:top="1134" w:right="1134" w:bottom="1134" w:left="1701" w:header="56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185EC" w14:textId="77777777" w:rsidR="00654070" w:rsidRDefault="00654070">
      <w:r>
        <w:separator/>
      </w:r>
    </w:p>
  </w:endnote>
  <w:endnote w:type="continuationSeparator" w:id="0">
    <w:p w14:paraId="64F3B30C" w14:textId="77777777" w:rsidR="00654070" w:rsidRDefault="0065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1492E0E1" w14:textId="0D684FAA" w:rsidR="0089063D" w:rsidRPr="0089063D" w:rsidRDefault="0089063D" w:rsidP="00F3701E">
        <w:pPr>
          <w:pStyle w:val="Footer"/>
          <w:jc w:val="center"/>
        </w:pPr>
        <w:r>
          <w:fldChar w:fldCharType="begin"/>
        </w:r>
        <w:r>
          <w:instrText>PAGE   \* MERGEFORMAT</w:instrText>
        </w:r>
        <w:r>
          <w:fldChar w:fldCharType="separate"/>
        </w:r>
        <w:r w:rsidR="00F3701E" w:rsidRPr="00F3701E">
          <w:rPr>
            <w:noProof/>
            <w:lang w:val="lv-LV"/>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F3701E" w:rsidRPr="00F3701E">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2E734" w14:textId="77777777" w:rsidR="00654070" w:rsidRDefault="00654070">
      <w:r>
        <w:separator/>
      </w:r>
    </w:p>
  </w:footnote>
  <w:footnote w:type="continuationSeparator" w:id="0">
    <w:p w14:paraId="20999E10" w14:textId="77777777" w:rsidR="00654070" w:rsidRDefault="00654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715F5"/>
    <w:rsid w:val="00181EDE"/>
    <w:rsid w:val="001A0558"/>
    <w:rsid w:val="001F7423"/>
    <w:rsid w:val="00207125"/>
    <w:rsid w:val="002172D5"/>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92C72"/>
    <w:rsid w:val="004A629E"/>
    <w:rsid w:val="004B60AA"/>
    <w:rsid w:val="004D038E"/>
    <w:rsid w:val="004E375D"/>
    <w:rsid w:val="00505588"/>
    <w:rsid w:val="00510D42"/>
    <w:rsid w:val="005115E1"/>
    <w:rsid w:val="00516040"/>
    <w:rsid w:val="005176C6"/>
    <w:rsid w:val="00526405"/>
    <w:rsid w:val="00536C76"/>
    <w:rsid w:val="005466A6"/>
    <w:rsid w:val="0059496D"/>
    <w:rsid w:val="005A12C0"/>
    <w:rsid w:val="005B464C"/>
    <w:rsid w:val="005C5A04"/>
    <w:rsid w:val="005C701D"/>
    <w:rsid w:val="005C7733"/>
    <w:rsid w:val="005E304F"/>
    <w:rsid w:val="005F6675"/>
    <w:rsid w:val="00617B4A"/>
    <w:rsid w:val="006415A7"/>
    <w:rsid w:val="006427A9"/>
    <w:rsid w:val="00643DFA"/>
    <w:rsid w:val="00654070"/>
    <w:rsid w:val="00660EED"/>
    <w:rsid w:val="00661671"/>
    <w:rsid w:val="00663B00"/>
    <w:rsid w:val="00692F13"/>
    <w:rsid w:val="006953E1"/>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75554"/>
    <w:rsid w:val="00875FA5"/>
    <w:rsid w:val="00882222"/>
    <w:rsid w:val="008878C5"/>
    <w:rsid w:val="0089063D"/>
    <w:rsid w:val="008A4E1D"/>
    <w:rsid w:val="008B4290"/>
    <w:rsid w:val="008E3007"/>
    <w:rsid w:val="008E4A00"/>
    <w:rsid w:val="008F1362"/>
    <w:rsid w:val="00915BE4"/>
    <w:rsid w:val="0092460A"/>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40D49"/>
    <w:rsid w:val="00B57FD5"/>
    <w:rsid w:val="00B630B7"/>
    <w:rsid w:val="00B72C12"/>
    <w:rsid w:val="00B948ED"/>
    <w:rsid w:val="00BA03AD"/>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5FE"/>
    <w:rsid w:val="00E94D61"/>
    <w:rsid w:val="00EB36C8"/>
    <w:rsid w:val="00F121E9"/>
    <w:rsid w:val="00F12A91"/>
    <w:rsid w:val="00F205D3"/>
    <w:rsid w:val="00F33B13"/>
    <w:rsid w:val="00F3701E"/>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D47B-3ADC-428A-881A-FAD4866E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5</Pages>
  <Words>9484</Words>
  <Characters>5407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2010-02-24T14:36:00Z</cp:lastPrinted>
  <dcterms:created xsi:type="dcterms:W3CDTF">2023-09-27T11:01:00Z</dcterms:created>
  <dcterms:modified xsi:type="dcterms:W3CDTF">2023-09-27T11:01:00Z</dcterms:modified>
</cp:coreProperties>
</file>