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EA4E9C9" wp14:editId="77A9B7A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60B0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4E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60B0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52A8" w:rsidP="00B87A7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87A70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</w:t>
            </w:r>
            <w:r w:rsidR="00B87A70">
              <w:rPr>
                <w:bCs/>
                <w:szCs w:val="44"/>
                <w:lang w:val="lv-LV"/>
              </w:rPr>
              <w:t>10</w:t>
            </w:r>
            <w:r>
              <w:rPr>
                <w:bCs/>
                <w:szCs w:val="44"/>
                <w:lang w:val="lv-LV"/>
              </w:rPr>
              <w:t>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60B0D">
              <w:rPr>
                <w:bCs/>
                <w:szCs w:val="44"/>
                <w:lang w:val="lv-LV"/>
              </w:rPr>
              <w:t>11/6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87A7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NEKUSTAMĀ ĪPAŠUMA </w:t>
      </w:r>
      <w:r w:rsidRPr="00D0358E">
        <w:rPr>
          <w:u w:val="none"/>
        </w:rPr>
        <w:t xml:space="preserve">UN KUSTAMĀS MANTAS </w:t>
      </w:r>
      <w:r>
        <w:rPr>
          <w:u w:val="none"/>
        </w:rPr>
        <w:t>NODOŠANA BEZATLĪDZĪBAS LIETOŠANĀ SOCIĀLAJAM UZŅĒMUMAM SIA “AUSTRAS RAKSTI”</w:t>
      </w:r>
    </w:p>
    <w:p w:rsidR="001C104F" w:rsidRPr="001C104F" w:rsidRDefault="001C104F" w:rsidP="001C104F"/>
    <w:p w:rsidR="00C60B0D" w:rsidRDefault="00C60B0D" w:rsidP="00C60B0D">
      <w:pPr>
        <w:pStyle w:val="BodyText"/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</w:p>
    <w:p w:rsidR="00CC0912" w:rsidRDefault="00B87A70" w:rsidP="00D0358E">
      <w:pPr>
        <w:pStyle w:val="BodyText"/>
        <w:ind w:firstLine="567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</w:t>
      </w:r>
      <w:r w:rsidR="00B415CB">
        <w:t xml:space="preserve">(turpmāk – Pašvaldība) </w:t>
      </w:r>
      <w:r>
        <w:t>2023.</w:t>
      </w:r>
      <w:r w:rsidR="002A38B4">
        <w:t xml:space="preserve"> </w:t>
      </w:r>
      <w:r>
        <w:t>gada 19.</w:t>
      </w:r>
      <w:r w:rsidR="002A38B4">
        <w:t xml:space="preserve"> </w:t>
      </w:r>
      <w:r>
        <w:t xml:space="preserve">septembrī saņemts SIA “Austras raksti”, </w:t>
      </w:r>
      <w:r w:rsidR="00B415CB">
        <w:t>r</w:t>
      </w:r>
      <w:r>
        <w:t>eģ.</w:t>
      </w:r>
      <w:r w:rsidRPr="001200EC">
        <w:t>Nr.</w:t>
      </w:r>
      <w:r>
        <w:t>43603071566</w:t>
      </w:r>
      <w:r w:rsidRPr="001200EC">
        <w:t>, juridiskā adrese</w:t>
      </w:r>
      <w:r w:rsidR="00B415CB">
        <w:t>:</w:t>
      </w:r>
      <w:r w:rsidRPr="001200EC">
        <w:t xml:space="preserve"> </w:t>
      </w:r>
      <w:r>
        <w:t>Bebru ceļš 84, Jelgava</w:t>
      </w:r>
      <w:r w:rsidRPr="001200EC">
        <w:t>, LV-</w:t>
      </w:r>
      <w:r w:rsidR="00B415CB">
        <w:t>3001</w:t>
      </w:r>
      <w:r w:rsidRPr="001200EC">
        <w:t xml:space="preserve">  </w:t>
      </w:r>
      <w:r>
        <w:t>(turpmāk –</w:t>
      </w:r>
      <w:r w:rsidR="00B415CB">
        <w:t xml:space="preserve"> Uzņēmums</w:t>
      </w:r>
      <w:r>
        <w:t xml:space="preserve">)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>
          <w:t>iesniegums</w:t>
        </w:r>
      </w:smartTag>
      <w:r>
        <w:t xml:space="preserve"> ar </w:t>
      </w:r>
      <w:r w:rsidRPr="00B415CB">
        <w:t xml:space="preserve">lūgumu </w:t>
      </w:r>
      <w:r w:rsidR="00B415CB" w:rsidRPr="00B415CB">
        <w:rPr>
          <w:bCs/>
        </w:rPr>
        <w:t>nodot Uzņēmumam Dzīvesziņas un arodu sētas telpas bezatlīdzības lietošanā</w:t>
      </w:r>
      <w:r w:rsidR="00D0358E">
        <w:rPr>
          <w:bCs/>
        </w:rPr>
        <w:t xml:space="preserve">, </w:t>
      </w:r>
      <w:r w:rsidR="00B415CB" w:rsidRPr="00B415CB">
        <w:rPr>
          <w:bCs/>
        </w:rPr>
        <w:t>tā kā Uzņēmums 2023.</w:t>
      </w:r>
      <w:r w:rsidR="002A38B4">
        <w:rPr>
          <w:bCs/>
        </w:rPr>
        <w:t xml:space="preserve"> </w:t>
      </w:r>
      <w:r w:rsidR="00B415CB" w:rsidRPr="00B415CB">
        <w:rPr>
          <w:bCs/>
        </w:rPr>
        <w:t>gada 1</w:t>
      </w:r>
      <w:r w:rsidR="00C251AB">
        <w:rPr>
          <w:bCs/>
        </w:rPr>
        <w:t>5</w:t>
      </w:r>
      <w:r w:rsidR="00B415CB" w:rsidRPr="00B415CB">
        <w:rPr>
          <w:bCs/>
        </w:rPr>
        <w:t>.</w:t>
      </w:r>
      <w:r w:rsidR="002A38B4">
        <w:rPr>
          <w:bCs/>
        </w:rPr>
        <w:t xml:space="preserve"> </w:t>
      </w:r>
      <w:r w:rsidR="00B415CB" w:rsidRPr="00B415CB">
        <w:rPr>
          <w:bCs/>
        </w:rPr>
        <w:t>septembrī ir ieguvis sociālā uzņēmuma statusu.</w:t>
      </w:r>
    </w:p>
    <w:p w:rsidR="000F0AC4" w:rsidRDefault="000F0AC4" w:rsidP="000F0AC4">
      <w:pPr>
        <w:pStyle w:val="BodyText"/>
        <w:ind w:firstLine="567"/>
        <w:jc w:val="both"/>
        <w:rPr>
          <w:bCs/>
        </w:rPr>
      </w:pPr>
      <w:r>
        <w:rPr>
          <w:bCs/>
        </w:rPr>
        <w:t>Uzņēmums norāda, ka, l</w:t>
      </w:r>
      <w:r w:rsidRPr="000F0AC4">
        <w:rPr>
          <w:bCs/>
        </w:rPr>
        <w:t xml:space="preserve">ai sasniegtu izvirzītos sociālās uzņēmējdarbības mērķus, </w:t>
      </w:r>
      <w:r>
        <w:rPr>
          <w:bCs/>
        </w:rPr>
        <w:t xml:space="preserve">veicinātu </w:t>
      </w:r>
      <w:r w:rsidRPr="000F0AC4">
        <w:rPr>
          <w:bCs/>
        </w:rPr>
        <w:t>Latvijas kultūrvēsturiskā mantojuma saglabāšanu, popularizēšanu un nodošanu nākamajām paaudzēm, Dzīvesziņas un arodu sētas</w:t>
      </w:r>
      <w:r>
        <w:rPr>
          <w:bCs/>
        </w:rPr>
        <w:t>, kā arī</w:t>
      </w:r>
      <w:r w:rsidRPr="000F0AC4">
        <w:rPr>
          <w:bCs/>
        </w:rPr>
        <w:t xml:space="preserve"> Jelgavas </w:t>
      </w:r>
      <w:proofErr w:type="spellStart"/>
      <w:r w:rsidRPr="000F0AC4">
        <w:rPr>
          <w:bCs/>
        </w:rPr>
        <w:t>valstspilsētas</w:t>
      </w:r>
      <w:proofErr w:type="spellEnd"/>
      <w:r w:rsidRPr="000F0AC4">
        <w:rPr>
          <w:bCs/>
        </w:rPr>
        <w:t xml:space="preserve"> popularizēšanu</w:t>
      </w:r>
      <w:r>
        <w:rPr>
          <w:bCs/>
        </w:rPr>
        <w:t>, ir nepieciešami papildu</w:t>
      </w:r>
      <w:r w:rsidRPr="000F0AC4">
        <w:rPr>
          <w:bCs/>
        </w:rPr>
        <w:t xml:space="preserve"> līdzekļi atbilstošu nodarbību un meist</w:t>
      </w:r>
      <w:r>
        <w:rPr>
          <w:bCs/>
        </w:rPr>
        <w:t>arklašu programmu sagatavošanai, ko varētu sniegt Pašvaldības atbalsts</w:t>
      </w:r>
      <w:r w:rsidR="00093B5C">
        <w:rPr>
          <w:bCs/>
        </w:rPr>
        <w:t>,</w:t>
      </w:r>
      <w:r>
        <w:rPr>
          <w:bCs/>
        </w:rPr>
        <w:t xml:space="preserve"> nododot </w:t>
      </w:r>
      <w:r w:rsidRPr="00B415CB">
        <w:rPr>
          <w:bCs/>
        </w:rPr>
        <w:t xml:space="preserve">Dzīvesziņas un arodu sētas telpas </w:t>
      </w:r>
      <w:r>
        <w:rPr>
          <w:bCs/>
        </w:rPr>
        <w:t xml:space="preserve">Uzņēmumam </w:t>
      </w:r>
      <w:r w:rsidRPr="00B415CB">
        <w:rPr>
          <w:bCs/>
        </w:rPr>
        <w:t>bezatlīdzības lietošanā</w:t>
      </w:r>
      <w:r>
        <w:rPr>
          <w:bCs/>
        </w:rPr>
        <w:t>.</w:t>
      </w:r>
    </w:p>
    <w:p w:rsidR="00862512" w:rsidRPr="00862512" w:rsidRDefault="0030756A" w:rsidP="00862512">
      <w:pPr>
        <w:pStyle w:val="BodyText"/>
        <w:ind w:firstLine="567"/>
        <w:jc w:val="both"/>
      </w:pPr>
      <w:r w:rsidRPr="0030756A">
        <w:t xml:space="preserve">Saskaņā ar </w:t>
      </w:r>
      <w:r w:rsidR="00C251AB" w:rsidRPr="0030756A">
        <w:t>Sociālā uzņēmuma likum</w:t>
      </w:r>
      <w:r w:rsidRPr="0030756A">
        <w:t>a</w:t>
      </w:r>
      <w:r w:rsidR="00C251AB" w:rsidRPr="0030756A">
        <w:t xml:space="preserve"> </w:t>
      </w:r>
      <w:r w:rsidR="00C251AB" w:rsidRPr="0030756A">
        <w:rPr>
          <w:bCs/>
        </w:rPr>
        <w:t>8. pant</w:t>
      </w:r>
      <w:r w:rsidRPr="0030756A">
        <w:rPr>
          <w:bCs/>
        </w:rPr>
        <w:t>a ceturto daļu p</w:t>
      </w:r>
      <w:r w:rsidRPr="0030756A">
        <w:t xml:space="preserve">ubliska persona [..] </w:t>
      </w:r>
      <w:r w:rsidR="00C251AB" w:rsidRPr="0030756A">
        <w:t>ir tiesīga nodot tai piederošo mantu sociālajam uzņēmumam bezatlīdzības lietošanā atbilstoši </w:t>
      </w:r>
      <w:hyperlink r:id="rId8" w:tgtFrame="_blank" w:history="1">
        <w:r w:rsidR="00C251AB" w:rsidRPr="0030756A">
          <w:rPr>
            <w:rStyle w:val="Hyperlink"/>
            <w:color w:val="auto"/>
            <w:u w:val="none"/>
          </w:rPr>
          <w:t>Publiskas personas finanšu līdzekļu un mantas izšķērdēšanas novēršanas likumā</w:t>
        </w:r>
      </w:hyperlink>
      <w:r w:rsidR="00C251AB" w:rsidRPr="0030756A">
        <w:t> noteiktajai kārtībai.</w:t>
      </w:r>
      <w:r w:rsidR="00862512">
        <w:t xml:space="preserve"> </w:t>
      </w:r>
      <w:r w:rsidR="00862512">
        <w:rPr>
          <w:bCs/>
        </w:rPr>
        <w:t xml:space="preserve">Atbilstoši </w:t>
      </w:r>
      <w:r w:rsidRPr="0030756A">
        <w:rPr>
          <w:bCs/>
        </w:rPr>
        <w:t xml:space="preserve">Publiskas personas finanšu līdzekļu un mantas izšķērdēšanas novēršanas likuma </w:t>
      </w:r>
      <w:r w:rsidR="00C251AB" w:rsidRPr="0030756A">
        <w:rPr>
          <w:bCs/>
        </w:rPr>
        <w:t>5.</w:t>
      </w:r>
      <w:r w:rsidRPr="0030756A">
        <w:rPr>
          <w:bCs/>
        </w:rPr>
        <w:t>p</w:t>
      </w:r>
      <w:r w:rsidR="00C251AB" w:rsidRPr="0030756A">
        <w:rPr>
          <w:bCs/>
        </w:rPr>
        <w:t>ant</w:t>
      </w:r>
      <w:r w:rsidRPr="0030756A">
        <w:rPr>
          <w:bCs/>
        </w:rPr>
        <w:t>a pirm</w:t>
      </w:r>
      <w:r w:rsidR="00862512">
        <w:rPr>
          <w:bCs/>
        </w:rPr>
        <w:t>ajā</w:t>
      </w:r>
      <w:r w:rsidRPr="0030756A">
        <w:rPr>
          <w:bCs/>
        </w:rPr>
        <w:t xml:space="preserve"> da</w:t>
      </w:r>
      <w:r w:rsidR="00862512">
        <w:rPr>
          <w:bCs/>
        </w:rPr>
        <w:t>ļā</w:t>
      </w:r>
      <w:r w:rsidR="00862512" w:rsidRPr="00862512">
        <w:t xml:space="preserve"> </w:t>
      </w:r>
      <w:r w:rsidR="00862512">
        <w:t xml:space="preserve">un </w:t>
      </w:r>
      <w:r w:rsidR="00862512" w:rsidRPr="00ED55C1">
        <w:t xml:space="preserve">otrās daļas </w:t>
      </w:r>
      <w:r w:rsidR="00862512" w:rsidRPr="0030756A">
        <w:t>4</w:t>
      </w:r>
      <w:r w:rsidR="00862512" w:rsidRPr="0030756A">
        <w:rPr>
          <w:vertAlign w:val="superscript"/>
        </w:rPr>
        <w:t>1</w:t>
      </w:r>
      <w:r w:rsidR="00862512">
        <w:t>.punktā noteiktajam</w:t>
      </w:r>
      <w:r w:rsidR="00862512" w:rsidRPr="00862512">
        <w:t xml:space="preserve"> </w:t>
      </w:r>
      <w:r w:rsidR="00862512" w:rsidRPr="0030756A">
        <w:t>atvasināta</w:t>
      </w:r>
      <w:r w:rsidR="00862512">
        <w:t>i</w:t>
      </w:r>
      <w:r w:rsidR="00862512" w:rsidRPr="0030756A">
        <w:t xml:space="preserve"> publiska</w:t>
      </w:r>
      <w:r w:rsidR="00862512">
        <w:t>i</w:t>
      </w:r>
      <w:r w:rsidR="00862512" w:rsidRPr="0030756A">
        <w:t xml:space="preserve"> persona</w:t>
      </w:r>
      <w:r w:rsidR="00862512">
        <w:t>i ir atļauts</w:t>
      </w:r>
      <w:r w:rsidR="00862512" w:rsidRPr="0030756A">
        <w:t xml:space="preserve"> savu mantu nodo</w:t>
      </w:r>
      <w:r w:rsidR="00862512">
        <w:t>t</w:t>
      </w:r>
      <w:r w:rsidR="00862512" w:rsidRPr="0030756A">
        <w:t xml:space="preserve"> bezatlīdzības lietošanā sociālajam uzņēmumam.</w:t>
      </w:r>
    </w:p>
    <w:p w:rsidR="00E12EC2" w:rsidRPr="001D0399" w:rsidRDefault="0030756A" w:rsidP="00862512">
      <w:pPr>
        <w:pStyle w:val="Header"/>
        <w:ind w:firstLine="567"/>
        <w:jc w:val="both"/>
        <w:rPr>
          <w:lang w:val="lv-LV"/>
        </w:rPr>
      </w:pPr>
      <w:r w:rsidRPr="0030756A">
        <w:rPr>
          <w:bCs/>
          <w:lang w:val="lv-LV"/>
        </w:rPr>
        <w:t xml:space="preserve"> </w:t>
      </w:r>
      <w:r w:rsidR="00E12EC2" w:rsidRPr="00862512">
        <w:rPr>
          <w:lang w:val="lv-LV"/>
        </w:rPr>
        <w:t>Pašvaldības iestāde “Jelgavas reģionālais tūrisma centrs” 2022.</w:t>
      </w:r>
      <w:r w:rsidR="002A38B4">
        <w:rPr>
          <w:lang w:val="lv-LV"/>
        </w:rPr>
        <w:t xml:space="preserve"> </w:t>
      </w:r>
      <w:r w:rsidR="00E12EC2" w:rsidRPr="00862512">
        <w:rPr>
          <w:lang w:val="lv-LV"/>
        </w:rPr>
        <w:t>gada 1.</w:t>
      </w:r>
      <w:r w:rsidR="002A38B4">
        <w:rPr>
          <w:lang w:val="lv-LV"/>
        </w:rPr>
        <w:t xml:space="preserve"> </w:t>
      </w:r>
      <w:r w:rsidR="00E12EC2" w:rsidRPr="00862512">
        <w:rPr>
          <w:lang w:val="lv-LV"/>
        </w:rPr>
        <w:t>decembrī saskaņā ar nomas tiesību izsoles rezultātiem noslēdza ar Uzņēmumu nomas līgumu “Par nedzīvojamo telpu (audēju darbnīcas telpas ar aprīkojumu) nomu Vecpilsētas ielā 2, Jelgavā”. Minētais līgums tika noslēgts uz 5 (pieciem) gadiem</w:t>
      </w:r>
      <w:r w:rsidR="00862512" w:rsidRPr="00862512">
        <w:rPr>
          <w:lang w:val="lv-LV"/>
        </w:rPr>
        <w:t xml:space="preserve"> </w:t>
      </w:r>
      <w:r w:rsidR="00E12EC2" w:rsidRPr="00862512">
        <w:rPr>
          <w:lang w:val="lv-LV"/>
        </w:rPr>
        <w:t>līdz 2027.</w:t>
      </w:r>
      <w:r w:rsidR="002A38B4">
        <w:rPr>
          <w:lang w:val="lv-LV"/>
        </w:rPr>
        <w:t xml:space="preserve"> </w:t>
      </w:r>
      <w:r w:rsidR="00E12EC2" w:rsidRPr="00862512">
        <w:rPr>
          <w:lang w:val="lv-LV"/>
        </w:rPr>
        <w:t>gada 30.</w:t>
      </w:r>
      <w:r w:rsidR="002A38B4">
        <w:rPr>
          <w:lang w:val="lv-LV"/>
        </w:rPr>
        <w:t xml:space="preserve"> </w:t>
      </w:r>
      <w:r w:rsidR="00E12EC2" w:rsidRPr="00862512">
        <w:rPr>
          <w:lang w:val="lv-LV"/>
        </w:rPr>
        <w:t>novembrim. Ar 2022.</w:t>
      </w:r>
      <w:r w:rsidR="002A38B4">
        <w:rPr>
          <w:lang w:val="lv-LV"/>
        </w:rPr>
        <w:t xml:space="preserve"> </w:t>
      </w:r>
      <w:r w:rsidR="00E12EC2" w:rsidRPr="00862512">
        <w:rPr>
          <w:lang w:val="lv-LV"/>
        </w:rPr>
        <w:t>gada 1.</w:t>
      </w:r>
      <w:r w:rsidR="002A38B4">
        <w:rPr>
          <w:lang w:val="lv-LV"/>
        </w:rPr>
        <w:t xml:space="preserve"> </w:t>
      </w:r>
      <w:r w:rsidR="00E12EC2" w:rsidRPr="00862512">
        <w:rPr>
          <w:lang w:val="lv-LV"/>
        </w:rPr>
        <w:t>decembra pieņemšanas nodošanas aktu Uzņēmumam tika nodotas lietošanā nedzīvojamās telpas, kas atrod</w:t>
      </w:r>
      <w:r w:rsidR="00C92B37" w:rsidRPr="00862512">
        <w:rPr>
          <w:lang w:val="lv-LV"/>
        </w:rPr>
        <w:t xml:space="preserve">as Vecpilsētas ielā 2, Jelgavā (nekustamais īpašums reģistrēts uz Pašvaldības vārda Jelgavas Zemesgrāmatu nodaļā ar kadastra numuru 09000040370), </w:t>
      </w:r>
      <w:r w:rsidR="00E12EC2" w:rsidRPr="00862512">
        <w:rPr>
          <w:lang w:val="lv-LV"/>
        </w:rPr>
        <w:t>ar kopējo platību 237,3 m</w:t>
      </w:r>
      <w:r w:rsidR="00E12EC2" w:rsidRPr="002A38B4">
        <w:rPr>
          <w:vertAlign w:val="superscript"/>
          <w:lang w:val="lv-LV"/>
        </w:rPr>
        <w:t>2</w:t>
      </w:r>
      <w:r w:rsidR="00E12EC2" w:rsidRPr="00862512">
        <w:rPr>
          <w:lang w:val="lv-LV"/>
        </w:rPr>
        <w:t xml:space="preserve">, (turpmāk – </w:t>
      </w:r>
      <w:r w:rsidR="00E12EC2" w:rsidRPr="00196BF5">
        <w:rPr>
          <w:lang w:val="lv-LV"/>
        </w:rPr>
        <w:t>Telpas), kā arī Telpās esošais aprīkojums</w:t>
      </w:r>
      <w:r w:rsidR="00862512" w:rsidRPr="00196BF5">
        <w:rPr>
          <w:lang w:val="lv-LV"/>
        </w:rPr>
        <w:t xml:space="preserve"> </w:t>
      </w:r>
      <w:r w:rsidR="000F4837">
        <w:rPr>
          <w:lang w:val="lv-LV"/>
        </w:rPr>
        <w:t>audēju darbnīcas</w:t>
      </w:r>
      <w:r w:rsidR="00862512" w:rsidRPr="00196BF5">
        <w:rPr>
          <w:lang w:val="lv-LV"/>
        </w:rPr>
        <w:t xml:space="preserve"> funkciju nodrošināšanai</w:t>
      </w:r>
      <w:r w:rsidR="00AA074C" w:rsidRPr="00196BF5">
        <w:rPr>
          <w:lang w:val="lv-LV"/>
        </w:rPr>
        <w:t>.</w:t>
      </w:r>
      <w:r w:rsidR="00093B5C" w:rsidRPr="00196BF5">
        <w:rPr>
          <w:lang w:val="lv-LV"/>
        </w:rPr>
        <w:t xml:space="preserve"> Uzņēmumam uz 2023.</w:t>
      </w:r>
      <w:r w:rsidR="002A38B4">
        <w:rPr>
          <w:lang w:val="lv-LV"/>
        </w:rPr>
        <w:t xml:space="preserve"> </w:t>
      </w:r>
      <w:r w:rsidR="00093B5C" w:rsidRPr="00196BF5">
        <w:rPr>
          <w:lang w:val="lv-LV"/>
        </w:rPr>
        <w:t xml:space="preserve">gada </w:t>
      </w:r>
      <w:r w:rsidR="001D0399" w:rsidRPr="00196BF5">
        <w:rPr>
          <w:lang w:val="lv-LV"/>
        </w:rPr>
        <w:t>17</w:t>
      </w:r>
      <w:r w:rsidR="00093B5C" w:rsidRPr="00196BF5">
        <w:rPr>
          <w:lang w:val="lv-LV"/>
        </w:rPr>
        <w:t>.</w:t>
      </w:r>
      <w:r w:rsidR="002A38B4">
        <w:rPr>
          <w:lang w:val="lv-LV"/>
        </w:rPr>
        <w:t xml:space="preserve"> </w:t>
      </w:r>
      <w:r w:rsidR="00093B5C" w:rsidRPr="00196BF5">
        <w:rPr>
          <w:lang w:val="lv-LV"/>
        </w:rPr>
        <w:t xml:space="preserve">oktobri ir izveidojies nomas maksas parāds </w:t>
      </w:r>
      <w:r w:rsidR="001D0399" w:rsidRPr="00196BF5">
        <w:rPr>
          <w:bCs/>
          <w:lang w:val="lv-LV"/>
        </w:rPr>
        <w:t xml:space="preserve">4220,88 </w:t>
      </w:r>
      <w:proofErr w:type="spellStart"/>
      <w:r w:rsidR="001D0399" w:rsidRPr="00196BF5">
        <w:rPr>
          <w:i/>
          <w:lang w:val="lv-LV"/>
        </w:rPr>
        <w:t>euro</w:t>
      </w:r>
      <w:proofErr w:type="spellEnd"/>
      <w:r w:rsidR="001D0399" w:rsidRPr="00196BF5">
        <w:rPr>
          <w:lang w:val="lv-LV"/>
        </w:rPr>
        <w:t xml:space="preserve"> (četri tūkstoši divi simti divdesmit </w:t>
      </w:r>
      <w:proofErr w:type="spellStart"/>
      <w:r w:rsidR="001D0399" w:rsidRPr="00196BF5">
        <w:rPr>
          <w:i/>
          <w:lang w:val="lv-LV"/>
        </w:rPr>
        <w:t>euro</w:t>
      </w:r>
      <w:proofErr w:type="spellEnd"/>
      <w:r w:rsidR="00196BF5" w:rsidRPr="00196BF5">
        <w:rPr>
          <w:lang w:val="lv-LV"/>
        </w:rPr>
        <w:t xml:space="preserve"> un 88</w:t>
      </w:r>
      <w:r w:rsidR="001D0399" w:rsidRPr="00196BF5">
        <w:rPr>
          <w:lang w:val="lv-LV"/>
        </w:rPr>
        <w:t xml:space="preserve"> </w:t>
      </w:r>
      <w:r w:rsidR="001D0399" w:rsidRPr="00196BF5">
        <w:rPr>
          <w:i/>
          <w:lang w:val="lv-LV"/>
        </w:rPr>
        <w:t>centi</w:t>
      </w:r>
      <w:r w:rsidR="001D0399" w:rsidRPr="00196BF5">
        <w:rPr>
          <w:lang w:val="lv-LV"/>
        </w:rPr>
        <w:t>).</w:t>
      </w:r>
    </w:p>
    <w:p w:rsidR="0030756A" w:rsidRPr="0030756A" w:rsidRDefault="0030756A" w:rsidP="0030756A">
      <w:pPr>
        <w:pStyle w:val="BodyText"/>
        <w:ind w:firstLine="567"/>
        <w:jc w:val="both"/>
      </w:pPr>
      <w:r w:rsidRPr="0030756A">
        <w:t>No Sociālo uzņēmumu reģistra datiem konstatēts, ka Uzņēmums 2023.</w:t>
      </w:r>
      <w:r w:rsidR="002A38B4">
        <w:t xml:space="preserve"> </w:t>
      </w:r>
      <w:r w:rsidRPr="0030756A">
        <w:t>gada 15.</w:t>
      </w:r>
      <w:r w:rsidR="002A38B4">
        <w:t xml:space="preserve"> </w:t>
      </w:r>
      <w:r w:rsidRPr="0030756A">
        <w:t>septembrī ir ieguvis sociālā uzņēmuma statusu (Labklājības ministrijas 2023.</w:t>
      </w:r>
      <w:r w:rsidR="002A38B4">
        <w:t xml:space="preserve"> </w:t>
      </w:r>
      <w:r w:rsidRPr="0030756A">
        <w:t>gada 13.</w:t>
      </w:r>
      <w:r w:rsidR="002A38B4">
        <w:t xml:space="preserve"> </w:t>
      </w:r>
      <w:r w:rsidRPr="0030756A">
        <w:t xml:space="preserve">septembra lēmums Nr. LM-32-4-19/85), ar sociālās darbības mērķi - iepazīstināt bērnudārzu un skolu audzēkņus ar tradicionālajām arodu prasmēm un veicināt interesi par Latvijas </w:t>
      </w:r>
      <w:r w:rsidRPr="0030756A">
        <w:lastRenderedPageBreak/>
        <w:t>kultūrvēsturisko mantojumu, Latvijas kultūrvēsturiskā mantojuma popularizēšanu, saglabāšanu un nodošanu nākamajām paaudzēm.</w:t>
      </w:r>
    </w:p>
    <w:p w:rsidR="001009E7" w:rsidRPr="001009E7" w:rsidRDefault="009C71BC" w:rsidP="001009E7">
      <w:pPr>
        <w:pStyle w:val="Header"/>
        <w:ind w:firstLine="567"/>
        <w:jc w:val="both"/>
        <w:rPr>
          <w:lang w:val="lv-LV"/>
        </w:rPr>
      </w:pPr>
      <w:r w:rsidRPr="009C71BC">
        <w:rPr>
          <w:lang w:val="lv-LV"/>
        </w:rPr>
        <w:t xml:space="preserve">Jelgavas </w:t>
      </w:r>
      <w:proofErr w:type="spellStart"/>
      <w:r w:rsidRPr="009C71BC">
        <w:rPr>
          <w:lang w:val="lv-LV"/>
        </w:rPr>
        <w:t>valstspilsētas</w:t>
      </w:r>
      <w:proofErr w:type="spellEnd"/>
      <w:r w:rsidRPr="009C71BC">
        <w:rPr>
          <w:lang w:val="lv-LV"/>
        </w:rPr>
        <w:t xml:space="preserve"> pašvaldība </w:t>
      </w:r>
      <w:r w:rsidR="00862512">
        <w:rPr>
          <w:lang w:val="lv-LV"/>
        </w:rPr>
        <w:t>laika periodā no 2020.</w:t>
      </w:r>
      <w:r w:rsidR="002A38B4">
        <w:rPr>
          <w:lang w:val="lv-LV"/>
        </w:rPr>
        <w:t xml:space="preserve"> </w:t>
      </w:r>
      <w:r w:rsidR="00862512">
        <w:rPr>
          <w:lang w:val="lv-LV"/>
        </w:rPr>
        <w:t>gada 20.</w:t>
      </w:r>
      <w:r w:rsidR="002A38B4">
        <w:rPr>
          <w:lang w:val="lv-LV"/>
        </w:rPr>
        <w:t xml:space="preserve"> </w:t>
      </w:r>
      <w:r w:rsidR="00862512">
        <w:rPr>
          <w:lang w:val="lv-LV"/>
        </w:rPr>
        <w:t>augusta līdz 2023.</w:t>
      </w:r>
      <w:r w:rsidR="002A38B4">
        <w:rPr>
          <w:lang w:val="lv-LV"/>
        </w:rPr>
        <w:t xml:space="preserve"> </w:t>
      </w:r>
      <w:r w:rsidR="00862512">
        <w:rPr>
          <w:lang w:val="lv-LV"/>
        </w:rPr>
        <w:t>gada 19.</w:t>
      </w:r>
      <w:r w:rsidR="002A38B4">
        <w:rPr>
          <w:lang w:val="lv-LV"/>
        </w:rPr>
        <w:t xml:space="preserve"> </w:t>
      </w:r>
      <w:r w:rsidR="00862512">
        <w:rPr>
          <w:lang w:val="lv-LV"/>
        </w:rPr>
        <w:t xml:space="preserve">jūnijam </w:t>
      </w:r>
      <w:r w:rsidRPr="009C71BC">
        <w:rPr>
          <w:lang w:val="lv-LV"/>
        </w:rPr>
        <w:t>īstenoja Eiropas Reģionālas attīstības fonda projektu</w:t>
      </w:r>
      <w:r w:rsidR="00345F9B">
        <w:rPr>
          <w:lang w:val="lv-LV"/>
        </w:rPr>
        <w:t xml:space="preserve"> Nr.5.5.1.0/19/I/005</w:t>
      </w:r>
      <w:r w:rsidRPr="009C71BC">
        <w:rPr>
          <w:lang w:val="lv-LV"/>
        </w:rPr>
        <w:t xml:space="preserve"> “Kultūras mantojuma saglabāšana un attīstība Jelgavas pilsētā” </w:t>
      </w:r>
      <w:r w:rsidR="00345F9B">
        <w:rPr>
          <w:lang w:val="lv-LV"/>
        </w:rPr>
        <w:t>(turpmāk – Projekts)</w:t>
      </w:r>
      <w:r w:rsidR="00C92B37">
        <w:rPr>
          <w:lang w:val="lv-LV"/>
        </w:rPr>
        <w:t>, kura ietvaros tika atjaunots valsts nozīmes kultūr</w:t>
      </w:r>
      <w:r w:rsidR="00862512">
        <w:rPr>
          <w:lang w:val="lv-LV"/>
        </w:rPr>
        <w:t>as</w:t>
      </w:r>
      <w:r w:rsidR="00C92B37">
        <w:rPr>
          <w:lang w:val="lv-LV"/>
        </w:rPr>
        <w:t xml:space="preserve"> piemineklis – </w:t>
      </w:r>
      <w:r w:rsidR="00862512">
        <w:rPr>
          <w:lang w:val="lv-LV"/>
        </w:rPr>
        <w:t xml:space="preserve">koka </w:t>
      </w:r>
      <w:r w:rsidR="00C92B37">
        <w:rPr>
          <w:lang w:val="lv-LV"/>
        </w:rPr>
        <w:t>ēka Vecpilsētas ielā 2, Jelgavā</w:t>
      </w:r>
      <w:r w:rsidR="00345F9B">
        <w:rPr>
          <w:lang w:val="lv-LV"/>
        </w:rPr>
        <w:t xml:space="preserve">. </w:t>
      </w:r>
      <w:r w:rsidR="001009E7">
        <w:rPr>
          <w:lang w:val="lv-LV"/>
        </w:rPr>
        <w:t>P</w:t>
      </w:r>
      <w:r w:rsidR="001009E7" w:rsidRPr="001009E7">
        <w:rPr>
          <w:lang w:val="lv-LV"/>
        </w:rPr>
        <w:t xml:space="preserve">ašvaldība ir apņēmusies </w:t>
      </w:r>
      <w:r w:rsidR="001009E7">
        <w:rPr>
          <w:lang w:val="lv-LV"/>
        </w:rPr>
        <w:t>P</w:t>
      </w:r>
      <w:r w:rsidR="001009E7" w:rsidRPr="001009E7">
        <w:rPr>
          <w:lang w:val="lv-LV"/>
        </w:rPr>
        <w:t xml:space="preserve">rojektā attīstīto infrastruktūru un sasniegtos rezultātus izmantot saskaņā ar </w:t>
      </w:r>
      <w:r w:rsidR="001009E7">
        <w:rPr>
          <w:lang w:val="lv-LV"/>
        </w:rPr>
        <w:t xml:space="preserve">Projektā paredzēto mērķi </w:t>
      </w:r>
      <w:r w:rsidR="001009E7" w:rsidRPr="001009E7">
        <w:rPr>
          <w:lang w:val="lv-LV"/>
        </w:rPr>
        <w:t xml:space="preserve">vismaz 5 gadu periodā, kas sākas pēc noslēguma maksājuma saņemšanas. </w:t>
      </w:r>
    </w:p>
    <w:p w:rsidR="00CC0912" w:rsidRPr="0050540F" w:rsidRDefault="00345F9B" w:rsidP="0050540F">
      <w:pPr>
        <w:ind w:firstLine="567"/>
        <w:jc w:val="both"/>
      </w:pPr>
      <w:r w:rsidRPr="0050540F">
        <w:t xml:space="preserve">Nododot Pašvaldības īpašumā esošās Telpas un to aprīkojumu bezatlīdzības lietošanā </w:t>
      </w:r>
      <w:r w:rsidR="0050540F" w:rsidRPr="0050540F">
        <w:t>U</w:t>
      </w:r>
      <w:r w:rsidRPr="0050540F">
        <w:t>zņēm</w:t>
      </w:r>
      <w:r w:rsidR="00554601" w:rsidRPr="0050540F">
        <w:t>umam</w:t>
      </w:r>
      <w:r w:rsidRPr="0050540F">
        <w:t>, Pašvaldība</w:t>
      </w:r>
      <w:r w:rsidR="00554601" w:rsidRPr="0050540F">
        <w:t xml:space="preserve"> </w:t>
      </w:r>
      <w:r w:rsidR="001009E7">
        <w:t>nodrošinās Projekta saistību izpildi</w:t>
      </w:r>
      <w:r w:rsidR="00554601" w:rsidRPr="0050540F">
        <w:t>, veicinās</w:t>
      </w:r>
      <w:r w:rsidR="00093B5C">
        <w:t xml:space="preserve"> </w:t>
      </w:r>
      <w:r w:rsidRPr="0050540F">
        <w:t>jaunu</w:t>
      </w:r>
      <w:r w:rsidR="0050540F" w:rsidRPr="0050540F">
        <w:t>, izglītojošu kultūras un</w:t>
      </w:r>
      <w:r w:rsidRPr="0050540F">
        <w:t xml:space="preserve"> tūrisma pakalpojumu pieejamību </w:t>
      </w:r>
      <w:r w:rsidR="00862512">
        <w:t>atjaunotajā kultūras mantojuma objektā</w:t>
      </w:r>
      <w:r w:rsidR="00862512" w:rsidRPr="0050540F">
        <w:t xml:space="preserve"> </w:t>
      </w:r>
      <w:r w:rsidRPr="0050540F">
        <w:t xml:space="preserve">un </w:t>
      </w:r>
      <w:r w:rsidR="00862512">
        <w:t xml:space="preserve">šī </w:t>
      </w:r>
      <w:r w:rsidRPr="0050540F">
        <w:t xml:space="preserve">objektu apmeklētību, </w:t>
      </w:r>
      <w:r w:rsidR="0050540F" w:rsidRPr="0050540F">
        <w:t xml:space="preserve">nodrošinot </w:t>
      </w:r>
      <w:r w:rsidR="008D2E1E">
        <w:t xml:space="preserve">kultūrvēsturiskā mantojuma, t.sk. </w:t>
      </w:r>
      <w:r w:rsidR="008D2E1E" w:rsidRPr="0050540F">
        <w:t xml:space="preserve">zināšanu par seno arodu meistaru darbību </w:t>
      </w:r>
      <w:r w:rsidR="008D2E1E">
        <w:t xml:space="preserve">saglabāšanu nākamajām paaudzēm, </w:t>
      </w:r>
      <w:r w:rsidR="0050540F" w:rsidRPr="0050540F">
        <w:t xml:space="preserve">Jelgavas identitātes atpazīstamību vietējā un starptautiskā tirgū, </w:t>
      </w:r>
      <w:r w:rsidRPr="0050540F">
        <w:t>sniegs ieguldījumu objekt</w:t>
      </w:r>
      <w:r w:rsidR="008D2E1E">
        <w:t>a</w:t>
      </w:r>
      <w:r w:rsidRPr="0050540F">
        <w:t xml:space="preserve"> sociālekonomiskā potenciāla attīstībai un integrācijai vietējās ekonomikas struktūrā.</w:t>
      </w:r>
      <w:r w:rsidR="0050540F" w:rsidRPr="0050540F">
        <w:t xml:space="preserve"> Tāpat </w:t>
      </w:r>
      <w:r w:rsidR="00093B5C">
        <w:t>tas</w:t>
      </w:r>
      <w:r w:rsidR="0050540F" w:rsidRPr="0050540F">
        <w:t xml:space="preserve"> sniegs atbalstu sociāli atbildīgām idejām, radot sociālajiem uzņēmumiem labvēlīgu saimnieciskās darbības vidi Pašvaldībā, </w:t>
      </w:r>
      <w:r w:rsidRPr="0050540F">
        <w:t>veicinā</w:t>
      </w:r>
      <w:r w:rsidR="0050540F" w:rsidRPr="0050540F">
        <w:t>s</w:t>
      </w:r>
      <w:r w:rsidRPr="0050540F">
        <w:t xml:space="preserve"> jaunu darba vietu rašanos Pašvaldībā</w:t>
      </w:r>
      <w:r w:rsidR="0050540F" w:rsidRPr="0050540F">
        <w:t>.</w:t>
      </w:r>
    </w:p>
    <w:p w:rsidR="007D52A8" w:rsidRDefault="0050540F" w:rsidP="00093B5C">
      <w:pPr>
        <w:pStyle w:val="Header"/>
        <w:tabs>
          <w:tab w:val="clear" w:pos="4320"/>
          <w:tab w:val="clear" w:pos="8640"/>
        </w:tabs>
        <w:ind w:firstLine="567"/>
        <w:jc w:val="both"/>
        <w:rPr>
          <w:color w:val="FF0000"/>
          <w:lang w:val="lv-LV"/>
        </w:rPr>
      </w:pPr>
      <w:r>
        <w:rPr>
          <w:lang w:val="lv-LV"/>
        </w:rPr>
        <w:t>Ņemot vērā minēto, s</w:t>
      </w:r>
      <w:r w:rsidR="00B87A70" w:rsidRPr="0030756A">
        <w:rPr>
          <w:lang w:val="lv-LV"/>
        </w:rPr>
        <w:t>askaņ</w:t>
      </w:r>
      <w:r w:rsidR="00B87A70" w:rsidRPr="003C3C84">
        <w:rPr>
          <w:lang w:val="lv-LV"/>
        </w:rPr>
        <w:t xml:space="preserve">ā ar </w:t>
      </w:r>
      <w:r w:rsidR="0030756A" w:rsidRPr="003C3C84">
        <w:rPr>
          <w:lang w:val="lv-LV"/>
        </w:rPr>
        <w:t xml:space="preserve">Pašvaldību </w:t>
      </w:r>
      <w:r w:rsidR="00B87A70" w:rsidRPr="003C3C84">
        <w:rPr>
          <w:lang w:val="lv-LV"/>
        </w:rPr>
        <w:t xml:space="preserve">likuma </w:t>
      </w:r>
      <w:r w:rsidR="003C3C84" w:rsidRPr="003C3C84">
        <w:rPr>
          <w:lang w:val="lv-LV"/>
        </w:rPr>
        <w:t>4.panta pirmās daļas 4., 5.punktu, 10.panta pirmās daļas 21.punktu,</w:t>
      </w:r>
      <w:r w:rsidR="0030756A" w:rsidRPr="003C3C84">
        <w:rPr>
          <w:lang w:val="lv-LV"/>
        </w:rPr>
        <w:t xml:space="preserve"> </w:t>
      </w:r>
      <w:r w:rsidR="0030756A" w:rsidRPr="0030756A">
        <w:rPr>
          <w:lang w:val="lv-LV"/>
        </w:rPr>
        <w:t xml:space="preserve">Sociālā uzņēmuma likuma </w:t>
      </w:r>
      <w:r w:rsidR="0030756A" w:rsidRPr="0030756A">
        <w:rPr>
          <w:bCs/>
          <w:lang w:val="lv-LV"/>
        </w:rPr>
        <w:t>8. panta ceturto daļu,</w:t>
      </w:r>
      <w:r w:rsidR="0030756A" w:rsidRPr="0030756A">
        <w:rPr>
          <w:lang w:val="lv-LV"/>
        </w:rPr>
        <w:t xml:space="preserve"> </w:t>
      </w:r>
      <w:r w:rsidR="00ED55C1" w:rsidRPr="0030756A">
        <w:rPr>
          <w:bCs/>
          <w:lang w:val="lv-LV"/>
        </w:rPr>
        <w:t>Publiskas personas finanšu līdzekļu un mantas izšķērdēšanas novēršanas likuma</w:t>
      </w:r>
      <w:r w:rsidR="00ED55C1" w:rsidRPr="0030756A">
        <w:rPr>
          <w:lang w:val="lv-LV"/>
        </w:rPr>
        <w:t xml:space="preserve"> </w:t>
      </w:r>
      <w:r w:rsidR="00B87A70" w:rsidRPr="0030756A">
        <w:rPr>
          <w:lang w:val="lv-LV"/>
        </w:rPr>
        <w:t>5.panta otrās daļas 4</w:t>
      </w:r>
      <w:r w:rsidR="00B87A70" w:rsidRPr="0030756A">
        <w:rPr>
          <w:vertAlign w:val="superscript"/>
          <w:lang w:val="lv-LV"/>
        </w:rPr>
        <w:t>1</w:t>
      </w:r>
      <w:r w:rsidR="00B87A70" w:rsidRPr="0030756A">
        <w:rPr>
          <w:lang w:val="lv-LV"/>
        </w:rPr>
        <w:t xml:space="preserve">.punktu, trešo, </w:t>
      </w:r>
      <w:r w:rsidR="0030756A" w:rsidRPr="0030756A">
        <w:rPr>
          <w:lang w:val="lv-LV"/>
        </w:rPr>
        <w:t>3</w:t>
      </w:r>
      <w:r w:rsidR="0030756A" w:rsidRPr="0030756A">
        <w:rPr>
          <w:vertAlign w:val="superscript"/>
          <w:lang w:val="lv-LV"/>
        </w:rPr>
        <w:t>1</w:t>
      </w:r>
      <w:r w:rsidR="0030756A" w:rsidRPr="0030756A">
        <w:rPr>
          <w:lang w:val="lv-LV"/>
        </w:rPr>
        <w:t xml:space="preserve">. un </w:t>
      </w:r>
      <w:r w:rsidR="00B87A70" w:rsidRPr="0030756A">
        <w:rPr>
          <w:lang w:val="lv-LV"/>
        </w:rPr>
        <w:t>piekto daļu</w:t>
      </w:r>
      <w:r w:rsidR="0030756A" w:rsidRPr="0030756A">
        <w:rPr>
          <w:lang w:val="lv-LV"/>
        </w:rPr>
        <w:t xml:space="preserve"> un pamatojoties uz Uzņēmuma 2023.</w:t>
      </w:r>
      <w:r w:rsidR="002A38B4">
        <w:rPr>
          <w:lang w:val="lv-LV"/>
        </w:rPr>
        <w:t xml:space="preserve"> </w:t>
      </w:r>
      <w:r w:rsidR="0030756A" w:rsidRPr="0030756A">
        <w:rPr>
          <w:lang w:val="lv-LV"/>
        </w:rPr>
        <w:t>gada 19.</w:t>
      </w:r>
      <w:r w:rsidR="002A38B4">
        <w:rPr>
          <w:lang w:val="lv-LV"/>
        </w:rPr>
        <w:t xml:space="preserve"> </w:t>
      </w:r>
      <w:r w:rsidR="0030756A" w:rsidRPr="0030756A">
        <w:rPr>
          <w:lang w:val="lv-LV"/>
        </w:rPr>
        <w:t>septembra</w:t>
      </w:r>
      <w:r w:rsidR="00B87A70" w:rsidRPr="0030756A">
        <w:rPr>
          <w:lang w:val="lv-LV"/>
        </w:rPr>
        <w:t xml:space="preserve"> iesniegumu,</w:t>
      </w:r>
    </w:p>
    <w:p w:rsidR="00CC0912" w:rsidRPr="00B415CB" w:rsidRDefault="00CC0912" w:rsidP="00B87A70">
      <w:pPr>
        <w:pStyle w:val="Header"/>
        <w:tabs>
          <w:tab w:val="clear" w:pos="4320"/>
          <w:tab w:val="clear" w:pos="8640"/>
        </w:tabs>
        <w:ind w:firstLine="426"/>
        <w:jc w:val="both"/>
        <w:rPr>
          <w:color w:val="FF0000"/>
          <w:lang w:val="lv-LV"/>
        </w:rPr>
      </w:pPr>
    </w:p>
    <w:p w:rsidR="00E61AB9" w:rsidRPr="00CC091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C0912">
        <w:rPr>
          <w:b/>
          <w:bCs/>
          <w:lang w:val="lv-LV"/>
        </w:rPr>
        <w:t xml:space="preserve">JELGAVAS </w:t>
      </w:r>
      <w:r w:rsidR="001C629A" w:rsidRPr="00CC0912">
        <w:rPr>
          <w:b/>
          <w:bCs/>
          <w:lang w:val="lv-LV"/>
        </w:rPr>
        <w:t>VALSTS</w:t>
      </w:r>
      <w:r w:rsidR="001B2E18" w:rsidRPr="00CC0912">
        <w:rPr>
          <w:b/>
          <w:bCs/>
          <w:lang w:val="lv-LV"/>
        </w:rPr>
        <w:t>PILSĒTAS</w:t>
      </w:r>
      <w:r w:rsidR="007346CE" w:rsidRPr="00CC0912">
        <w:rPr>
          <w:b/>
          <w:bCs/>
          <w:lang w:val="lv-LV"/>
        </w:rPr>
        <w:t xml:space="preserve"> PAŠVALDĪBAS</w:t>
      </w:r>
      <w:r w:rsidR="001B2E18" w:rsidRPr="00CC0912">
        <w:rPr>
          <w:b/>
          <w:bCs/>
          <w:lang w:val="lv-LV"/>
        </w:rPr>
        <w:t xml:space="preserve"> </w:t>
      </w:r>
      <w:r w:rsidRPr="00CC0912">
        <w:rPr>
          <w:b/>
          <w:bCs/>
          <w:lang w:val="lv-LV"/>
        </w:rPr>
        <w:t>DOME NOLEMJ:</w:t>
      </w:r>
    </w:p>
    <w:p w:rsidR="005B1A1B" w:rsidRPr="005B1A1B" w:rsidRDefault="00B87A70" w:rsidP="00B87A70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5B1A1B">
        <w:rPr>
          <w:lang w:val="lv-LV"/>
        </w:rPr>
        <w:t xml:space="preserve">Nodot </w:t>
      </w:r>
      <w:r w:rsidR="00E12EC2" w:rsidRPr="005B1A1B">
        <w:rPr>
          <w:lang w:val="lv-LV"/>
        </w:rPr>
        <w:t>SIA “Austras raksti”</w:t>
      </w:r>
      <w:r w:rsidRPr="005B1A1B">
        <w:rPr>
          <w:lang w:val="lv-LV"/>
        </w:rPr>
        <w:t xml:space="preserve"> (reģistrācijas Nr.</w:t>
      </w:r>
      <w:r w:rsidR="00E12EC2" w:rsidRPr="005B1A1B">
        <w:rPr>
          <w:lang w:val="lv-LV"/>
        </w:rPr>
        <w:t xml:space="preserve"> 43603071566</w:t>
      </w:r>
      <w:r w:rsidRPr="005B1A1B">
        <w:rPr>
          <w:lang w:val="lv-LV"/>
        </w:rPr>
        <w:t xml:space="preserve">) bezatlīdzības lietošanā </w:t>
      </w:r>
      <w:r w:rsidR="005B1A1B" w:rsidRPr="005B1A1B">
        <w:rPr>
          <w:lang w:val="lv-LV"/>
        </w:rPr>
        <w:t xml:space="preserve">Jelgavas </w:t>
      </w:r>
      <w:proofErr w:type="spellStart"/>
      <w:r w:rsidR="005B1A1B" w:rsidRPr="005B1A1B">
        <w:rPr>
          <w:lang w:val="lv-LV"/>
        </w:rPr>
        <w:t>valstspilsētas</w:t>
      </w:r>
      <w:proofErr w:type="spellEnd"/>
      <w:r w:rsidR="005B1A1B" w:rsidRPr="005B1A1B">
        <w:rPr>
          <w:lang w:val="lv-LV"/>
        </w:rPr>
        <w:t xml:space="preserve"> pašvaldības īpašumā esošo:</w:t>
      </w:r>
    </w:p>
    <w:p w:rsidR="00B87A70" w:rsidRPr="00E77763" w:rsidRDefault="005B1A1B" w:rsidP="005B1A1B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284"/>
        </w:tabs>
        <w:jc w:val="both"/>
        <w:rPr>
          <w:lang w:val="lv-LV"/>
        </w:rPr>
      </w:pPr>
      <w:r w:rsidRPr="005B1A1B">
        <w:rPr>
          <w:lang w:val="lv-LV"/>
        </w:rPr>
        <w:t xml:space="preserve"> </w:t>
      </w:r>
      <w:r w:rsidR="00E12EC2" w:rsidRPr="00E77763">
        <w:rPr>
          <w:lang w:val="lv-LV"/>
        </w:rPr>
        <w:t>nekustam</w:t>
      </w:r>
      <w:r w:rsidR="00C92B37" w:rsidRPr="00E77763">
        <w:rPr>
          <w:lang w:val="lv-LV"/>
        </w:rPr>
        <w:t>ā</w:t>
      </w:r>
      <w:r w:rsidR="00E12EC2" w:rsidRPr="00E77763">
        <w:rPr>
          <w:lang w:val="lv-LV"/>
        </w:rPr>
        <w:t xml:space="preserve"> īpašum</w:t>
      </w:r>
      <w:r w:rsidR="00C92B37" w:rsidRPr="00E77763">
        <w:rPr>
          <w:lang w:val="lv-LV"/>
        </w:rPr>
        <w:t>a</w:t>
      </w:r>
      <w:r w:rsidR="00E12EC2" w:rsidRPr="00E77763">
        <w:rPr>
          <w:lang w:val="lv-LV"/>
        </w:rPr>
        <w:t xml:space="preserve"> </w:t>
      </w:r>
      <w:r w:rsidR="00AA074C" w:rsidRPr="00E77763">
        <w:rPr>
          <w:lang w:val="lv-LV"/>
        </w:rPr>
        <w:t xml:space="preserve">ar kadastra numuru 09000040370 </w:t>
      </w:r>
      <w:r w:rsidR="00C92B37" w:rsidRPr="00E77763">
        <w:rPr>
          <w:lang w:val="lv-LV"/>
        </w:rPr>
        <w:t>Vecpilsētas ielā 2, Jelgavā</w:t>
      </w:r>
      <w:r w:rsidR="00AA074C" w:rsidRPr="00E77763">
        <w:rPr>
          <w:lang w:val="lv-LV"/>
        </w:rPr>
        <w:t>,</w:t>
      </w:r>
      <w:r w:rsidR="00E12EC2" w:rsidRPr="00E77763">
        <w:rPr>
          <w:lang w:val="lv-LV"/>
        </w:rPr>
        <w:t xml:space="preserve"> </w:t>
      </w:r>
      <w:r w:rsidR="00AA074C" w:rsidRPr="00E77763">
        <w:rPr>
          <w:lang w:val="lv-LV"/>
        </w:rPr>
        <w:t>būves ar kadastra apzīmējumu 09000040370 001 nedzīvojamo</w:t>
      </w:r>
      <w:r w:rsidR="00C92B37" w:rsidRPr="00E77763">
        <w:rPr>
          <w:lang w:val="lv-LV"/>
        </w:rPr>
        <w:t xml:space="preserve"> telpu daļu </w:t>
      </w:r>
      <w:r w:rsidR="00E12EC2" w:rsidRPr="00E77763">
        <w:rPr>
          <w:lang w:val="lv-LV"/>
        </w:rPr>
        <w:t xml:space="preserve">ar kopējo platību </w:t>
      </w:r>
      <w:r w:rsidR="00E12EC2" w:rsidRPr="00EE7420">
        <w:rPr>
          <w:lang w:val="lv-LV"/>
        </w:rPr>
        <w:t>237,3 m</w:t>
      </w:r>
      <w:r w:rsidR="00E12EC2" w:rsidRPr="00EE7420">
        <w:rPr>
          <w:vertAlign w:val="superscript"/>
          <w:lang w:val="lv-LV"/>
        </w:rPr>
        <w:t>2</w:t>
      </w:r>
      <w:r w:rsidRPr="00EE7420">
        <w:rPr>
          <w:lang w:val="lv-LV"/>
        </w:rPr>
        <w:t xml:space="preserve"> (telpu plāns 1.pielikumā)</w:t>
      </w:r>
      <w:r w:rsidR="001E6316" w:rsidRPr="00EE7420">
        <w:rPr>
          <w:lang w:val="lv-LV"/>
        </w:rPr>
        <w:t xml:space="preserve"> (turpmāk – Telpas)</w:t>
      </w:r>
      <w:r w:rsidRPr="00EE7420">
        <w:rPr>
          <w:lang w:val="lv-LV"/>
        </w:rPr>
        <w:t xml:space="preserve">, bilances vērtība </w:t>
      </w:r>
      <w:r w:rsidR="00E77763" w:rsidRPr="00EE7420">
        <w:rPr>
          <w:lang w:val="lv-LV"/>
        </w:rPr>
        <w:t>ir</w:t>
      </w:r>
      <w:r w:rsidR="00E77763" w:rsidRPr="00E77763">
        <w:rPr>
          <w:lang w:val="lv-LV"/>
        </w:rPr>
        <w:t xml:space="preserve"> 983 </w:t>
      </w:r>
      <w:r w:rsidR="00E77763">
        <w:rPr>
          <w:lang w:val="lv-LV"/>
        </w:rPr>
        <w:t>799,</w:t>
      </w:r>
      <w:r w:rsidR="00E77763" w:rsidRPr="00E77763">
        <w:rPr>
          <w:lang w:val="lv-LV"/>
        </w:rPr>
        <w:t>92</w:t>
      </w:r>
      <w:r w:rsidR="00196BF5">
        <w:rPr>
          <w:lang w:val="lv-LV"/>
        </w:rPr>
        <w:t> </w:t>
      </w:r>
      <w:proofErr w:type="spellStart"/>
      <w:r w:rsidRPr="00E77763">
        <w:rPr>
          <w:i/>
          <w:lang w:val="lv-LV"/>
        </w:rPr>
        <w:t>euro</w:t>
      </w:r>
      <w:proofErr w:type="spellEnd"/>
      <w:r w:rsidRPr="00E77763">
        <w:rPr>
          <w:lang w:val="lv-LV"/>
        </w:rPr>
        <w:t xml:space="preserve"> (</w:t>
      </w:r>
      <w:r w:rsidR="00E77763" w:rsidRPr="00E77763">
        <w:rPr>
          <w:lang w:val="lv-LV"/>
        </w:rPr>
        <w:t>deviņi simti astoņdesmit trīs tūkstoši septiņi simti deviņdesmit deviņi</w:t>
      </w:r>
      <w:r w:rsidR="000F4837">
        <w:rPr>
          <w:lang w:val="lv-LV"/>
        </w:rPr>
        <w:t> </w:t>
      </w:r>
      <w:proofErr w:type="spellStart"/>
      <w:r w:rsidRPr="00E77763">
        <w:rPr>
          <w:i/>
          <w:lang w:val="lv-LV"/>
        </w:rPr>
        <w:t>euro</w:t>
      </w:r>
      <w:proofErr w:type="spellEnd"/>
      <w:r w:rsidRPr="00E77763">
        <w:rPr>
          <w:lang w:val="lv-LV"/>
        </w:rPr>
        <w:t xml:space="preserve"> un </w:t>
      </w:r>
      <w:r w:rsidR="00E77763" w:rsidRPr="00E77763">
        <w:rPr>
          <w:lang w:val="lv-LV"/>
        </w:rPr>
        <w:t xml:space="preserve">92 </w:t>
      </w:r>
      <w:r w:rsidRPr="00E77763">
        <w:rPr>
          <w:i/>
          <w:lang w:val="lv-LV"/>
        </w:rPr>
        <w:t>centi</w:t>
      </w:r>
      <w:r w:rsidRPr="00E77763">
        <w:rPr>
          <w:lang w:val="lv-LV"/>
        </w:rPr>
        <w:t>);</w:t>
      </w:r>
    </w:p>
    <w:p w:rsidR="001E6316" w:rsidRPr="00E77763" w:rsidRDefault="005B1A1B" w:rsidP="005B1A1B">
      <w:pPr>
        <w:pStyle w:val="Header"/>
        <w:numPr>
          <w:ilvl w:val="1"/>
          <w:numId w:val="3"/>
        </w:numPr>
        <w:tabs>
          <w:tab w:val="clear" w:pos="4320"/>
          <w:tab w:val="clear" w:pos="8640"/>
          <w:tab w:val="left" w:pos="284"/>
        </w:tabs>
        <w:jc w:val="both"/>
        <w:rPr>
          <w:color w:val="FF0000"/>
          <w:lang w:val="lv-LV"/>
        </w:rPr>
      </w:pPr>
      <w:r w:rsidRPr="00E77763">
        <w:rPr>
          <w:lang w:val="lv-LV"/>
        </w:rPr>
        <w:t xml:space="preserve"> kustamo mantu</w:t>
      </w:r>
      <w:r w:rsidR="001E6316" w:rsidRPr="00E77763">
        <w:rPr>
          <w:lang w:val="lv-LV"/>
        </w:rPr>
        <w:t xml:space="preserve"> – Telpu aprīkojumu</w:t>
      </w:r>
      <w:r w:rsidRPr="00E77763">
        <w:rPr>
          <w:lang w:val="lv-LV"/>
        </w:rPr>
        <w:t xml:space="preserve"> (</w:t>
      </w:r>
      <w:r w:rsidR="00632035">
        <w:rPr>
          <w:lang w:val="lv-LV"/>
        </w:rPr>
        <w:t xml:space="preserve">kustamās </w:t>
      </w:r>
      <w:r w:rsidRPr="00E77763">
        <w:rPr>
          <w:lang w:val="lv-LV"/>
        </w:rPr>
        <w:t xml:space="preserve">mantas saraksts 2.pielikumā) ar kopējo bilances vērtību </w:t>
      </w:r>
      <w:r w:rsidR="00E77763" w:rsidRPr="00E77763">
        <w:rPr>
          <w:lang w:val="lv-LV"/>
        </w:rPr>
        <w:t>27 438,75</w:t>
      </w:r>
      <w:r w:rsidRPr="00E77763">
        <w:rPr>
          <w:lang w:val="lv-LV"/>
        </w:rPr>
        <w:t xml:space="preserve"> </w:t>
      </w:r>
      <w:proofErr w:type="spellStart"/>
      <w:r w:rsidRPr="00E77763">
        <w:rPr>
          <w:i/>
          <w:lang w:val="lv-LV"/>
        </w:rPr>
        <w:t>euro</w:t>
      </w:r>
      <w:proofErr w:type="spellEnd"/>
      <w:r w:rsidRPr="00E77763">
        <w:rPr>
          <w:lang w:val="lv-LV"/>
        </w:rPr>
        <w:t xml:space="preserve"> (</w:t>
      </w:r>
      <w:r w:rsidR="00E77763" w:rsidRPr="00E77763">
        <w:rPr>
          <w:lang w:val="lv-LV"/>
        </w:rPr>
        <w:t>divdesmit septiņi tūkstoši četri simti trīsdesmit astoņi</w:t>
      </w:r>
      <w:r w:rsidR="00632035">
        <w:rPr>
          <w:lang w:val="lv-LV"/>
        </w:rPr>
        <w:t> </w:t>
      </w:r>
      <w:proofErr w:type="spellStart"/>
      <w:r w:rsidRPr="00E77763">
        <w:rPr>
          <w:i/>
          <w:lang w:val="lv-LV"/>
        </w:rPr>
        <w:t>euro</w:t>
      </w:r>
      <w:proofErr w:type="spellEnd"/>
      <w:r w:rsidRPr="00E77763">
        <w:rPr>
          <w:lang w:val="lv-LV"/>
        </w:rPr>
        <w:t xml:space="preserve"> un </w:t>
      </w:r>
      <w:r w:rsidR="00E77763" w:rsidRPr="00E77763">
        <w:rPr>
          <w:lang w:val="lv-LV"/>
        </w:rPr>
        <w:t>75</w:t>
      </w:r>
      <w:r w:rsidRPr="00E77763">
        <w:rPr>
          <w:lang w:val="lv-LV"/>
        </w:rPr>
        <w:t xml:space="preserve"> </w:t>
      </w:r>
      <w:r w:rsidRPr="00E77763">
        <w:rPr>
          <w:i/>
          <w:lang w:val="lv-LV"/>
        </w:rPr>
        <w:t>centi</w:t>
      </w:r>
      <w:r w:rsidRPr="00E77763">
        <w:rPr>
          <w:lang w:val="lv-LV"/>
        </w:rPr>
        <w:t xml:space="preserve">) </w:t>
      </w:r>
    </w:p>
    <w:p w:rsidR="005B1A1B" w:rsidRPr="005B1A1B" w:rsidRDefault="005B1A1B" w:rsidP="00EE7420">
      <w:pPr>
        <w:pStyle w:val="Header"/>
        <w:tabs>
          <w:tab w:val="clear" w:pos="4320"/>
          <w:tab w:val="clear" w:pos="8640"/>
          <w:tab w:val="left" w:pos="284"/>
        </w:tabs>
        <w:ind w:left="792"/>
        <w:rPr>
          <w:color w:val="FF0000"/>
          <w:lang w:val="lv-LV"/>
        </w:rPr>
      </w:pPr>
      <w:r w:rsidRPr="00E77763">
        <w:rPr>
          <w:lang w:val="lv-LV"/>
        </w:rPr>
        <w:t>(turpmāk abi kopā – Nododamā manta).</w:t>
      </w:r>
    </w:p>
    <w:p w:rsidR="005B1A1B" w:rsidRPr="00EE7420" w:rsidRDefault="005B1A1B" w:rsidP="00B87A70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EE7420">
        <w:rPr>
          <w:lang w:val="lv-LV"/>
        </w:rPr>
        <w:t>Nododamās mantas lietošanas mērķis</w:t>
      </w:r>
      <w:r w:rsidR="00AE3D84" w:rsidRPr="00EE7420">
        <w:rPr>
          <w:lang w:val="lv-LV"/>
        </w:rPr>
        <w:t xml:space="preserve"> – </w:t>
      </w:r>
      <w:r w:rsidR="000F4837">
        <w:rPr>
          <w:bCs/>
          <w:lang w:val="lv-LV"/>
        </w:rPr>
        <w:t>Audēju darbnīcas</w:t>
      </w:r>
      <w:r w:rsidR="00EE7420" w:rsidRPr="00EE7420">
        <w:rPr>
          <w:lang w:val="lv-LV"/>
        </w:rPr>
        <w:t xml:space="preserve"> </w:t>
      </w:r>
      <w:r w:rsidR="00AE3D84" w:rsidRPr="00EE7420">
        <w:rPr>
          <w:lang w:val="lv-LV"/>
        </w:rPr>
        <w:t xml:space="preserve">darbība </w:t>
      </w:r>
      <w:r w:rsidR="00EE7420" w:rsidRPr="00EE7420">
        <w:rPr>
          <w:lang w:val="lv-LV"/>
        </w:rPr>
        <w:t>un audēju pakalpojumu sniegšana, izglītojošu kultūras un tūrisma pakalpojumu sniegšana atjaunotajā kultūras mantojuma objektā, kultūrvēsturiskā mantojuma, t.sk. zināšanu par seno arodu meistaru darbību, saglabāšana, popularizēšana un nodošana nākamajām paaudzēm.</w:t>
      </w:r>
    </w:p>
    <w:p w:rsidR="005B1A1B" w:rsidRPr="00AE3D84" w:rsidRDefault="005B1A1B" w:rsidP="00B87A70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AE3D84">
        <w:rPr>
          <w:lang w:val="lv-LV"/>
        </w:rPr>
        <w:t xml:space="preserve">Nododamās mantas </w:t>
      </w:r>
      <w:r w:rsidR="00196BF5">
        <w:rPr>
          <w:lang w:val="lv-LV"/>
        </w:rPr>
        <w:t xml:space="preserve">bezatlīdzības </w:t>
      </w:r>
      <w:r w:rsidRPr="00AE3D84">
        <w:rPr>
          <w:lang w:val="lv-LV"/>
        </w:rPr>
        <w:t>lietošanas termiņš</w:t>
      </w:r>
      <w:r w:rsidR="00AE3D84">
        <w:rPr>
          <w:lang w:val="lv-LV"/>
        </w:rPr>
        <w:t xml:space="preserve"> ir</w:t>
      </w:r>
      <w:r w:rsidR="00485301">
        <w:rPr>
          <w:lang w:val="lv-LV"/>
        </w:rPr>
        <w:t xml:space="preserve"> 5 (pieci) gadi</w:t>
      </w:r>
      <w:r w:rsidR="00631A73">
        <w:rPr>
          <w:lang w:val="lv-LV"/>
        </w:rPr>
        <w:t xml:space="preserve"> no šī lēmuma</w:t>
      </w:r>
      <w:r w:rsidR="00161E69">
        <w:rPr>
          <w:lang w:val="lv-LV"/>
        </w:rPr>
        <w:t xml:space="preserve"> (turpmāk – Lēmums)</w:t>
      </w:r>
      <w:r w:rsidR="00631A73">
        <w:rPr>
          <w:lang w:val="lv-LV"/>
        </w:rPr>
        <w:t xml:space="preserve"> spēkā stāšanās</w:t>
      </w:r>
      <w:r w:rsidR="00883C5D">
        <w:rPr>
          <w:lang w:val="lv-LV"/>
        </w:rPr>
        <w:t xml:space="preserve"> dienas</w:t>
      </w:r>
      <w:r w:rsidR="00AE3D84" w:rsidRPr="00AE3D84">
        <w:rPr>
          <w:lang w:val="lv-LV"/>
        </w:rPr>
        <w:t>.</w:t>
      </w:r>
    </w:p>
    <w:p w:rsidR="005B1A1B" w:rsidRDefault="00AE3D84" w:rsidP="00B87A70">
      <w:pPr>
        <w:pStyle w:val="BodyText"/>
        <w:numPr>
          <w:ilvl w:val="0"/>
          <w:numId w:val="3"/>
        </w:numPr>
        <w:tabs>
          <w:tab w:val="clear" w:pos="360"/>
          <w:tab w:val="left" w:pos="284"/>
        </w:tabs>
        <w:ind w:left="284" w:right="-33" w:hanging="284"/>
        <w:jc w:val="both"/>
      </w:pPr>
      <w:r>
        <w:t xml:space="preserve">Noteikt, ka </w:t>
      </w:r>
      <w:r w:rsidRPr="00AE3D84">
        <w:t>SIA “Austras raksti” nodrošina Nododamās mantas uzturēšanu un ar to saistīto izdevumu segšanu</w:t>
      </w:r>
      <w:r w:rsidR="00A04E87">
        <w:t xml:space="preserve">, tostarp, </w:t>
      </w:r>
      <w:r w:rsidR="00A04E87" w:rsidRPr="00A04E87">
        <w:t>nekustamā īpašuma nodokļa</w:t>
      </w:r>
      <w:r w:rsidR="00A04E87">
        <w:t xml:space="preserve"> nomaksu</w:t>
      </w:r>
      <w:r w:rsidRPr="00AE3D84">
        <w:t>.</w:t>
      </w:r>
    </w:p>
    <w:p w:rsidR="00093B5C" w:rsidRPr="00196BF5" w:rsidRDefault="00093B5C" w:rsidP="00161E69">
      <w:pPr>
        <w:pStyle w:val="BodyText"/>
        <w:numPr>
          <w:ilvl w:val="0"/>
          <w:numId w:val="3"/>
        </w:numPr>
        <w:tabs>
          <w:tab w:val="clear" w:pos="360"/>
          <w:tab w:val="left" w:pos="284"/>
        </w:tabs>
        <w:ind w:left="284" w:right="-33" w:hanging="284"/>
        <w:jc w:val="both"/>
      </w:pPr>
      <w:r w:rsidRPr="00196BF5">
        <w:t xml:space="preserve">SIA “Austras raksti” </w:t>
      </w:r>
      <w:r w:rsidR="00161E69" w:rsidRPr="00196BF5">
        <w:t xml:space="preserve">1 (viena) mēneša laikā no Lēmuma spēkā stāšanās </w:t>
      </w:r>
      <w:r w:rsidR="00883C5D">
        <w:t xml:space="preserve">dienas </w:t>
      </w:r>
      <w:r w:rsidR="00161E69" w:rsidRPr="00196BF5">
        <w:t xml:space="preserve">noslēgt ar Jelgavas </w:t>
      </w:r>
      <w:proofErr w:type="spellStart"/>
      <w:r w:rsidR="00161E69" w:rsidRPr="00196BF5">
        <w:t>valstspilsētas</w:t>
      </w:r>
      <w:proofErr w:type="spellEnd"/>
      <w:r w:rsidR="00161E69" w:rsidRPr="00196BF5">
        <w:t xml:space="preserve"> pašvaldības iestādi “Jelgavas reģionālais tūrisma centrs” (turpmāk – Iestāde) vienošanos par </w:t>
      </w:r>
      <w:r w:rsidR="00196BF5" w:rsidRPr="00862512">
        <w:t>2022.</w:t>
      </w:r>
      <w:r w:rsidR="002A38B4">
        <w:t xml:space="preserve"> </w:t>
      </w:r>
      <w:r w:rsidR="00196BF5" w:rsidRPr="00862512">
        <w:t>gada 1.</w:t>
      </w:r>
      <w:r w:rsidR="002A38B4">
        <w:t xml:space="preserve"> </w:t>
      </w:r>
      <w:r w:rsidR="00196BF5" w:rsidRPr="00862512">
        <w:t>decembr</w:t>
      </w:r>
      <w:r w:rsidR="00196BF5">
        <w:t>a</w:t>
      </w:r>
      <w:r w:rsidR="00196BF5" w:rsidRPr="00862512">
        <w:t xml:space="preserve"> nomas līgum</w:t>
      </w:r>
      <w:r w:rsidR="00196BF5">
        <w:t>a</w:t>
      </w:r>
      <w:r w:rsidR="00196BF5" w:rsidRPr="00862512">
        <w:t xml:space="preserve"> “Par nedzīvojamo telpu (audēju darbnīcas telpas ar aprīkojumu) nomu Vecpilsētas ielā 2, Jelgavā”</w:t>
      </w:r>
      <w:r w:rsidR="00196BF5">
        <w:t xml:space="preserve"> (turpmāk – Nomas līgums) saistību izpildi </w:t>
      </w:r>
      <w:r w:rsidR="00EE7420">
        <w:t>–</w:t>
      </w:r>
      <w:r w:rsidR="00196BF5">
        <w:t xml:space="preserve"> </w:t>
      </w:r>
      <w:r w:rsidRPr="00196BF5">
        <w:t>parāda</w:t>
      </w:r>
      <w:r w:rsidR="00EE7420">
        <w:t xml:space="preserve"> (turpmāk – Parāds)</w:t>
      </w:r>
      <w:r w:rsidR="00196BF5" w:rsidRPr="00196BF5">
        <w:t xml:space="preserve"> </w:t>
      </w:r>
      <w:r w:rsidR="00161E69" w:rsidRPr="00196BF5">
        <w:t xml:space="preserve">atmaksu </w:t>
      </w:r>
      <w:r w:rsidRPr="00196BF5">
        <w:t xml:space="preserve">3 (trīs) gadu laikā no </w:t>
      </w:r>
      <w:r w:rsidR="00161E69" w:rsidRPr="00196BF5">
        <w:t>vienošanās spēkā stāšanās</w:t>
      </w:r>
      <w:r w:rsidR="00883C5D">
        <w:t xml:space="preserve"> dienas</w:t>
      </w:r>
      <w:r w:rsidR="00161E69" w:rsidRPr="00196BF5">
        <w:t>.</w:t>
      </w:r>
    </w:p>
    <w:p w:rsidR="00A04E87" w:rsidRPr="00A04E87" w:rsidRDefault="00AE3D84" w:rsidP="00B87A70">
      <w:pPr>
        <w:pStyle w:val="BodyText"/>
        <w:numPr>
          <w:ilvl w:val="0"/>
          <w:numId w:val="3"/>
        </w:numPr>
        <w:tabs>
          <w:tab w:val="clear" w:pos="360"/>
          <w:tab w:val="left" w:pos="284"/>
        </w:tabs>
        <w:ind w:left="284" w:right="-33" w:hanging="284"/>
        <w:jc w:val="both"/>
      </w:pPr>
      <w:r w:rsidRPr="00A04E87">
        <w:t xml:space="preserve">Noteikt, ka </w:t>
      </w:r>
      <w:r w:rsidR="00CD2523">
        <w:t xml:space="preserve">līgums par Nododamās mantas bezatlīdzības lietošanu </w:t>
      </w:r>
      <w:r w:rsidR="00161E69">
        <w:t xml:space="preserve">tiek </w:t>
      </w:r>
      <w:r w:rsidR="00196BF5">
        <w:t xml:space="preserve">vienpusēji </w:t>
      </w:r>
      <w:r w:rsidR="00CD2523">
        <w:t>izbei</w:t>
      </w:r>
      <w:r w:rsidR="00161E69">
        <w:t>gts pirms termiņa</w:t>
      </w:r>
      <w:r w:rsidR="00CD2523">
        <w:t xml:space="preserve"> un </w:t>
      </w:r>
      <w:r w:rsidRPr="00A04E87">
        <w:t xml:space="preserve">SIA “Austras raksti” Nododamā manta </w:t>
      </w:r>
      <w:r w:rsidR="00B87A70" w:rsidRPr="00A04E87">
        <w:t>jānodod atpakaļ, ja</w:t>
      </w:r>
      <w:r w:rsidR="00A04E87" w:rsidRPr="00A04E87">
        <w:t>:</w:t>
      </w:r>
    </w:p>
    <w:p w:rsidR="00A04E87" w:rsidRDefault="00A04E87" w:rsidP="00A04E87">
      <w:pPr>
        <w:pStyle w:val="BodyText"/>
        <w:numPr>
          <w:ilvl w:val="1"/>
          <w:numId w:val="3"/>
        </w:numPr>
        <w:tabs>
          <w:tab w:val="left" w:pos="284"/>
        </w:tabs>
        <w:ind w:right="-33"/>
        <w:jc w:val="both"/>
        <w:rPr>
          <w:lang w:eastAsia="lv-LV"/>
        </w:rPr>
      </w:pPr>
      <w:r w:rsidRPr="00A04E87">
        <w:rPr>
          <w:lang w:eastAsia="lv-LV"/>
        </w:rPr>
        <w:lastRenderedPageBreak/>
        <w:t xml:space="preserve"> </w:t>
      </w:r>
      <w:r w:rsidRPr="00A04E87">
        <w:t xml:space="preserve">SIA “Austras raksti” </w:t>
      </w:r>
      <w:r w:rsidR="000A5FC7">
        <w:rPr>
          <w:lang w:eastAsia="lv-LV"/>
        </w:rPr>
        <w:t>Nododamo mantu izmanto</w:t>
      </w:r>
      <w:r w:rsidR="00AE3D84" w:rsidRPr="00A04E87">
        <w:rPr>
          <w:lang w:eastAsia="lv-LV"/>
        </w:rPr>
        <w:t xml:space="preserve"> pretēji tās nodošanas bezatlīdzības lietošanā mērķim vai tiek pārkāpti līguma par Nododamās mantas bezatlīdzības lietošan</w:t>
      </w:r>
      <w:r w:rsidR="00CD2523">
        <w:rPr>
          <w:lang w:eastAsia="lv-LV"/>
        </w:rPr>
        <w:t>u</w:t>
      </w:r>
      <w:r w:rsidR="00AE3D84" w:rsidRPr="00A04E87">
        <w:rPr>
          <w:lang w:eastAsia="lv-LV"/>
        </w:rPr>
        <w:t xml:space="preserve"> noteikumi</w:t>
      </w:r>
      <w:r w:rsidRPr="00A04E87">
        <w:rPr>
          <w:lang w:eastAsia="lv-LV"/>
        </w:rPr>
        <w:t>;</w:t>
      </w:r>
    </w:p>
    <w:p w:rsidR="00161E69" w:rsidRDefault="000A5FC7" w:rsidP="00A30712">
      <w:pPr>
        <w:pStyle w:val="BodyText"/>
        <w:numPr>
          <w:ilvl w:val="1"/>
          <w:numId w:val="3"/>
        </w:numPr>
        <w:tabs>
          <w:tab w:val="left" w:pos="284"/>
        </w:tabs>
        <w:ind w:right="-33"/>
        <w:jc w:val="both"/>
        <w:rPr>
          <w:lang w:eastAsia="lv-LV"/>
        </w:rPr>
      </w:pPr>
      <w:r>
        <w:rPr>
          <w:lang w:eastAsia="lv-LV"/>
        </w:rPr>
        <w:t xml:space="preserve"> SIA “Austras raksti”</w:t>
      </w:r>
      <w:r w:rsidR="00093B5C">
        <w:rPr>
          <w:lang w:eastAsia="lv-LV"/>
        </w:rPr>
        <w:t xml:space="preserve"> </w:t>
      </w:r>
      <w:r w:rsidR="00161E69">
        <w:rPr>
          <w:lang w:eastAsia="lv-LV"/>
        </w:rPr>
        <w:t>nenoslēdz Lēmuma 5.punktā noteikto vienošanos</w:t>
      </w:r>
      <w:r w:rsidR="00A53A99">
        <w:rPr>
          <w:lang w:eastAsia="lv-LV"/>
        </w:rPr>
        <w:t xml:space="preserve"> par Parāda atmaksu</w:t>
      </w:r>
      <w:r w:rsidR="00161E69">
        <w:rPr>
          <w:lang w:eastAsia="lv-LV"/>
        </w:rPr>
        <w:t>;</w:t>
      </w:r>
    </w:p>
    <w:p w:rsidR="000A5FC7" w:rsidRPr="00A04E87" w:rsidRDefault="00161E69" w:rsidP="00A30712">
      <w:pPr>
        <w:pStyle w:val="BodyText"/>
        <w:numPr>
          <w:ilvl w:val="1"/>
          <w:numId w:val="3"/>
        </w:numPr>
        <w:tabs>
          <w:tab w:val="left" w:pos="284"/>
        </w:tabs>
        <w:ind w:right="-33"/>
        <w:jc w:val="both"/>
        <w:rPr>
          <w:lang w:eastAsia="lv-LV"/>
        </w:rPr>
      </w:pPr>
      <w:r>
        <w:rPr>
          <w:lang w:eastAsia="lv-LV"/>
        </w:rPr>
        <w:t xml:space="preserve"> SIA “Austras raksti” </w:t>
      </w:r>
      <w:r w:rsidR="00093B5C">
        <w:rPr>
          <w:lang w:eastAsia="lv-LV"/>
        </w:rPr>
        <w:t xml:space="preserve">kavē </w:t>
      </w:r>
      <w:r w:rsidR="00EE7420">
        <w:rPr>
          <w:lang w:eastAsia="lv-LV"/>
        </w:rPr>
        <w:t>P</w:t>
      </w:r>
      <w:r w:rsidR="00093B5C" w:rsidRPr="00196BF5">
        <w:rPr>
          <w:lang w:eastAsia="lv-LV"/>
        </w:rPr>
        <w:t xml:space="preserve">arāda </w:t>
      </w:r>
      <w:r w:rsidR="00093B5C">
        <w:rPr>
          <w:lang w:eastAsia="lv-LV"/>
        </w:rPr>
        <w:t xml:space="preserve">atmaksu </w:t>
      </w:r>
      <w:r w:rsidR="000A5FC7">
        <w:rPr>
          <w:lang w:eastAsia="lv-LV"/>
        </w:rPr>
        <w:t>vairāk kā trīs mēnešus</w:t>
      </w:r>
      <w:r w:rsidR="00093B5C">
        <w:rPr>
          <w:lang w:eastAsia="lv-LV"/>
        </w:rPr>
        <w:t>;</w:t>
      </w:r>
    </w:p>
    <w:p w:rsidR="00A04E87" w:rsidRPr="00A04E87" w:rsidRDefault="00AE3D84" w:rsidP="00A04E87">
      <w:pPr>
        <w:pStyle w:val="BodyText"/>
        <w:numPr>
          <w:ilvl w:val="1"/>
          <w:numId w:val="3"/>
        </w:numPr>
        <w:tabs>
          <w:tab w:val="left" w:pos="284"/>
        </w:tabs>
        <w:ind w:right="-33"/>
        <w:jc w:val="both"/>
      </w:pPr>
      <w:r w:rsidRPr="00A04E87">
        <w:t xml:space="preserve"> </w:t>
      </w:r>
      <w:r w:rsidR="00A04E87" w:rsidRPr="00A04E87">
        <w:t xml:space="preserve">SIA “Austras raksti” </w:t>
      </w:r>
      <w:r w:rsidRPr="00A04E87">
        <w:t xml:space="preserve">zaudē sociālā uzņēmuma </w:t>
      </w:r>
      <w:r w:rsidR="00B87A70" w:rsidRPr="00A04E87">
        <w:t>status</w:t>
      </w:r>
      <w:r w:rsidRPr="00A04E87">
        <w:t>u</w:t>
      </w:r>
      <w:r w:rsidR="00A04E87" w:rsidRPr="00A04E87">
        <w:t>;</w:t>
      </w:r>
    </w:p>
    <w:p w:rsidR="00B87A70" w:rsidRDefault="00B87A70" w:rsidP="00A04E87">
      <w:pPr>
        <w:pStyle w:val="BodyText"/>
        <w:numPr>
          <w:ilvl w:val="1"/>
          <w:numId w:val="3"/>
        </w:numPr>
        <w:tabs>
          <w:tab w:val="left" w:pos="284"/>
        </w:tabs>
        <w:ind w:right="-33"/>
        <w:jc w:val="both"/>
      </w:pPr>
      <w:r w:rsidRPr="00A04E87">
        <w:t xml:space="preserve"> Jelgavas </w:t>
      </w:r>
      <w:proofErr w:type="spellStart"/>
      <w:r w:rsidR="00AE3D84" w:rsidRPr="00A04E87">
        <w:t>valsts</w:t>
      </w:r>
      <w:r w:rsidRPr="00A04E87">
        <w:t>pilsētas</w:t>
      </w:r>
      <w:proofErr w:type="spellEnd"/>
      <w:r w:rsidRPr="00A04E87">
        <w:t xml:space="preserve"> pašvaldībai ir radusies nepieciešamība </w:t>
      </w:r>
      <w:r w:rsidR="00AE3D84" w:rsidRPr="00A04E87">
        <w:t>Nododamo mantu</w:t>
      </w:r>
      <w:r w:rsidRPr="00A04E87">
        <w:t xml:space="preserve"> izmantot savu funkciju pildīšanai.</w:t>
      </w:r>
    </w:p>
    <w:p w:rsidR="00485301" w:rsidRPr="00A04E87" w:rsidRDefault="00485301" w:rsidP="00353FA9">
      <w:pPr>
        <w:pStyle w:val="BodyText"/>
        <w:numPr>
          <w:ilvl w:val="0"/>
          <w:numId w:val="3"/>
        </w:numPr>
        <w:tabs>
          <w:tab w:val="clear" w:pos="360"/>
        </w:tabs>
        <w:ind w:right="-33"/>
        <w:jc w:val="both"/>
      </w:pPr>
      <w:r>
        <w:t xml:space="preserve">Nododamā manta </w:t>
      </w:r>
      <w:r w:rsidR="00E86C07">
        <w:t xml:space="preserve">tiek </w:t>
      </w:r>
      <w:r>
        <w:t xml:space="preserve">nodota lietošanā bez tiesībām to atsavināt, dāvināt un apgrūtināt ar lietu tiesībām, kā arī bez tiesībām </w:t>
      </w:r>
      <w:r w:rsidRPr="001A188A">
        <w:t>to nodot apakšnomā.</w:t>
      </w:r>
    </w:p>
    <w:p w:rsidR="00E61AB9" w:rsidRPr="00A04E87" w:rsidRDefault="00A04E87" w:rsidP="00353FA9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jc w:val="both"/>
        <w:rPr>
          <w:lang w:val="lv-LV"/>
        </w:rPr>
      </w:pPr>
      <w:r w:rsidRPr="00A04E87">
        <w:rPr>
          <w:lang w:val="lv-LV"/>
        </w:rPr>
        <w:t xml:space="preserve">Jelgavas </w:t>
      </w:r>
      <w:proofErr w:type="spellStart"/>
      <w:r w:rsidRPr="00A04E87">
        <w:rPr>
          <w:lang w:val="lv-LV"/>
        </w:rPr>
        <w:t>valstspilsētas</w:t>
      </w:r>
      <w:proofErr w:type="spellEnd"/>
      <w:r w:rsidRPr="00A04E87">
        <w:rPr>
          <w:lang w:val="lv-LV"/>
        </w:rPr>
        <w:t xml:space="preserve"> pašvaldības iestādes “Jelgavas reģionālais tūrisma centrs” vadītājam </w:t>
      </w:r>
      <w:r w:rsidR="00883C5D">
        <w:rPr>
          <w:lang w:val="lv-LV"/>
        </w:rPr>
        <w:t>1 (</w:t>
      </w:r>
      <w:r w:rsidR="00CD2523" w:rsidRPr="00CD2523">
        <w:rPr>
          <w:lang w:val="lv-LV"/>
        </w:rPr>
        <w:t>viena</w:t>
      </w:r>
      <w:r w:rsidR="00883C5D">
        <w:rPr>
          <w:lang w:val="lv-LV"/>
        </w:rPr>
        <w:t>)</w:t>
      </w:r>
      <w:r w:rsidR="00CD2523" w:rsidRPr="00CD2523">
        <w:rPr>
          <w:lang w:val="lv-LV"/>
        </w:rPr>
        <w:t xml:space="preserve"> mēneša laikā no </w:t>
      </w:r>
      <w:r w:rsidR="00196BF5">
        <w:rPr>
          <w:lang w:val="lv-LV"/>
        </w:rPr>
        <w:t>L</w:t>
      </w:r>
      <w:r w:rsidR="00CD2523" w:rsidRPr="00CD2523">
        <w:rPr>
          <w:lang w:val="lv-LV"/>
        </w:rPr>
        <w:t xml:space="preserve">ēmuma spēkā stāšanās dienas </w:t>
      </w:r>
      <w:r w:rsidRPr="00A04E87">
        <w:rPr>
          <w:lang w:val="lv-LV"/>
        </w:rPr>
        <w:t>noslēgt</w:t>
      </w:r>
      <w:r w:rsidR="00B87A70" w:rsidRPr="00A04E87">
        <w:rPr>
          <w:lang w:val="lv-LV"/>
        </w:rPr>
        <w:t xml:space="preserve"> ar </w:t>
      </w:r>
      <w:r w:rsidRPr="00A04E87">
        <w:rPr>
          <w:lang w:val="lv-LV"/>
        </w:rPr>
        <w:t xml:space="preserve">SIA “Austras raksti” </w:t>
      </w:r>
      <w:r w:rsidR="00B87A70" w:rsidRPr="00A04E87">
        <w:rPr>
          <w:lang w:val="lv-LV"/>
        </w:rPr>
        <w:t xml:space="preserve">līgumu par </w:t>
      </w:r>
      <w:r w:rsidRPr="00A04E87">
        <w:rPr>
          <w:lang w:val="lv-LV"/>
        </w:rPr>
        <w:t>Nododamās mantas</w:t>
      </w:r>
      <w:r w:rsidR="00B87A70" w:rsidRPr="00A04E87">
        <w:rPr>
          <w:lang w:val="lv-LV"/>
        </w:rPr>
        <w:t xml:space="preserve"> n</w:t>
      </w:r>
      <w:r w:rsidRPr="00A04E87">
        <w:rPr>
          <w:lang w:val="lv-LV"/>
        </w:rPr>
        <w:t>odošanu bezatlīdzības lietošanā</w:t>
      </w:r>
      <w:r w:rsidR="00CD2523">
        <w:rPr>
          <w:lang w:val="lv-LV"/>
        </w:rPr>
        <w:t xml:space="preserve"> </w:t>
      </w:r>
      <w:r w:rsidR="00CD2523" w:rsidRPr="00CD2523">
        <w:rPr>
          <w:lang w:val="lv-LV"/>
        </w:rPr>
        <w:t xml:space="preserve">saskaņā ar </w:t>
      </w:r>
      <w:r w:rsidR="00196BF5">
        <w:rPr>
          <w:lang w:val="lv-LV"/>
        </w:rPr>
        <w:t>L</w:t>
      </w:r>
      <w:r w:rsidR="00CD2523" w:rsidRPr="00CD2523">
        <w:rPr>
          <w:lang w:val="lv-LV"/>
        </w:rPr>
        <w:t>ēmuma nosacījumiem</w:t>
      </w:r>
      <w:r w:rsidRPr="00A04E87">
        <w:rPr>
          <w:lang w:val="lv-LV"/>
        </w:rPr>
        <w:t>.</w:t>
      </w:r>
    </w:p>
    <w:p w:rsidR="00B87A70" w:rsidRDefault="00B87A70" w:rsidP="00A04E87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</w:p>
    <w:p w:rsidR="000F0AC4" w:rsidRDefault="000F0AC4" w:rsidP="00B87A70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C60B0D" w:rsidRPr="002E0974" w:rsidRDefault="00C60B0D" w:rsidP="00C60B0D">
      <w:pPr>
        <w:rPr>
          <w:bCs/>
          <w:color w:val="000000"/>
        </w:rPr>
      </w:pPr>
      <w:r w:rsidRPr="002E0974">
        <w:rPr>
          <w:bCs/>
          <w:color w:val="000000"/>
        </w:rPr>
        <w:t>Domes priekšsēdētājs</w:t>
      </w:r>
      <w:r w:rsidRPr="002E0974">
        <w:rPr>
          <w:bCs/>
          <w:color w:val="000000"/>
        </w:rPr>
        <w:tab/>
      </w:r>
      <w:r w:rsidRPr="002E0974">
        <w:rPr>
          <w:bCs/>
          <w:color w:val="000000"/>
        </w:rPr>
        <w:tab/>
      </w:r>
      <w:r w:rsidRPr="002E0974">
        <w:rPr>
          <w:bCs/>
          <w:color w:val="000000"/>
        </w:rPr>
        <w:tab/>
      </w:r>
      <w:r w:rsidRPr="002E0974">
        <w:rPr>
          <w:bCs/>
          <w:color w:val="000000"/>
        </w:rPr>
        <w:tab/>
      </w:r>
      <w:r w:rsidRPr="002E0974">
        <w:rPr>
          <w:bCs/>
          <w:i/>
          <w:color w:val="000000"/>
        </w:rPr>
        <w:t>(paraksts)</w:t>
      </w:r>
      <w:r w:rsidRPr="002E0974">
        <w:rPr>
          <w:bCs/>
          <w:color w:val="000000"/>
        </w:rPr>
        <w:tab/>
      </w:r>
      <w:r w:rsidRPr="002E0974">
        <w:rPr>
          <w:bCs/>
          <w:i/>
          <w:color w:val="000000"/>
        </w:rPr>
        <w:tab/>
      </w:r>
      <w:r w:rsidRPr="002E0974">
        <w:rPr>
          <w:bCs/>
          <w:i/>
          <w:color w:val="000000"/>
        </w:rPr>
        <w:tab/>
      </w:r>
      <w:proofErr w:type="spellStart"/>
      <w:r w:rsidRPr="002E0974">
        <w:rPr>
          <w:bCs/>
          <w:color w:val="000000"/>
        </w:rPr>
        <w:t>A.Rāviņš</w:t>
      </w:r>
      <w:proofErr w:type="spellEnd"/>
    </w:p>
    <w:p w:rsidR="00C60B0D" w:rsidRPr="002E0974" w:rsidRDefault="00C60B0D" w:rsidP="00C60B0D">
      <w:pPr>
        <w:rPr>
          <w:color w:val="000000"/>
          <w:lang w:eastAsia="lv-LV"/>
        </w:rPr>
      </w:pPr>
    </w:p>
    <w:p w:rsidR="00C60B0D" w:rsidRPr="002E0974" w:rsidRDefault="00C60B0D" w:rsidP="00C60B0D">
      <w:pPr>
        <w:rPr>
          <w:color w:val="000000"/>
          <w:lang w:eastAsia="lv-LV"/>
        </w:rPr>
      </w:pPr>
    </w:p>
    <w:p w:rsidR="00C60B0D" w:rsidRPr="002E0974" w:rsidRDefault="00C60B0D" w:rsidP="00C60B0D">
      <w:pPr>
        <w:shd w:val="clear" w:color="auto" w:fill="FFFFFF"/>
        <w:jc w:val="both"/>
        <w:rPr>
          <w:bCs/>
        </w:rPr>
      </w:pPr>
      <w:r w:rsidRPr="002E0974">
        <w:rPr>
          <w:bCs/>
        </w:rPr>
        <w:t>NORAKSTS PAREIZS</w:t>
      </w:r>
    </w:p>
    <w:p w:rsidR="00C60B0D" w:rsidRPr="002E0974" w:rsidRDefault="00C60B0D" w:rsidP="00C60B0D">
      <w:pPr>
        <w:shd w:val="clear" w:color="auto" w:fill="FFFFFF"/>
        <w:jc w:val="both"/>
        <w:rPr>
          <w:bCs/>
        </w:rPr>
      </w:pPr>
      <w:r w:rsidRPr="002E0974">
        <w:rPr>
          <w:bCs/>
        </w:rPr>
        <w:t xml:space="preserve">Jelgavas </w:t>
      </w:r>
      <w:proofErr w:type="spellStart"/>
      <w:r w:rsidRPr="002E0974">
        <w:rPr>
          <w:bCs/>
        </w:rPr>
        <w:t>valstspilsētas</w:t>
      </w:r>
      <w:proofErr w:type="spellEnd"/>
      <w:r w:rsidRPr="002E0974">
        <w:rPr>
          <w:bCs/>
        </w:rPr>
        <w:t xml:space="preserve"> pašvaldības</w:t>
      </w:r>
    </w:p>
    <w:p w:rsidR="00C60B0D" w:rsidRPr="002E0974" w:rsidRDefault="00C60B0D" w:rsidP="00C60B0D">
      <w:pPr>
        <w:shd w:val="clear" w:color="auto" w:fill="FFFFFF"/>
        <w:jc w:val="both"/>
        <w:rPr>
          <w:bCs/>
        </w:rPr>
      </w:pPr>
      <w:r w:rsidRPr="002E0974">
        <w:rPr>
          <w:bCs/>
        </w:rPr>
        <w:t>Iestādes “Centrālā pārvalde”</w:t>
      </w:r>
    </w:p>
    <w:p w:rsidR="00C60B0D" w:rsidRPr="002E0974" w:rsidRDefault="00C60B0D" w:rsidP="00C60B0D">
      <w:pPr>
        <w:shd w:val="clear" w:color="auto" w:fill="FFFFFF"/>
        <w:jc w:val="both"/>
        <w:rPr>
          <w:bCs/>
        </w:rPr>
      </w:pPr>
      <w:r w:rsidRPr="002E0974">
        <w:rPr>
          <w:bCs/>
        </w:rPr>
        <w:t>Administratīvā departamenta</w:t>
      </w:r>
    </w:p>
    <w:p w:rsidR="00C60B0D" w:rsidRPr="002E0974" w:rsidRDefault="00C60B0D" w:rsidP="00C60B0D">
      <w:pPr>
        <w:shd w:val="clear" w:color="auto" w:fill="FFFFFF"/>
        <w:jc w:val="both"/>
        <w:rPr>
          <w:bCs/>
        </w:rPr>
      </w:pPr>
      <w:r w:rsidRPr="002E0974">
        <w:rPr>
          <w:bCs/>
        </w:rPr>
        <w:t>Lietvedības nodaļas vadītāja</w:t>
      </w:r>
      <w:r w:rsidRPr="002E0974">
        <w:rPr>
          <w:bCs/>
        </w:rPr>
        <w:tab/>
      </w:r>
      <w:r w:rsidRPr="002E0974">
        <w:rPr>
          <w:bCs/>
        </w:rPr>
        <w:tab/>
      </w:r>
      <w:r w:rsidRPr="002E0974">
        <w:rPr>
          <w:bCs/>
        </w:rPr>
        <w:tab/>
      </w:r>
      <w:r w:rsidRPr="002E0974">
        <w:rPr>
          <w:bCs/>
          <w:i/>
        </w:rPr>
        <w:tab/>
      </w:r>
      <w:r w:rsidRPr="002E0974">
        <w:rPr>
          <w:bCs/>
        </w:rPr>
        <w:tab/>
      </w:r>
      <w:r w:rsidRPr="002E0974">
        <w:rPr>
          <w:bCs/>
        </w:rPr>
        <w:tab/>
      </w:r>
      <w:r w:rsidRPr="002E0974">
        <w:rPr>
          <w:bCs/>
        </w:rPr>
        <w:tab/>
      </w:r>
      <w:proofErr w:type="spellStart"/>
      <w:r w:rsidRPr="002E0974">
        <w:rPr>
          <w:bCs/>
        </w:rPr>
        <w:t>B.Jēkabsone</w:t>
      </w:r>
      <w:proofErr w:type="spellEnd"/>
    </w:p>
    <w:p w:rsidR="00342504" w:rsidRDefault="00C60B0D" w:rsidP="00C60B0D">
      <w:r w:rsidRPr="002E0974">
        <w:t>2023. gada 30. oktobrī</w:t>
      </w:r>
      <w:bookmarkStart w:id="0" w:name="_GoBack"/>
      <w:bookmarkEnd w:id="0"/>
    </w:p>
    <w:sectPr w:rsidR="00342504" w:rsidSect="007346CE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B7" w:rsidRDefault="008254B7">
      <w:r>
        <w:separator/>
      </w:r>
    </w:p>
  </w:endnote>
  <w:endnote w:type="continuationSeparator" w:id="0">
    <w:p w:rsidR="008254B7" w:rsidRDefault="0082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000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8A8" w:rsidRDefault="002A38B4" w:rsidP="002A38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B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B7" w:rsidRDefault="008254B7">
      <w:r>
        <w:separator/>
      </w:r>
    </w:p>
  </w:footnote>
  <w:footnote w:type="continuationSeparator" w:id="0">
    <w:p w:rsidR="008254B7" w:rsidRDefault="0082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25477C" wp14:editId="4C34316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2490497"/>
    <w:multiLevelType w:val="hybridMultilevel"/>
    <w:tmpl w:val="7530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D26175"/>
    <w:multiLevelType w:val="hybridMultilevel"/>
    <w:tmpl w:val="FFC485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34514"/>
    <w:multiLevelType w:val="multilevel"/>
    <w:tmpl w:val="69CA0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76D9D"/>
    <w:rsid w:val="00093B5C"/>
    <w:rsid w:val="000A41C4"/>
    <w:rsid w:val="000A5FC7"/>
    <w:rsid w:val="000C4CB0"/>
    <w:rsid w:val="000D4A06"/>
    <w:rsid w:val="000E4EB6"/>
    <w:rsid w:val="000F0AC4"/>
    <w:rsid w:val="000F211A"/>
    <w:rsid w:val="000F4837"/>
    <w:rsid w:val="001009E7"/>
    <w:rsid w:val="001147BE"/>
    <w:rsid w:val="00126D62"/>
    <w:rsid w:val="00157318"/>
    <w:rsid w:val="00157FB5"/>
    <w:rsid w:val="00161E69"/>
    <w:rsid w:val="00196BF5"/>
    <w:rsid w:val="00197F0A"/>
    <w:rsid w:val="001A188A"/>
    <w:rsid w:val="001B2E18"/>
    <w:rsid w:val="001C104F"/>
    <w:rsid w:val="001C629A"/>
    <w:rsid w:val="001C6392"/>
    <w:rsid w:val="001D0399"/>
    <w:rsid w:val="001E6316"/>
    <w:rsid w:val="002051D3"/>
    <w:rsid w:val="002438AA"/>
    <w:rsid w:val="002914DE"/>
    <w:rsid w:val="0029227E"/>
    <w:rsid w:val="00296073"/>
    <w:rsid w:val="002A38B4"/>
    <w:rsid w:val="002A71EA"/>
    <w:rsid w:val="002D745A"/>
    <w:rsid w:val="0030756A"/>
    <w:rsid w:val="0031251F"/>
    <w:rsid w:val="00342504"/>
    <w:rsid w:val="00345F9B"/>
    <w:rsid w:val="00353FA9"/>
    <w:rsid w:val="003959A1"/>
    <w:rsid w:val="003C3C84"/>
    <w:rsid w:val="003D12D3"/>
    <w:rsid w:val="003D5C89"/>
    <w:rsid w:val="004407DF"/>
    <w:rsid w:val="004442C6"/>
    <w:rsid w:val="0044759D"/>
    <w:rsid w:val="00485301"/>
    <w:rsid w:val="004A07D3"/>
    <w:rsid w:val="004D47D9"/>
    <w:rsid w:val="00503BF4"/>
    <w:rsid w:val="0050540F"/>
    <w:rsid w:val="00506A3E"/>
    <w:rsid w:val="00540422"/>
    <w:rsid w:val="00554601"/>
    <w:rsid w:val="00560FB3"/>
    <w:rsid w:val="00577970"/>
    <w:rsid w:val="005931AB"/>
    <w:rsid w:val="005B1A1B"/>
    <w:rsid w:val="005E5C69"/>
    <w:rsid w:val="005F07BD"/>
    <w:rsid w:val="0060175D"/>
    <w:rsid w:val="00617A82"/>
    <w:rsid w:val="0063151B"/>
    <w:rsid w:val="00631A73"/>
    <w:rsid w:val="00631B8B"/>
    <w:rsid w:val="00632035"/>
    <w:rsid w:val="0063637A"/>
    <w:rsid w:val="006457D0"/>
    <w:rsid w:val="0066057F"/>
    <w:rsid w:val="0066324F"/>
    <w:rsid w:val="006B7C2F"/>
    <w:rsid w:val="006D62C3"/>
    <w:rsid w:val="006E10C2"/>
    <w:rsid w:val="006F08D8"/>
    <w:rsid w:val="00720161"/>
    <w:rsid w:val="007346CE"/>
    <w:rsid w:val="007419F0"/>
    <w:rsid w:val="0076543C"/>
    <w:rsid w:val="007D52A8"/>
    <w:rsid w:val="007F54F5"/>
    <w:rsid w:val="00802131"/>
    <w:rsid w:val="00807AB7"/>
    <w:rsid w:val="008254B7"/>
    <w:rsid w:val="00827057"/>
    <w:rsid w:val="008562DC"/>
    <w:rsid w:val="00856D16"/>
    <w:rsid w:val="00862512"/>
    <w:rsid w:val="0087261C"/>
    <w:rsid w:val="00880030"/>
    <w:rsid w:val="00883C5D"/>
    <w:rsid w:val="00892EB6"/>
    <w:rsid w:val="008D2E1E"/>
    <w:rsid w:val="00946181"/>
    <w:rsid w:val="00972082"/>
    <w:rsid w:val="0097415D"/>
    <w:rsid w:val="009C00E0"/>
    <w:rsid w:val="009C71BC"/>
    <w:rsid w:val="009D235E"/>
    <w:rsid w:val="00A04E87"/>
    <w:rsid w:val="00A53A99"/>
    <w:rsid w:val="00A61C73"/>
    <w:rsid w:val="00A63731"/>
    <w:rsid w:val="00A83A34"/>
    <w:rsid w:val="00A867C4"/>
    <w:rsid w:val="00AA074C"/>
    <w:rsid w:val="00AA6D58"/>
    <w:rsid w:val="00AE3D84"/>
    <w:rsid w:val="00B03FD3"/>
    <w:rsid w:val="00B35B4C"/>
    <w:rsid w:val="00B415CB"/>
    <w:rsid w:val="00B51C9C"/>
    <w:rsid w:val="00B64D4D"/>
    <w:rsid w:val="00B746FE"/>
    <w:rsid w:val="00B87A70"/>
    <w:rsid w:val="00BB795F"/>
    <w:rsid w:val="00BC0063"/>
    <w:rsid w:val="00BE7512"/>
    <w:rsid w:val="00C205BD"/>
    <w:rsid w:val="00C251AB"/>
    <w:rsid w:val="00C36D3B"/>
    <w:rsid w:val="00C516D8"/>
    <w:rsid w:val="00C60B0D"/>
    <w:rsid w:val="00C75E2C"/>
    <w:rsid w:val="00C86BBA"/>
    <w:rsid w:val="00C92B37"/>
    <w:rsid w:val="00C9728B"/>
    <w:rsid w:val="00CA0990"/>
    <w:rsid w:val="00CC0912"/>
    <w:rsid w:val="00CC1DD5"/>
    <w:rsid w:val="00CC74FB"/>
    <w:rsid w:val="00CD139B"/>
    <w:rsid w:val="00CD2523"/>
    <w:rsid w:val="00CD2FC4"/>
    <w:rsid w:val="00CE4A00"/>
    <w:rsid w:val="00CF08A8"/>
    <w:rsid w:val="00D00D85"/>
    <w:rsid w:val="00D0358E"/>
    <w:rsid w:val="00D1121C"/>
    <w:rsid w:val="00D4722A"/>
    <w:rsid w:val="00D909DD"/>
    <w:rsid w:val="00DB5315"/>
    <w:rsid w:val="00DC5428"/>
    <w:rsid w:val="00E12EC2"/>
    <w:rsid w:val="00E3404B"/>
    <w:rsid w:val="00E54A80"/>
    <w:rsid w:val="00E61AB9"/>
    <w:rsid w:val="00E77763"/>
    <w:rsid w:val="00E86C07"/>
    <w:rsid w:val="00E94940"/>
    <w:rsid w:val="00EA770A"/>
    <w:rsid w:val="00EB10AE"/>
    <w:rsid w:val="00EC3FC4"/>
    <w:rsid w:val="00EC418B"/>
    <w:rsid w:val="00EC4C76"/>
    <w:rsid w:val="00EC518D"/>
    <w:rsid w:val="00ED4D09"/>
    <w:rsid w:val="00ED55C1"/>
    <w:rsid w:val="00EE7420"/>
    <w:rsid w:val="00F0513E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49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B87A70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F051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5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51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5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513E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C251AB"/>
    <w:rPr>
      <w:color w:val="0563C1" w:themeColor="hyperlink"/>
      <w:u w:val="single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0F0A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0F0A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E949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38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6190-publiskas-personas-finansu-lidzeklu-un-mantas-izskerdesanas-noversanas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7729-935B-4DAA-9EE1-F0052313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3</Pages>
  <Words>5142</Words>
  <Characters>2932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2023-10-26T07:20:00Z</dcterms:created>
  <dcterms:modified xsi:type="dcterms:W3CDTF">2023-10-26T07:21:00Z</dcterms:modified>
</cp:coreProperties>
</file>