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2CC87F" wp14:editId="6C149AD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231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CC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231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E562F" w:rsidP="00CF08F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F08F7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F2D4D">
              <w:rPr>
                <w:bCs/>
                <w:szCs w:val="44"/>
                <w:lang w:val="lv-LV"/>
              </w:rPr>
              <w:t>1</w:t>
            </w:r>
            <w:r w:rsidR="00CF08F7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2313A">
              <w:rPr>
                <w:bCs/>
                <w:szCs w:val="44"/>
                <w:lang w:val="lv-LV"/>
              </w:rPr>
              <w:t>12/16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F08F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DALĪB</w:t>
      </w:r>
      <w:r w:rsidR="00270C49">
        <w:rPr>
          <w:u w:val="none"/>
        </w:rPr>
        <w:t>A</w:t>
      </w:r>
      <w:r>
        <w:rPr>
          <w:u w:val="none"/>
        </w:rPr>
        <w:t xml:space="preserve"> BIEDRĪBĀ </w:t>
      </w:r>
      <w:r w:rsidR="00BC0332">
        <w:rPr>
          <w:u w:val="none"/>
        </w:rPr>
        <w:t>“</w:t>
      </w:r>
      <w:r>
        <w:rPr>
          <w:u w:val="none"/>
        </w:rPr>
        <w:t>LATVIJAS SPECIĀLĀ OLIMPIĀDE</w:t>
      </w:r>
      <w:r w:rsidR="00BC0332">
        <w:rPr>
          <w:u w:val="none"/>
        </w:rPr>
        <w:t>”</w:t>
      </w:r>
    </w:p>
    <w:p w:rsidR="00CF08F7" w:rsidRDefault="00CF08F7" w:rsidP="00566070">
      <w:pPr>
        <w:ind w:firstLine="567"/>
        <w:jc w:val="both"/>
      </w:pPr>
    </w:p>
    <w:p w:rsidR="00C2313A" w:rsidRPr="00FB69DB" w:rsidRDefault="00ED5851" w:rsidP="00C2313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C2313A" w:rsidRPr="00FB69DB">
        <w:rPr>
          <w:b/>
          <w:bCs/>
          <w:lang w:val="lv-LV"/>
        </w:rPr>
        <w:t xml:space="preserve"> </w:t>
      </w:r>
      <w:r w:rsidR="00C2313A" w:rsidRPr="00FB69DB">
        <w:rPr>
          <w:bCs/>
          <w:lang w:val="lv-LV"/>
        </w:rPr>
        <w:t>(</w:t>
      </w:r>
      <w:proofErr w:type="spellStart"/>
      <w:r w:rsidR="00C2313A" w:rsidRPr="00FB69DB">
        <w:rPr>
          <w:bCs/>
          <w:lang w:val="lv-LV"/>
        </w:rPr>
        <w:t>A.Rāviņš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R.Vectirāne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V.Ļevčenoks</w:t>
      </w:r>
      <w:proofErr w:type="spellEnd"/>
      <w:r w:rsidR="00C2313A" w:rsidRPr="00FB69DB">
        <w:rPr>
          <w:bCs/>
          <w:lang w:val="lv-LV"/>
        </w:rPr>
        <w:t xml:space="preserve">, </w:t>
      </w:r>
      <w:bookmarkStart w:id="0" w:name="_GoBack"/>
      <w:bookmarkEnd w:id="0"/>
      <w:proofErr w:type="spellStart"/>
      <w:r w:rsidR="00C2313A" w:rsidRPr="00FB69DB">
        <w:rPr>
          <w:bCs/>
          <w:lang w:val="lv-LV"/>
        </w:rPr>
        <w:t>I.Bandeniece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I.Priževoite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J.Strods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R.Šlegelmilhs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U.Dūmiņš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M.Daģis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A.Eihvalds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A.Pagors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G.Kurlovičs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A.Rublis</w:t>
      </w:r>
      <w:proofErr w:type="spellEnd"/>
      <w:r w:rsidR="00C2313A" w:rsidRPr="00FB69DB">
        <w:rPr>
          <w:bCs/>
          <w:lang w:val="lv-LV"/>
        </w:rPr>
        <w:t xml:space="preserve">, </w:t>
      </w:r>
      <w:proofErr w:type="spellStart"/>
      <w:r w:rsidR="00C2313A" w:rsidRPr="00FB69DB">
        <w:rPr>
          <w:bCs/>
          <w:lang w:val="lv-LV"/>
        </w:rPr>
        <w:t>A.Tomašūns</w:t>
      </w:r>
      <w:proofErr w:type="spellEnd"/>
      <w:r w:rsidR="00C2313A" w:rsidRPr="00FB69DB">
        <w:rPr>
          <w:bCs/>
          <w:lang w:val="lv-LV"/>
        </w:rPr>
        <w:t>),</w:t>
      </w:r>
      <w:r w:rsidR="00C2313A" w:rsidRPr="00FB69DB">
        <w:rPr>
          <w:b/>
          <w:bCs/>
          <w:lang w:val="lv-LV"/>
        </w:rPr>
        <w:t xml:space="preserve"> PRET – nav</w:t>
      </w:r>
      <w:r w:rsidR="00C2313A" w:rsidRPr="00FB69DB">
        <w:rPr>
          <w:bCs/>
          <w:lang w:val="lv-LV"/>
        </w:rPr>
        <w:t>,</w:t>
      </w:r>
      <w:r w:rsidR="00C2313A" w:rsidRPr="00FB69DB">
        <w:rPr>
          <w:b/>
          <w:bCs/>
          <w:lang w:val="lv-LV"/>
        </w:rPr>
        <w:t xml:space="preserve"> ATTURAS – nav</w:t>
      </w:r>
      <w:r w:rsidR="00C2313A" w:rsidRPr="00FB69DB">
        <w:rPr>
          <w:color w:val="000000"/>
          <w:lang w:val="lv-LV"/>
        </w:rPr>
        <w:t>,</w:t>
      </w:r>
    </w:p>
    <w:p w:rsidR="00871DEF" w:rsidRDefault="00484FB8" w:rsidP="00566070">
      <w:pPr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pašvaldība, </w:t>
      </w:r>
      <w:r w:rsidR="00871DEF">
        <w:t>sadarbo</w:t>
      </w:r>
      <w:r w:rsidR="00896CA4">
        <w:t>jo</w:t>
      </w:r>
      <w:r w:rsidR="00871DEF">
        <w:t>ties ar biedrību “Latvijas Speciālā Olimpiāde”, reģistrācijas Nr. 40008032589 (turpmāk – biedrība) un kļū</w:t>
      </w:r>
      <w:r w:rsidR="00896CA4">
        <w:t>s</w:t>
      </w:r>
      <w:r w:rsidR="00871DEF">
        <w:t>t</w:t>
      </w:r>
      <w:r w:rsidR="00160C3F">
        <w:t>ot</w:t>
      </w:r>
      <w:r w:rsidR="00871DEF">
        <w:t xml:space="preserve"> par tās biedru</w:t>
      </w:r>
      <w:r>
        <w:t>, veicinā</w:t>
      </w:r>
      <w:r w:rsidR="00160C3F">
        <w:t>s</w:t>
      </w:r>
      <w:r>
        <w:t xml:space="preserve"> Je</w:t>
      </w:r>
      <w:r w:rsidR="00896CA4">
        <w:t>lgavas valstspilsētas pašvaldība</w:t>
      </w:r>
      <w:r>
        <w:t>s</w:t>
      </w:r>
      <w:r w:rsidR="00896CA4" w:rsidRPr="00AB76BB">
        <w:t xml:space="preserve"> bērnu</w:t>
      </w:r>
      <w:r w:rsidR="00896CA4">
        <w:t xml:space="preserve"> un izglītojamo</w:t>
      </w:r>
      <w:r w:rsidR="00896CA4" w:rsidRPr="00AB76BB">
        <w:t>, kuriem ir intelektuālās jeb mentālās attīstības traucējumi, integrēšan</w:t>
      </w:r>
      <w:r w:rsidR="00896CA4">
        <w:t>os</w:t>
      </w:r>
      <w:r w:rsidR="00896CA4" w:rsidRPr="00AB76BB">
        <w:t xml:space="preserve"> sabiedrībā</w:t>
      </w:r>
      <w:r>
        <w:t xml:space="preserve"> un </w:t>
      </w:r>
      <w:r w:rsidR="00896CA4">
        <w:t>atbalstīs</w:t>
      </w:r>
      <w:r>
        <w:t xml:space="preserve"> </w:t>
      </w:r>
      <w:r w:rsidRPr="00484FB8">
        <w:t>iesaistīšanos</w:t>
      </w:r>
      <w:r>
        <w:t xml:space="preserve"> fiziskās aktivitātēs atbilstoši spējām</w:t>
      </w:r>
      <w:r w:rsidR="00871DEF">
        <w:t>.</w:t>
      </w:r>
    </w:p>
    <w:p w:rsidR="00871DEF" w:rsidRPr="00871DEF" w:rsidRDefault="00871DEF" w:rsidP="00566070">
      <w:pPr>
        <w:ind w:firstLine="567"/>
        <w:jc w:val="both"/>
      </w:pPr>
      <w:r w:rsidRPr="00871DEF">
        <w:t xml:space="preserve">Šīs biedrības biedri pamatā ir speciālās skolas. </w:t>
      </w:r>
      <w:r>
        <w:rPr>
          <w:color w:val="212529"/>
          <w:shd w:val="clear" w:color="auto" w:fill="FFFFFF"/>
        </w:rPr>
        <w:t>Biedrība</w:t>
      </w:r>
      <w:r w:rsidRPr="00871DEF">
        <w:rPr>
          <w:color w:val="212529"/>
          <w:shd w:val="clear" w:color="auto" w:fill="FFFFFF"/>
        </w:rPr>
        <w:t xml:space="preserve"> ir organizācija, kuras darbība ir vērsta </w:t>
      </w:r>
      <w:r w:rsidR="004905F1">
        <w:rPr>
          <w:color w:val="212529"/>
          <w:shd w:val="clear" w:color="auto" w:fill="FFFFFF"/>
        </w:rPr>
        <w:t xml:space="preserve">uz </w:t>
      </w:r>
      <w:r w:rsidRPr="00871DEF">
        <w:rPr>
          <w:color w:val="212529"/>
          <w:shd w:val="clear" w:color="auto" w:fill="FFFFFF"/>
        </w:rPr>
        <w:t xml:space="preserve">speciālo skolu </w:t>
      </w:r>
      <w:r>
        <w:rPr>
          <w:color w:val="212529"/>
          <w:shd w:val="clear" w:color="auto" w:fill="FFFFFF"/>
        </w:rPr>
        <w:t>izglītojamo</w:t>
      </w:r>
      <w:r w:rsidRPr="00871DEF">
        <w:rPr>
          <w:color w:val="212529"/>
          <w:shd w:val="clear" w:color="auto" w:fill="FFFFFF"/>
        </w:rPr>
        <w:t xml:space="preserve">, bērnu, kuriem ir intelektuālās jeb mentālās attīstības traucējumi, integrēšanai sabiedrībā, organizējot tiem un iesaistot tos sporta spēlēs un ar tām saistītos pasākumos reģionālā, nacionālā, Eiropas un pasaules līmeņos. </w:t>
      </w:r>
      <w:r>
        <w:rPr>
          <w:color w:val="212529"/>
          <w:shd w:val="clear" w:color="auto" w:fill="FFFFFF"/>
        </w:rPr>
        <w:t>Biedrības g</w:t>
      </w:r>
      <w:r w:rsidRPr="00871DEF">
        <w:rPr>
          <w:color w:val="212529"/>
          <w:shd w:val="clear" w:color="auto" w:fill="FFFFFF"/>
        </w:rPr>
        <w:t xml:space="preserve">alvenais uzdevums ir integrēt sabiedrībā bērnus, kuri mācās Latvijas speciālajās </w:t>
      </w:r>
      <w:r>
        <w:rPr>
          <w:color w:val="212529"/>
          <w:shd w:val="clear" w:color="auto" w:fill="FFFFFF"/>
        </w:rPr>
        <w:t>izglītības iestādē</w:t>
      </w:r>
      <w:r w:rsidR="004905F1">
        <w:rPr>
          <w:color w:val="212529"/>
          <w:shd w:val="clear" w:color="auto" w:fill="FFFFFF"/>
        </w:rPr>
        <w:t>s</w:t>
      </w:r>
      <w:r w:rsidRPr="00871DEF">
        <w:rPr>
          <w:color w:val="212529"/>
          <w:shd w:val="clear" w:color="auto" w:fill="FFFFFF"/>
        </w:rPr>
        <w:t>.</w:t>
      </w:r>
      <w:r w:rsidR="00146A87">
        <w:rPr>
          <w:color w:val="212529"/>
          <w:shd w:val="clear" w:color="auto" w:fill="FFFFFF"/>
        </w:rPr>
        <w:t xml:space="preserve"> Biedrība ir reģistrēta </w:t>
      </w:r>
      <w:r w:rsidR="004905F1">
        <w:rPr>
          <w:color w:val="212529"/>
          <w:shd w:val="clear" w:color="auto" w:fill="FFFFFF"/>
        </w:rPr>
        <w:t>A</w:t>
      </w:r>
      <w:r w:rsidR="00146A87">
        <w:rPr>
          <w:color w:val="212529"/>
          <w:shd w:val="clear" w:color="auto" w:fill="FFFFFF"/>
        </w:rPr>
        <w:t>tzīto sporta federāciju reģistrā.</w:t>
      </w:r>
    </w:p>
    <w:p w:rsidR="00A64D92" w:rsidRPr="00A64D92" w:rsidRDefault="00146A87" w:rsidP="00566070">
      <w:pPr>
        <w:ind w:firstLine="567"/>
        <w:jc w:val="both"/>
      </w:pPr>
      <w:r w:rsidRPr="004753CA">
        <w:t>Pamatojoties uz</w:t>
      </w:r>
      <w:r>
        <w:t xml:space="preserve"> </w:t>
      </w:r>
      <w:r w:rsidR="00E941BF">
        <w:t xml:space="preserve">minēto un </w:t>
      </w:r>
      <w:r w:rsidRPr="004753CA">
        <w:t>Pašvaldī</w:t>
      </w:r>
      <w:r>
        <w:t>bu likuma 4. panta pirmās daļas 4</w:t>
      </w:r>
      <w:r w:rsidRPr="004753CA">
        <w:t xml:space="preserve">., </w:t>
      </w:r>
      <w:r>
        <w:t>6. un 7</w:t>
      </w:r>
      <w:r w:rsidRPr="004753CA">
        <w:t>.</w:t>
      </w:r>
      <w:r>
        <w:t> </w:t>
      </w:r>
      <w:r w:rsidRPr="004753CA">
        <w:t>punktu, 10.</w:t>
      </w:r>
      <w:r>
        <w:t> </w:t>
      </w:r>
      <w:r w:rsidRPr="004753CA">
        <w:t>panta pirmās daļas 9.</w:t>
      </w:r>
      <w:r>
        <w:t> </w:t>
      </w:r>
      <w:r w:rsidRPr="004753CA">
        <w:t>punktu, 79.</w:t>
      </w:r>
      <w:r>
        <w:t> </w:t>
      </w:r>
      <w:r w:rsidRPr="004753CA">
        <w:t>panta trešo un ceturto daļu</w:t>
      </w:r>
      <w:r w:rsidR="009013A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EA145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9128D" w:rsidRDefault="0076773D" w:rsidP="00EA14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Iestāties</w:t>
      </w:r>
      <w:r w:rsidR="00146A87">
        <w:rPr>
          <w:lang w:val="lv-LV"/>
        </w:rPr>
        <w:t xml:space="preserve"> biedrībā “Latvijas </w:t>
      </w:r>
      <w:r w:rsidR="00486C4D">
        <w:rPr>
          <w:lang w:val="lv-LV"/>
        </w:rPr>
        <w:t>S</w:t>
      </w:r>
      <w:r w:rsidR="00146A87">
        <w:rPr>
          <w:lang w:val="lv-LV"/>
        </w:rPr>
        <w:t xml:space="preserve">peciālā Olimpiāde” (reģistrācijas Nr. 40008032589, juridiskā adrese </w:t>
      </w:r>
      <w:r w:rsidR="007E76D9">
        <w:rPr>
          <w:lang w:val="lv-LV"/>
        </w:rPr>
        <w:t>R. Feldmaņa iela 11, Rīga, LV – 1014).</w:t>
      </w:r>
    </w:p>
    <w:p w:rsidR="00D94727" w:rsidRDefault="007E76D9" w:rsidP="00EA14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Pilnvarot Jelgavas valstspilsētas pašvaldības izglītības iestādes “Jelgavas pamatskola “</w:t>
      </w:r>
      <w:proofErr w:type="spellStart"/>
      <w:r>
        <w:rPr>
          <w:lang w:val="lv-LV"/>
        </w:rPr>
        <w:t>Valdeka</w:t>
      </w:r>
      <w:proofErr w:type="spellEnd"/>
      <w:r>
        <w:rPr>
          <w:lang w:val="lv-LV"/>
        </w:rPr>
        <w:t>” – attīstības centrs</w:t>
      </w:r>
      <w:r w:rsidRPr="0047729E">
        <w:rPr>
          <w:lang w:val="lv-LV"/>
        </w:rPr>
        <w:t>”</w:t>
      </w:r>
      <w:r>
        <w:rPr>
          <w:lang w:val="lv-LV"/>
        </w:rPr>
        <w:t xml:space="preserve"> direktoru pārstāvēt </w:t>
      </w:r>
      <w:r w:rsidRPr="00B85894">
        <w:rPr>
          <w:lang w:val="lv-LV"/>
        </w:rPr>
        <w:t>Jelgavas valstspilsētas pašvaldības intereses</w:t>
      </w:r>
      <w:r>
        <w:rPr>
          <w:lang w:val="lv-LV"/>
        </w:rPr>
        <w:t xml:space="preserve"> biedrībā</w:t>
      </w:r>
      <w:r w:rsidRPr="00B85894">
        <w:rPr>
          <w:lang w:val="lv-LV"/>
        </w:rPr>
        <w:t xml:space="preserve"> “</w:t>
      </w:r>
      <w:r>
        <w:rPr>
          <w:lang w:val="lv-LV"/>
        </w:rPr>
        <w:t>Latvijas Speciālā Olimpiāde</w:t>
      </w:r>
      <w:r w:rsidRPr="00B85894">
        <w:rPr>
          <w:lang w:val="lv-LV"/>
        </w:rPr>
        <w:t>”</w:t>
      </w:r>
      <w:r>
        <w:rPr>
          <w:lang w:val="lv-LV"/>
        </w:rPr>
        <w:t>.</w:t>
      </w:r>
    </w:p>
    <w:p w:rsidR="007346CE" w:rsidRDefault="007346CE" w:rsidP="00EA145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E76D9" w:rsidRDefault="007E76D9" w:rsidP="00EA145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2313A" w:rsidRPr="00FB69DB" w:rsidRDefault="00C2313A" w:rsidP="00C2313A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C2313A" w:rsidRPr="00FB69DB" w:rsidRDefault="00C2313A" w:rsidP="00C2313A">
      <w:pPr>
        <w:rPr>
          <w:color w:val="000000"/>
          <w:lang w:eastAsia="lv-LV"/>
        </w:rPr>
      </w:pPr>
    </w:p>
    <w:p w:rsidR="00C2313A" w:rsidRPr="00FB69DB" w:rsidRDefault="00C2313A" w:rsidP="00C2313A">
      <w:pPr>
        <w:rPr>
          <w:color w:val="000000"/>
          <w:lang w:eastAsia="lv-LV"/>
        </w:rPr>
      </w:pPr>
    </w:p>
    <w:p w:rsidR="00C2313A" w:rsidRPr="00FB69DB" w:rsidRDefault="00C2313A" w:rsidP="00C2313A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C2313A" w:rsidRPr="00FB69DB" w:rsidRDefault="00C2313A" w:rsidP="00C2313A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C2313A" w:rsidRPr="00FB69DB" w:rsidRDefault="00C2313A" w:rsidP="00C2313A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C2313A" w:rsidRPr="00FB69DB" w:rsidRDefault="00C2313A" w:rsidP="00C2313A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C2313A" w:rsidRPr="00FB69DB" w:rsidRDefault="00C2313A" w:rsidP="00C2313A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C2313A" w:rsidP="00C2313A">
      <w:r>
        <w:t>2023. gada 24</w:t>
      </w:r>
      <w:r w:rsidRPr="00FB69DB">
        <w:t xml:space="preserve">. </w:t>
      </w:r>
      <w:r>
        <w:t>novembrī</w:t>
      </w:r>
    </w:p>
    <w:sectPr w:rsidR="00342504" w:rsidSect="0073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C1" w:rsidRDefault="00350FC1">
      <w:r>
        <w:separator/>
      </w:r>
    </w:p>
  </w:endnote>
  <w:endnote w:type="continuationSeparator" w:id="0">
    <w:p w:rsidR="00350FC1" w:rsidRDefault="003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3A" w:rsidRDefault="00C23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3A" w:rsidRDefault="00C231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C2313A" w:rsidRDefault="00FB6B06" w:rsidP="00C23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C1" w:rsidRDefault="00350FC1">
      <w:r>
        <w:separator/>
      </w:r>
    </w:p>
  </w:footnote>
  <w:footnote w:type="continuationSeparator" w:id="0">
    <w:p w:rsidR="00350FC1" w:rsidRDefault="0035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3A" w:rsidRDefault="00C23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3A" w:rsidRDefault="00C231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006401C" wp14:editId="7AD63BE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C4CB0"/>
    <w:rsid w:val="000E4EB6"/>
    <w:rsid w:val="00126D62"/>
    <w:rsid w:val="00146A87"/>
    <w:rsid w:val="00157FB5"/>
    <w:rsid w:val="00160C3F"/>
    <w:rsid w:val="0016424D"/>
    <w:rsid w:val="00166475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70C49"/>
    <w:rsid w:val="0029227E"/>
    <w:rsid w:val="00294AEE"/>
    <w:rsid w:val="002A60FF"/>
    <w:rsid w:val="002A71EA"/>
    <w:rsid w:val="002D37C9"/>
    <w:rsid w:val="002D745A"/>
    <w:rsid w:val="00305719"/>
    <w:rsid w:val="0031251F"/>
    <w:rsid w:val="00342504"/>
    <w:rsid w:val="00350FC1"/>
    <w:rsid w:val="003530A8"/>
    <w:rsid w:val="00361549"/>
    <w:rsid w:val="00374DD7"/>
    <w:rsid w:val="00391E3E"/>
    <w:rsid w:val="003959A1"/>
    <w:rsid w:val="003D12D3"/>
    <w:rsid w:val="003D5C89"/>
    <w:rsid w:val="003E00A7"/>
    <w:rsid w:val="00424F7D"/>
    <w:rsid w:val="004407DF"/>
    <w:rsid w:val="0044759D"/>
    <w:rsid w:val="00475A41"/>
    <w:rsid w:val="00484FB8"/>
    <w:rsid w:val="00486C4D"/>
    <w:rsid w:val="004905F1"/>
    <w:rsid w:val="0049128D"/>
    <w:rsid w:val="004A07D3"/>
    <w:rsid w:val="004D47D9"/>
    <w:rsid w:val="004D489D"/>
    <w:rsid w:val="004F7ACE"/>
    <w:rsid w:val="00503BF4"/>
    <w:rsid w:val="00515116"/>
    <w:rsid w:val="00540422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29BF"/>
    <w:rsid w:val="006457D0"/>
    <w:rsid w:val="0066057F"/>
    <w:rsid w:val="0066324F"/>
    <w:rsid w:val="0067354F"/>
    <w:rsid w:val="006B465F"/>
    <w:rsid w:val="006C7824"/>
    <w:rsid w:val="006D62C3"/>
    <w:rsid w:val="006F61FD"/>
    <w:rsid w:val="00720161"/>
    <w:rsid w:val="00721701"/>
    <w:rsid w:val="00733258"/>
    <w:rsid w:val="007346CE"/>
    <w:rsid w:val="007419F0"/>
    <w:rsid w:val="0076543C"/>
    <w:rsid w:val="0076773D"/>
    <w:rsid w:val="007C1859"/>
    <w:rsid w:val="007C36D2"/>
    <w:rsid w:val="007E61F1"/>
    <w:rsid w:val="007E76D9"/>
    <w:rsid w:val="007F54F5"/>
    <w:rsid w:val="00802131"/>
    <w:rsid w:val="00807AB7"/>
    <w:rsid w:val="00827057"/>
    <w:rsid w:val="00831542"/>
    <w:rsid w:val="008562DC"/>
    <w:rsid w:val="00871DEF"/>
    <w:rsid w:val="00880030"/>
    <w:rsid w:val="008849AA"/>
    <w:rsid w:val="00892EB6"/>
    <w:rsid w:val="00896CA4"/>
    <w:rsid w:val="008D52DE"/>
    <w:rsid w:val="008E43A8"/>
    <w:rsid w:val="008F27F7"/>
    <w:rsid w:val="009013A5"/>
    <w:rsid w:val="00913DB0"/>
    <w:rsid w:val="0091683E"/>
    <w:rsid w:val="00942DC0"/>
    <w:rsid w:val="00946181"/>
    <w:rsid w:val="009524B3"/>
    <w:rsid w:val="0097415D"/>
    <w:rsid w:val="00992D54"/>
    <w:rsid w:val="009C00E0"/>
    <w:rsid w:val="009D54C3"/>
    <w:rsid w:val="009E562F"/>
    <w:rsid w:val="00A41112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5B4C"/>
    <w:rsid w:val="00B47533"/>
    <w:rsid w:val="00B51C9C"/>
    <w:rsid w:val="00B64D4D"/>
    <w:rsid w:val="00B746FE"/>
    <w:rsid w:val="00BA3EF4"/>
    <w:rsid w:val="00BB24C2"/>
    <w:rsid w:val="00BB795F"/>
    <w:rsid w:val="00BC0063"/>
    <w:rsid w:val="00BC0332"/>
    <w:rsid w:val="00BD3D81"/>
    <w:rsid w:val="00C205BD"/>
    <w:rsid w:val="00C2313A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F08F7"/>
    <w:rsid w:val="00D00D85"/>
    <w:rsid w:val="00D01BE2"/>
    <w:rsid w:val="00D1121C"/>
    <w:rsid w:val="00D11D26"/>
    <w:rsid w:val="00D12D1E"/>
    <w:rsid w:val="00D165DC"/>
    <w:rsid w:val="00D70D31"/>
    <w:rsid w:val="00D94727"/>
    <w:rsid w:val="00D94832"/>
    <w:rsid w:val="00DC3C96"/>
    <w:rsid w:val="00DC5428"/>
    <w:rsid w:val="00DE2E1F"/>
    <w:rsid w:val="00DE72AC"/>
    <w:rsid w:val="00E07350"/>
    <w:rsid w:val="00E21506"/>
    <w:rsid w:val="00E24618"/>
    <w:rsid w:val="00E24CAD"/>
    <w:rsid w:val="00E3404B"/>
    <w:rsid w:val="00E4590E"/>
    <w:rsid w:val="00E61AB9"/>
    <w:rsid w:val="00E75BF6"/>
    <w:rsid w:val="00E941BF"/>
    <w:rsid w:val="00E94EC9"/>
    <w:rsid w:val="00EA145B"/>
    <w:rsid w:val="00EA770A"/>
    <w:rsid w:val="00EB10AE"/>
    <w:rsid w:val="00EB165C"/>
    <w:rsid w:val="00EC3FC4"/>
    <w:rsid w:val="00EC4C76"/>
    <w:rsid w:val="00EC518D"/>
    <w:rsid w:val="00ED5851"/>
    <w:rsid w:val="00EE73C6"/>
    <w:rsid w:val="00EF2D4D"/>
    <w:rsid w:val="00F12D0C"/>
    <w:rsid w:val="00F55186"/>
    <w:rsid w:val="00F72368"/>
    <w:rsid w:val="00F81AF0"/>
    <w:rsid w:val="00F848CF"/>
    <w:rsid w:val="00F940FD"/>
    <w:rsid w:val="00FB42AF"/>
    <w:rsid w:val="00FB6B06"/>
    <w:rsid w:val="00FB7367"/>
    <w:rsid w:val="00FC0554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F816D38-42F7-4E30-91B8-EFC8D515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character" w:customStyle="1" w:styleId="HeaderChar">
    <w:name w:val="Header Char"/>
    <w:link w:val="Header"/>
    <w:rsid w:val="00C2313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93E1-FD97-43AE-97B1-4EAA9163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2023-11-23T09:27:00Z</cp:lastPrinted>
  <dcterms:created xsi:type="dcterms:W3CDTF">2023-11-22T09:21:00Z</dcterms:created>
  <dcterms:modified xsi:type="dcterms:W3CDTF">2023-11-23T09:27:00Z</dcterms:modified>
</cp:coreProperties>
</file>