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426AE492" w:rsidR="003D5C89" w:rsidRDefault="00C05C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426AE492" w:rsidR="003D5C89" w:rsidRDefault="00C05C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952F969" w14:textId="6F34ACFF" w:rsidR="00E61AB9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r>
        <w:rPr>
          <w:bCs/>
          <w:szCs w:val="44"/>
          <w:lang w:val="lv-LV"/>
        </w:rPr>
        <w:t>25.01.2024.</w:t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ab/>
      </w:r>
      <w:r w:rsidR="00C05CB3">
        <w:rPr>
          <w:bCs/>
          <w:szCs w:val="44"/>
          <w:lang w:val="lv-LV"/>
        </w:rPr>
        <w:t>Nr.</w:t>
      </w:r>
      <w:r w:rsidR="00C05CB3">
        <w:rPr>
          <w:bCs/>
          <w:szCs w:val="44"/>
          <w:lang w:val="lv-LV"/>
        </w:rPr>
        <w:t>1/1</w:t>
      </w:r>
    </w:p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45ECF7" w14:textId="7A82E306" w:rsidR="00E95768" w:rsidRPr="00E95768" w:rsidRDefault="00E95768" w:rsidP="003D3FEA">
      <w:pPr>
        <w:pStyle w:val="BodyText"/>
        <w:pBdr>
          <w:bottom w:val="single" w:sz="4" w:space="1" w:color="auto"/>
        </w:pBdr>
        <w:ind w:right="46"/>
        <w:jc w:val="center"/>
        <w:rPr>
          <w:b/>
          <w:caps/>
          <w:sz w:val="16"/>
          <w:szCs w:val="16"/>
        </w:rPr>
      </w:pPr>
      <w:r w:rsidRPr="00E95768">
        <w:rPr>
          <w:b/>
          <w:caps/>
        </w:rPr>
        <w:t>Par precizējumiem 2023. gada 21. dece</w:t>
      </w:r>
      <w:r w:rsidR="003D3FEA">
        <w:rPr>
          <w:b/>
          <w:caps/>
        </w:rPr>
        <w:t>mbra saistošajos noteikumos Nr.</w:t>
      </w:r>
      <w:r w:rsidRPr="00E95768">
        <w:rPr>
          <w:b/>
          <w:caps/>
        </w:rPr>
        <w:t>23-22 “Jelgavas valstspilsētas pašvaldības sadzīves atkritumu apsaimniekošanas saistošie noteikumi”</w:t>
      </w:r>
    </w:p>
    <w:p w14:paraId="04FC832E" w14:textId="77777777" w:rsidR="001C104F" w:rsidRPr="001C104F" w:rsidRDefault="001C104F" w:rsidP="001C104F"/>
    <w:p w14:paraId="48BB0E98" w14:textId="6E06E969" w:rsidR="00C05CB3" w:rsidRDefault="00C05CB3" w:rsidP="00C05CB3">
      <w:pPr>
        <w:pStyle w:val="BodyText"/>
        <w:ind w:right="46"/>
        <w:jc w:val="both"/>
        <w:rPr>
          <w:szCs w:val="24"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2B0ED042" w14:textId="72C7E828" w:rsidR="00E95768" w:rsidRPr="007B533C" w:rsidRDefault="00E95768" w:rsidP="00C05CB3">
      <w:pPr>
        <w:pStyle w:val="BodyText"/>
        <w:ind w:right="46" w:firstLine="720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 xml:space="preserve">Pašvaldību likuma </w:t>
      </w:r>
      <w:r>
        <w:rPr>
          <w:szCs w:val="24"/>
        </w:rPr>
        <w:t>10.panta pirmās daļas 1.punktu</w:t>
      </w:r>
      <w:r w:rsidR="00D02E16">
        <w:rPr>
          <w:szCs w:val="24"/>
        </w:rPr>
        <w:t>,</w:t>
      </w:r>
      <w:r>
        <w:rPr>
          <w:szCs w:val="24"/>
        </w:rPr>
        <w:t xml:space="preserve"> </w:t>
      </w:r>
      <w:r w:rsidRPr="00AB0CD0">
        <w:rPr>
          <w:szCs w:val="24"/>
        </w:rPr>
        <w:t>4</w:t>
      </w:r>
      <w:r>
        <w:rPr>
          <w:szCs w:val="24"/>
        </w:rPr>
        <w:t>7</w:t>
      </w:r>
      <w:r w:rsidRPr="00AB0CD0">
        <w:rPr>
          <w:szCs w:val="24"/>
        </w:rPr>
        <w:t xml:space="preserve">.panta </w:t>
      </w:r>
      <w:r>
        <w:rPr>
          <w:szCs w:val="24"/>
        </w:rPr>
        <w:t>piekto</w:t>
      </w:r>
      <w:r w:rsidRPr="00AB0CD0">
        <w:rPr>
          <w:szCs w:val="24"/>
        </w:rPr>
        <w:t xml:space="preserve"> daļu, </w:t>
      </w:r>
      <w:r w:rsidRPr="00C50D8D">
        <w:rPr>
          <w:szCs w:val="24"/>
        </w:rPr>
        <w:t>Atkritumu apsaimniekošanas likuma</w:t>
      </w:r>
      <w:r>
        <w:rPr>
          <w:szCs w:val="24"/>
        </w:rPr>
        <w:t xml:space="preserve"> </w:t>
      </w:r>
      <w:r w:rsidRPr="00C50D8D">
        <w:rPr>
          <w:szCs w:val="24"/>
        </w:rPr>
        <w:t xml:space="preserve">8.panta </w:t>
      </w:r>
      <w:r w:rsidRPr="004264CE">
        <w:rPr>
          <w:szCs w:val="24"/>
        </w:rPr>
        <w:t>pirmās daļas 3.punktu</w:t>
      </w:r>
      <w:r>
        <w:rPr>
          <w:szCs w:val="24"/>
        </w:rPr>
        <w:t xml:space="preserve"> </w:t>
      </w:r>
      <w:r w:rsidRPr="00C50D8D">
        <w:rPr>
          <w:szCs w:val="24"/>
        </w:rPr>
        <w:t>8.panta</w:t>
      </w:r>
      <w:r>
        <w:rPr>
          <w:szCs w:val="24"/>
        </w:rPr>
        <w:t xml:space="preserve"> trešo daļu,</w:t>
      </w:r>
      <w:r w:rsidRPr="004264CE">
        <w:rPr>
          <w:szCs w:val="24"/>
        </w:rPr>
        <w:t xml:space="preserve"> </w:t>
      </w:r>
      <w:r>
        <w:rPr>
          <w:szCs w:val="24"/>
        </w:rPr>
        <w:t xml:space="preserve">ievērojot </w:t>
      </w:r>
      <w:r w:rsidRPr="004264CE">
        <w:rPr>
          <w:szCs w:val="24"/>
        </w:rPr>
        <w:t>Vides</w:t>
      </w:r>
      <w:r w:rsidRPr="00B07938">
        <w:rPr>
          <w:sz w:val="28"/>
          <w:szCs w:val="28"/>
        </w:rPr>
        <w:t xml:space="preserve"> </w:t>
      </w:r>
      <w:r w:rsidRPr="004264CE">
        <w:rPr>
          <w:szCs w:val="24"/>
        </w:rPr>
        <w:t>aizsardzības un reģionālās attīstības ministrija</w:t>
      </w:r>
      <w:r>
        <w:t xml:space="preserve">s </w:t>
      </w:r>
      <w:r>
        <w:rPr>
          <w:szCs w:val="24"/>
        </w:rPr>
        <w:t xml:space="preserve"> </w:t>
      </w:r>
      <w:r>
        <w:t>2024. gada 13. janvāra</w:t>
      </w:r>
      <w:r w:rsidRPr="004264CE">
        <w:t xml:space="preserve"> </w:t>
      </w:r>
      <w:r>
        <w:t>atzinumā Nr.</w:t>
      </w:r>
      <w:r>
        <w:rPr>
          <w:noProof/>
        </w:rPr>
        <w:t xml:space="preserve">1-18/226 </w:t>
      </w:r>
      <w:r w:rsidRPr="00DF286F">
        <w:t>“</w:t>
      </w:r>
      <w:r w:rsidRPr="004264CE">
        <w:rPr>
          <w:bCs/>
          <w:szCs w:val="24"/>
        </w:rPr>
        <w:t>Par precizētu saistošo noteikumu nosūtīšanu atzinuma sniegšanai</w:t>
      </w:r>
      <w:r>
        <w:rPr>
          <w:bCs/>
        </w:rPr>
        <w:t>”</w:t>
      </w:r>
      <w:r w:rsidRPr="004264CE">
        <w:t xml:space="preserve"> </w:t>
      </w:r>
      <w:r>
        <w:t>norādīto,</w:t>
      </w:r>
    </w:p>
    <w:p w14:paraId="1293BCB4" w14:textId="77777777" w:rsidR="00C05CB3" w:rsidRDefault="00C05CB3" w:rsidP="00C05CB3">
      <w:pPr>
        <w:ind w:right="46"/>
        <w:jc w:val="both"/>
        <w:rPr>
          <w:b/>
          <w:bCs/>
        </w:rPr>
      </w:pPr>
    </w:p>
    <w:p w14:paraId="72584B44" w14:textId="77777777" w:rsidR="00E95768" w:rsidRPr="00A31518" w:rsidRDefault="00E95768" w:rsidP="00C05CB3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404C60FF" w14:textId="2BCA4B41" w:rsidR="00E95768" w:rsidRPr="009A0880" w:rsidRDefault="00E95768" w:rsidP="00C05CB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I</w:t>
      </w:r>
      <w:r w:rsidRPr="009A0880">
        <w:rPr>
          <w:lang w:val="lv-LV"/>
        </w:rPr>
        <w:t xml:space="preserve">zdarīt Jelgavas </w:t>
      </w:r>
      <w:proofErr w:type="spellStart"/>
      <w:r w:rsidRPr="009A0880">
        <w:rPr>
          <w:lang w:val="lv-LV"/>
        </w:rPr>
        <w:t>valstspilsētas</w:t>
      </w:r>
      <w:proofErr w:type="spellEnd"/>
      <w:r w:rsidRPr="009A0880">
        <w:rPr>
          <w:lang w:val="lv-LV"/>
        </w:rPr>
        <w:t xml:space="preserve"> pašvaldības 2023. gada 21. decembra saisto</w:t>
      </w:r>
      <w:r w:rsidR="003D3FEA">
        <w:rPr>
          <w:lang w:val="lv-LV"/>
        </w:rPr>
        <w:t>šajos noteikumos Nr.23-22 “</w:t>
      </w:r>
      <w:r w:rsidRPr="009A0880">
        <w:rPr>
          <w:lang w:val="lv-LV"/>
        </w:rPr>
        <w:t xml:space="preserve">Jelgavas </w:t>
      </w:r>
      <w:proofErr w:type="spellStart"/>
      <w:r w:rsidRPr="009A0880">
        <w:rPr>
          <w:lang w:val="lv-LV"/>
        </w:rPr>
        <w:t>valstspilsētas</w:t>
      </w:r>
      <w:proofErr w:type="spellEnd"/>
      <w:r w:rsidRPr="009A0880">
        <w:rPr>
          <w:lang w:val="lv-LV"/>
        </w:rPr>
        <w:t xml:space="preserve"> pašvaldības sadzīves atkritumu apsaimniekošanas saistošie noteikumi</w:t>
      </w:r>
      <w:r w:rsidR="003D3FEA">
        <w:rPr>
          <w:lang w:val="lv-LV"/>
        </w:rPr>
        <w:t>”</w:t>
      </w:r>
      <w:r w:rsidRPr="009A0880">
        <w:rPr>
          <w:lang w:val="lv-LV"/>
        </w:rPr>
        <w:t xml:space="preserve">  šādus precizējumus:</w:t>
      </w:r>
    </w:p>
    <w:p w14:paraId="4D31E2B0" w14:textId="77777777" w:rsidR="00E95768" w:rsidRPr="00660594" w:rsidRDefault="00E95768" w:rsidP="003D3FEA">
      <w:pPr>
        <w:pStyle w:val="NormalWeb"/>
        <w:shd w:val="clear" w:color="auto" w:fill="FFFFFF"/>
        <w:spacing w:before="0" w:beforeAutospacing="0" w:after="0" w:afterAutospacing="0"/>
        <w:rPr>
          <w:lang w:val="lv-LV"/>
        </w:rPr>
      </w:pPr>
      <w:r w:rsidRPr="00660594">
        <w:rPr>
          <w:lang w:val="lv-LV"/>
        </w:rPr>
        <w:t>1. Izteikt 31. punktu šādā redakcijā:</w:t>
      </w:r>
    </w:p>
    <w:p w14:paraId="0DD261CB" w14:textId="1A9F1417" w:rsidR="00E95768" w:rsidRPr="00660594" w:rsidRDefault="003D3FEA" w:rsidP="003D3FEA">
      <w:pPr>
        <w:ind w:left="851" w:right="125" w:hanging="567"/>
        <w:jc w:val="both"/>
        <w:rPr>
          <w:lang w:eastAsia="lv-LV"/>
        </w:rPr>
      </w:pPr>
      <w:r>
        <w:t>“</w:t>
      </w:r>
      <w:r w:rsidR="00E95768" w:rsidRPr="00660594">
        <w:t xml:space="preserve">31. Atkritumu dalītā savākšana un šķirošana veicama atbilstoši prasībām, ko noteicis atkritumu </w:t>
      </w:r>
      <w:proofErr w:type="spellStart"/>
      <w:r w:rsidR="00E95768" w:rsidRPr="00660594">
        <w:t>apsaimniekotājs</w:t>
      </w:r>
      <w:proofErr w:type="spellEnd"/>
      <w:r w:rsidR="00E95768" w:rsidRPr="00660594">
        <w:rPr>
          <w:lang w:eastAsia="lv-LV"/>
        </w:rPr>
        <w:t xml:space="preserve"> noslēgtajā līgumā ar atkritumu radītāju vai valdītāju.</w:t>
      </w:r>
      <w:r>
        <w:t>”</w:t>
      </w:r>
      <w:r w:rsidR="00E95768" w:rsidRPr="00660594">
        <w:t>.</w:t>
      </w:r>
    </w:p>
    <w:p w14:paraId="69BA98AC" w14:textId="0EA1D9C7" w:rsidR="00E95768" w:rsidRPr="00660594" w:rsidRDefault="00E95768" w:rsidP="003D3FEA">
      <w:pPr>
        <w:pStyle w:val="NormalWeb"/>
        <w:shd w:val="clear" w:color="auto" w:fill="FFFFFF"/>
        <w:spacing w:before="0" w:beforeAutospacing="0" w:after="0" w:afterAutospacing="0"/>
        <w:rPr>
          <w:lang w:eastAsia="lv-LV"/>
        </w:rPr>
      </w:pPr>
      <w:r w:rsidRPr="00660594">
        <w:rPr>
          <w:lang w:val="lv-LV"/>
        </w:rPr>
        <w:t xml:space="preserve">2. </w:t>
      </w:r>
      <w:r w:rsidR="00B15454">
        <w:rPr>
          <w:lang w:val="lv-LV"/>
        </w:rPr>
        <w:t>Svītrot</w:t>
      </w:r>
      <w:r w:rsidRPr="00660594">
        <w:rPr>
          <w:lang w:val="lv-LV"/>
        </w:rPr>
        <w:t xml:space="preserve"> 32. punkt</w:t>
      </w:r>
      <w:r w:rsidR="00B15454">
        <w:rPr>
          <w:lang w:val="lv-LV"/>
        </w:rPr>
        <w:t xml:space="preserve">ā vārdus “un atkritumu </w:t>
      </w:r>
      <w:proofErr w:type="spellStart"/>
      <w:r w:rsidR="00B15454">
        <w:rPr>
          <w:lang w:val="lv-LV"/>
        </w:rPr>
        <w:t>apsaimniekotāja</w:t>
      </w:r>
      <w:proofErr w:type="spellEnd"/>
      <w:r w:rsidR="00B15454">
        <w:rPr>
          <w:lang w:val="lv-LV"/>
        </w:rPr>
        <w:t>” .</w:t>
      </w:r>
    </w:p>
    <w:p w14:paraId="3BA5DCFD" w14:textId="3F681D25" w:rsidR="00E61AB9" w:rsidRDefault="00E95768" w:rsidP="003D3FE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660594">
        <w:rPr>
          <w:lang w:val="lv-LV"/>
        </w:rPr>
        <w:t xml:space="preserve">3. Svītrot 42.punktā </w:t>
      </w:r>
      <w:r>
        <w:rPr>
          <w:lang w:val="lv-LV"/>
        </w:rPr>
        <w:t xml:space="preserve">pēdējo teikumu. </w:t>
      </w:r>
    </w:p>
    <w:p w14:paraId="651B984B" w14:textId="77777777" w:rsidR="007346CE" w:rsidRDefault="007346CE" w:rsidP="003D3FE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620EB07" w14:textId="77777777" w:rsidR="003D3FEA" w:rsidRDefault="003D3FEA" w:rsidP="003D3FE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8F6A5DB" w14:textId="77777777" w:rsidR="00C05CB3" w:rsidRPr="00FB69DB" w:rsidRDefault="00C05CB3" w:rsidP="00C05CB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094599EE" w14:textId="77777777" w:rsidR="00C05CB3" w:rsidRPr="00FB69DB" w:rsidRDefault="00C05CB3" w:rsidP="00C05CB3">
      <w:pPr>
        <w:rPr>
          <w:color w:val="000000"/>
          <w:lang w:eastAsia="lv-LV"/>
        </w:rPr>
      </w:pPr>
    </w:p>
    <w:p w14:paraId="4E2EEAFE" w14:textId="77777777" w:rsidR="00C05CB3" w:rsidRPr="00FB69DB" w:rsidRDefault="00C05CB3" w:rsidP="00C05CB3">
      <w:pPr>
        <w:rPr>
          <w:color w:val="000000"/>
          <w:lang w:eastAsia="lv-LV"/>
        </w:rPr>
      </w:pPr>
    </w:p>
    <w:p w14:paraId="78FA0091" w14:textId="77777777" w:rsidR="00C05CB3" w:rsidRPr="00FB69DB" w:rsidRDefault="00C05CB3" w:rsidP="00C05CB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29F4A2E7" w14:textId="77777777" w:rsidR="00C05CB3" w:rsidRPr="00FB69DB" w:rsidRDefault="00C05CB3" w:rsidP="00C05CB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291A44DF" w14:textId="77777777" w:rsidR="00C05CB3" w:rsidRPr="00FB69DB" w:rsidRDefault="00C05CB3" w:rsidP="00C05CB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FD0E764" w14:textId="77777777" w:rsidR="00C05CB3" w:rsidRPr="00FB69DB" w:rsidRDefault="00C05CB3" w:rsidP="00C05CB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3C49D300" w14:textId="77777777" w:rsidR="00C05CB3" w:rsidRPr="00FB69DB" w:rsidRDefault="00C05CB3" w:rsidP="00C05CB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42D71475" w14:textId="1AE8487D" w:rsidR="00342504" w:rsidRDefault="00C05CB3" w:rsidP="00C05CB3">
      <w:r>
        <w:t>2024. gada 25</w:t>
      </w:r>
      <w:r w:rsidRPr="00FB69DB">
        <w:t xml:space="preserve">. </w:t>
      </w:r>
      <w:r>
        <w:t>janvārī</w:t>
      </w:r>
      <w:bookmarkStart w:id="0" w:name="_GoBack"/>
      <w:bookmarkEnd w:id="0"/>
    </w:p>
    <w:sectPr w:rsidR="00342504" w:rsidSect="003D3FE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80799" w14:textId="77777777" w:rsidR="00C3500F" w:rsidRDefault="00C3500F">
      <w:r>
        <w:separator/>
      </w:r>
    </w:p>
  </w:endnote>
  <w:endnote w:type="continuationSeparator" w:id="0">
    <w:p w14:paraId="35B2BA3E" w14:textId="77777777" w:rsidR="00C3500F" w:rsidRDefault="00C3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D7DD3" w14:textId="77777777" w:rsidR="00C3500F" w:rsidRDefault="00C3500F">
      <w:r>
        <w:separator/>
      </w:r>
    </w:p>
  </w:footnote>
  <w:footnote w:type="continuationSeparator" w:id="0">
    <w:p w14:paraId="4AE3F4FD" w14:textId="77777777" w:rsidR="00C3500F" w:rsidRDefault="00C3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A2043"/>
    <w:rsid w:val="003D12D3"/>
    <w:rsid w:val="003D3FEA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B6653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15454"/>
    <w:rsid w:val="00B35B4C"/>
    <w:rsid w:val="00B51C9C"/>
    <w:rsid w:val="00B64D4D"/>
    <w:rsid w:val="00B746FE"/>
    <w:rsid w:val="00B80291"/>
    <w:rsid w:val="00BB795F"/>
    <w:rsid w:val="00BC0063"/>
    <w:rsid w:val="00C05CB3"/>
    <w:rsid w:val="00C205BD"/>
    <w:rsid w:val="00C3500F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E16"/>
    <w:rsid w:val="00D1121C"/>
    <w:rsid w:val="00DC5428"/>
    <w:rsid w:val="00E3404B"/>
    <w:rsid w:val="00E61AB9"/>
    <w:rsid w:val="00E95768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7D3-B0E3-4531-BE51-01CC95E2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2024-01-24T08:28:00Z</dcterms:created>
  <dcterms:modified xsi:type="dcterms:W3CDTF">2024-01-24T08:29:00Z</dcterms:modified>
</cp:coreProperties>
</file>