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9A4067C" w:rsidR="003D5C89" w:rsidRDefault="00C1685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9A4067C" w:rsidR="003D5C89" w:rsidRDefault="00C1685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D627DE">
        <w:tc>
          <w:tcPr>
            <w:tcW w:w="7938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0499A8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C16857">
              <w:rPr>
                <w:bCs/>
                <w:szCs w:val="44"/>
                <w:lang w:val="lv-LV"/>
              </w:rPr>
              <w:t>7/23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4F77E9C" w14:textId="47EC4B97" w:rsidR="00484EA6" w:rsidRDefault="00484EA6" w:rsidP="00D627D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staļģenes ielā 2, Jelg</w:t>
      </w:r>
      <w:r w:rsidRPr="001B152A">
        <w:rPr>
          <w:b/>
          <w:caps/>
        </w:rPr>
        <w:t>avā</w:t>
      </w:r>
    </w:p>
    <w:p w14:paraId="75C0EF0D" w14:textId="77777777" w:rsidR="00484EA6" w:rsidRPr="001B152A" w:rsidRDefault="00484EA6" w:rsidP="00D627D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59FB166" w14:textId="77777777" w:rsidR="00484EA6" w:rsidRDefault="00484EA6" w:rsidP="00484EA6">
      <w:pPr>
        <w:pStyle w:val="BodyText"/>
        <w:jc w:val="both"/>
        <w:rPr>
          <w:szCs w:val="24"/>
        </w:rPr>
      </w:pPr>
    </w:p>
    <w:p w14:paraId="15E7CDD6" w14:textId="68A4D3DE" w:rsidR="00C16857" w:rsidRDefault="00C16857" w:rsidP="00C16857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7ADF76C8" w14:textId="2804F3CE" w:rsidR="00484EA6" w:rsidRDefault="00484EA6" w:rsidP="00484EA6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>
        <w:t>653 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09000160282 Staļģenes ielā 2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bookmarkStart w:id="0" w:name="_Hlk165966723"/>
      <w:r w:rsidRPr="00222610">
        <w:t>100000</w:t>
      </w:r>
      <w:r>
        <w:t xml:space="preserve">739216 </w:t>
      </w:r>
      <w:bookmarkEnd w:id="0"/>
      <w:r>
        <w:rPr>
          <w:bCs/>
        </w:rPr>
        <w:t xml:space="preserve">ar kadastra numuru </w:t>
      </w:r>
      <w:r>
        <w:t>09000160282</w:t>
      </w:r>
      <w:r w:rsidRPr="009D7377">
        <w:t>.</w:t>
      </w:r>
    </w:p>
    <w:p w14:paraId="69DCD38F" w14:textId="6EF1B6B8" w:rsidR="00484EA6" w:rsidRDefault="00484EA6" w:rsidP="00484EA6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</w:t>
      </w:r>
      <w:r>
        <w:rPr>
          <w:bCs/>
        </w:rPr>
        <w:t xml:space="preserve">atļautā izmantošana </w:t>
      </w:r>
      <w:r w:rsidRPr="00BA7A5B">
        <w:rPr>
          <w:bCs/>
        </w:rPr>
        <w:t xml:space="preserve">ir </w:t>
      </w:r>
      <w:r w:rsidR="00336C6B">
        <w:rPr>
          <w:bCs/>
        </w:rPr>
        <w:t>vasarnīcu</w:t>
      </w:r>
      <w:r>
        <w:rPr>
          <w:bCs/>
        </w:rPr>
        <w:t xml:space="preserve"> 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57AD0D5C" w14:textId="0CE4ABED" w:rsidR="00484EA6" w:rsidRDefault="00484EA6" w:rsidP="00484EA6">
      <w:pPr>
        <w:pStyle w:val="BodyText"/>
        <w:ind w:firstLine="720"/>
        <w:jc w:val="both"/>
      </w:pPr>
      <w:r>
        <w:t xml:space="preserve">No Publiskas personas mantas atsavināšanas likuma (turpmāk - Atsavināšanas likums)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ja tas </w:t>
      </w:r>
      <w:r w:rsidRPr="00684F13">
        <w:t>nav nepieciešam</w:t>
      </w:r>
      <w:r>
        <w:t>s</w:t>
      </w:r>
      <w:r w:rsidRPr="00684F13">
        <w:t xml:space="preserve"> </w:t>
      </w:r>
      <w:r>
        <w:t xml:space="preserve">pašvaldības funkciju nodrošināšanai. </w:t>
      </w:r>
      <w:r w:rsidR="00336C6B">
        <w:t>Zemesgabals nav nepieciešams pašvaldības autonomo funkciju realizēšanai.</w:t>
      </w:r>
    </w:p>
    <w:p w14:paraId="24E6584B" w14:textId="0F01749F" w:rsidR="00484EA6" w:rsidRPr="00250397" w:rsidRDefault="00484EA6" w:rsidP="00484EA6">
      <w:pPr>
        <w:pStyle w:val="BodyText"/>
        <w:ind w:firstLine="720"/>
        <w:jc w:val="both"/>
        <w:rPr>
          <w:bCs/>
        </w:rPr>
      </w:pPr>
      <w:r w:rsidRPr="00250397">
        <w:t>Atsavināšanas likuma 3. panta pirmās daļas 1. punktā noteikts, ka publiskas personas nekustamo īpašumu var atsavināt, pārdodot to izsolē</w:t>
      </w:r>
      <w:r w:rsidR="00336C6B">
        <w:t>.</w:t>
      </w:r>
      <w:r w:rsidRPr="00250397">
        <w:rPr>
          <w:bCs/>
        </w:rPr>
        <w:t xml:space="preserve"> </w:t>
      </w:r>
    </w:p>
    <w:p w14:paraId="6DBEB8FD" w14:textId="77777777" w:rsidR="00484EA6" w:rsidRDefault="00484EA6" w:rsidP="00484EA6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48CBB29B" w14:textId="003BF262" w:rsidR="00484EA6" w:rsidRPr="00720222" w:rsidRDefault="00484EA6" w:rsidP="00484EA6">
      <w:pPr>
        <w:pStyle w:val="BodyText"/>
        <w:jc w:val="both"/>
        <w:rPr>
          <w:szCs w:val="24"/>
        </w:rPr>
      </w:pPr>
      <w:r>
        <w:rPr>
          <w:szCs w:val="24"/>
        </w:rPr>
        <w:tab/>
        <w:t>N</w:t>
      </w:r>
      <w:r w:rsidRPr="00376495">
        <w:rPr>
          <w:szCs w:val="24"/>
        </w:rPr>
        <w:t xml:space="preserve">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336C6B">
        <w:rPr>
          <w:szCs w:val="24"/>
        </w:rPr>
        <w:t>5800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336C6B">
        <w:t>pieci</w:t>
      </w:r>
      <w:r>
        <w:t xml:space="preserve"> tūkstoši </w:t>
      </w:r>
      <w:r w:rsidR="00336C6B">
        <w:t>astoņi</w:t>
      </w:r>
      <w:r>
        <w:t xml:space="preserve"> simti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498FB60E" w14:textId="0FE56AB8" w:rsidR="00484EA6" w:rsidRPr="00720222" w:rsidRDefault="00484EA6" w:rsidP="00484EA6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336C6B">
        <w:t>2677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336C6B">
        <w:t>divi</w:t>
      </w:r>
      <w:r>
        <w:t xml:space="preserve"> tūkstoši </w:t>
      </w:r>
      <w:r w:rsidR="00336C6B">
        <w:t>seši</w:t>
      </w:r>
      <w:r>
        <w:t xml:space="preserve"> simti </w:t>
      </w:r>
      <w:r w:rsidR="00336C6B">
        <w:t>septiņ</w:t>
      </w:r>
      <w:r>
        <w:t xml:space="preserve">desmit </w:t>
      </w:r>
      <w:r w:rsidR="00336C6B">
        <w:t>septiņi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29481772" w14:textId="77777777" w:rsidR="00484EA6" w:rsidRDefault="00484EA6" w:rsidP="00484EA6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4DB83A85" w14:textId="17E756A9" w:rsidR="00484EA6" w:rsidRDefault="00484EA6" w:rsidP="00484EA6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20</w:t>
      </w:r>
      <w:r>
        <w:rPr>
          <w:szCs w:val="24"/>
        </w:rPr>
        <w:t>24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>
        <w:rPr>
          <w:szCs w:val="24"/>
        </w:rPr>
        <w:t xml:space="preserve">7. maijā </w:t>
      </w:r>
      <w:r w:rsidRPr="00376495">
        <w:rPr>
          <w:szCs w:val="24"/>
        </w:rPr>
        <w:t xml:space="preserve">noteica Zemesgabala nosacīto cenu </w:t>
      </w:r>
      <w:r w:rsidR="00336C6B">
        <w:rPr>
          <w:szCs w:val="24"/>
        </w:rPr>
        <w:t>5800</w:t>
      </w:r>
      <w:r w:rsidR="00336C6B" w:rsidRPr="00376495">
        <w:rPr>
          <w:szCs w:val="24"/>
        </w:rPr>
        <w:t xml:space="preserve">,00 </w:t>
      </w:r>
      <w:proofErr w:type="spellStart"/>
      <w:r w:rsidR="00336C6B" w:rsidRPr="00376495">
        <w:rPr>
          <w:i/>
          <w:szCs w:val="24"/>
        </w:rPr>
        <w:t>euro</w:t>
      </w:r>
      <w:proofErr w:type="spellEnd"/>
      <w:r w:rsidR="00336C6B">
        <w:rPr>
          <w:szCs w:val="24"/>
        </w:rPr>
        <w:t xml:space="preserve"> </w:t>
      </w:r>
      <w:r w:rsidR="00336C6B">
        <w:t xml:space="preserve">(pieci tūkstoši astoņi simti </w:t>
      </w:r>
      <w:proofErr w:type="spellStart"/>
      <w:r w:rsidR="00336C6B" w:rsidRPr="00853402">
        <w:rPr>
          <w:i/>
        </w:rPr>
        <w:t>euro</w:t>
      </w:r>
      <w:proofErr w:type="spellEnd"/>
      <w:r w:rsidR="00336C6B">
        <w:t>, 00 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</w:t>
      </w:r>
      <w:r w:rsidR="00890A4C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890A4C">
        <w:rPr>
          <w:szCs w:val="24"/>
        </w:rPr>
        <w:t>58</w:t>
      </w:r>
      <w:r>
        <w:rPr>
          <w:szCs w:val="24"/>
        </w:rPr>
        <w:t xml:space="preserve">0,00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890A4C">
        <w:rPr>
          <w:szCs w:val="24"/>
        </w:rPr>
        <w:t>pieci</w:t>
      </w:r>
      <w:r>
        <w:rPr>
          <w:szCs w:val="24"/>
        </w:rPr>
        <w:t xml:space="preserve"> simti </w:t>
      </w:r>
      <w:r w:rsidR="00890A4C">
        <w:rPr>
          <w:szCs w:val="24"/>
        </w:rPr>
        <w:t>astoņ</w:t>
      </w:r>
      <w:r>
        <w:rPr>
          <w:szCs w:val="24"/>
        </w:rPr>
        <w:t xml:space="preserve">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2FA9CC72" w14:textId="341898D8" w:rsidR="00484EA6" w:rsidRDefault="00484EA6" w:rsidP="00484EA6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>,   8. pantu, 15. pantu, 36. panta trešo daļu</w:t>
      </w:r>
      <w:r w:rsidR="00890A4C">
        <w:rPr>
          <w:bCs/>
        </w:rPr>
        <w:t xml:space="preserve"> un</w:t>
      </w:r>
      <w:r>
        <w:rPr>
          <w:bCs/>
        </w:rPr>
        <w:t xml:space="preserve">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24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7. maija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4</w:t>
      </w:r>
      <w:r w:rsidRPr="00376495">
        <w:t>/</w:t>
      </w:r>
      <w:r w:rsidR="00890A4C">
        <w:t>3</w:t>
      </w:r>
      <w:r w:rsidRPr="00376495">
        <w:t xml:space="preserve"> “Neapbūvēta zemesgabala </w:t>
      </w:r>
      <w:r w:rsidR="00890A4C">
        <w:t>Staļģenes ielā 2</w:t>
      </w:r>
      <w:r w:rsidRPr="00376495">
        <w:t>, Jelgavā</w:t>
      </w:r>
      <w:r>
        <w:t xml:space="preserve"> atsavināšana”, </w:t>
      </w:r>
    </w:p>
    <w:p w14:paraId="2014F9DF" w14:textId="77777777" w:rsidR="00484EA6" w:rsidRDefault="00484EA6" w:rsidP="00484EA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5FC2AC49" w14:textId="77777777" w:rsidR="00484EA6" w:rsidRPr="00B51C9C" w:rsidRDefault="00484EA6" w:rsidP="00484EA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CCB8CD4" w14:textId="6A5A0102" w:rsidR="00484EA6" w:rsidRDefault="00484EA6" w:rsidP="00484EA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r w:rsidR="00890A4C">
        <w:t>Staļģenes ielā 2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890A4C">
        <w:t>09000160282</w:t>
      </w:r>
      <w:r>
        <w:t xml:space="preserve">, kadastra </w:t>
      </w:r>
      <w:r w:rsidRPr="006B56E1">
        <w:rPr>
          <w:bCs/>
        </w:rPr>
        <w:t xml:space="preserve">apzīmējums </w:t>
      </w:r>
      <w:r w:rsidR="00890A4C">
        <w:t>09000160282</w:t>
      </w:r>
      <w:r w:rsidRPr="006B56E1">
        <w:t>,</w:t>
      </w:r>
      <w:r w:rsidRPr="006B56E1">
        <w:rPr>
          <w:bCs/>
        </w:rPr>
        <w:t xml:space="preserve"> platība </w:t>
      </w:r>
      <w:bookmarkStart w:id="1" w:name="_Hlk165966637"/>
      <w:r w:rsidR="00890A4C">
        <w:t>653</w:t>
      </w:r>
      <w:r>
        <w:t> </w:t>
      </w:r>
      <w:bookmarkEnd w:id="1"/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</w:t>
      </w:r>
    </w:p>
    <w:p w14:paraId="67E67828" w14:textId="4EC2254A" w:rsidR="00484EA6" w:rsidRDefault="00484EA6" w:rsidP="00484EA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r w:rsidR="00890A4C">
        <w:t>Staļģenes ielā 2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 w:rsidR="00890A4C">
        <w:t>5800</w:t>
      </w:r>
      <w:r w:rsidR="00890A4C" w:rsidRPr="00376495">
        <w:t xml:space="preserve">,00 </w:t>
      </w:r>
      <w:proofErr w:type="spellStart"/>
      <w:r w:rsidR="00890A4C" w:rsidRPr="00376495">
        <w:rPr>
          <w:i/>
        </w:rPr>
        <w:t>euro</w:t>
      </w:r>
      <w:proofErr w:type="spellEnd"/>
      <w:r w:rsidR="00890A4C">
        <w:t xml:space="preserve"> (pieci tūkstoši astoņi simti </w:t>
      </w:r>
      <w:proofErr w:type="spellStart"/>
      <w:r w:rsidR="00890A4C" w:rsidRPr="00853402">
        <w:rPr>
          <w:i/>
        </w:rPr>
        <w:t>euro</w:t>
      </w:r>
      <w:proofErr w:type="spellEnd"/>
      <w:r w:rsidR="00890A4C">
        <w:t>, 00 centi)</w:t>
      </w:r>
      <w:r w:rsidR="00890A4C" w:rsidRPr="00376495">
        <w:t xml:space="preserve">, </w:t>
      </w:r>
      <w:r w:rsidR="00890A4C">
        <w:t>izsoles soli 100,00</w:t>
      </w:r>
      <w:r w:rsidR="00890A4C" w:rsidRPr="00245B3B">
        <w:t xml:space="preserve"> </w:t>
      </w:r>
      <w:proofErr w:type="spellStart"/>
      <w:r w:rsidR="00890A4C" w:rsidRPr="00196732">
        <w:rPr>
          <w:i/>
        </w:rPr>
        <w:t>euro</w:t>
      </w:r>
      <w:proofErr w:type="spellEnd"/>
      <w:r w:rsidR="00890A4C" w:rsidRPr="003A4C8D">
        <w:t xml:space="preserve"> </w:t>
      </w:r>
      <w:r w:rsidR="00890A4C">
        <w:t xml:space="preserve">(viens simts </w:t>
      </w:r>
      <w:proofErr w:type="spellStart"/>
      <w:r w:rsidR="00890A4C" w:rsidRPr="00853402">
        <w:rPr>
          <w:i/>
        </w:rPr>
        <w:t>euro</w:t>
      </w:r>
      <w:proofErr w:type="spellEnd"/>
      <w:r w:rsidR="00890A4C">
        <w:t xml:space="preserve">, 00 centi), nodrošinājumu 580,00 </w:t>
      </w:r>
      <w:proofErr w:type="spellStart"/>
      <w:r w:rsidR="00890A4C" w:rsidRPr="00196732">
        <w:rPr>
          <w:i/>
        </w:rPr>
        <w:t>euro</w:t>
      </w:r>
      <w:proofErr w:type="spellEnd"/>
      <w:r w:rsidR="00890A4C" w:rsidRPr="003A4C8D">
        <w:t xml:space="preserve"> </w:t>
      </w:r>
      <w:r w:rsidR="00890A4C">
        <w:t xml:space="preserve">(pieci simti astoņdesmit </w:t>
      </w:r>
      <w:proofErr w:type="spellStart"/>
      <w:r w:rsidR="00890A4C" w:rsidRPr="00853402">
        <w:rPr>
          <w:i/>
        </w:rPr>
        <w:t>euro</w:t>
      </w:r>
      <w:proofErr w:type="spellEnd"/>
      <w:r w:rsidR="00890A4C">
        <w:t>, 00 centi)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0F9C79E4" w14:textId="7F303052" w:rsidR="00484EA6" w:rsidRPr="00665C20" w:rsidRDefault="00484EA6" w:rsidP="00484EA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r w:rsidR="00890A4C">
        <w:t>Staļģenes ielā 2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00FCCDC3" w14:textId="74BA743A" w:rsidR="00484EA6" w:rsidRDefault="00484EA6" w:rsidP="00484EA6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r w:rsidR="00890A4C">
        <w:t>Staļģenes ielā 2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91C56A2" w14:textId="77777777" w:rsidR="00C16857" w:rsidRPr="00DE726A" w:rsidRDefault="00C16857" w:rsidP="00C1685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F349084" w14:textId="77777777" w:rsidR="00C16857" w:rsidRPr="00DE726A" w:rsidRDefault="00C16857" w:rsidP="00C16857">
      <w:pPr>
        <w:rPr>
          <w:color w:val="000000"/>
          <w:lang w:eastAsia="lv-LV"/>
        </w:rPr>
      </w:pPr>
    </w:p>
    <w:p w14:paraId="2E9907F9" w14:textId="77777777" w:rsidR="00C16857" w:rsidRPr="00DE726A" w:rsidRDefault="00C16857" w:rsidP="00C16857">
      <w:pPr>
        <w:rPr>
          <w:color w:val="000000"/>
          <w:lang w:eastAsia="lv-LV"/>
        </w:rPr>
      </w:pPr>
    </w:p>
    <w:p w14:paraId="3FD3A423" w14:textId="77777777" w:rsidR="00C16857" w:rsidRPr="00DE726A" w:rsidRDefault="00C16857" w:rsidP="00C1685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54CB3E6" w14:textId="77777777" w:rsidR="00C16857" w:rsidRPr="00DE726A" w:rsidRDefault="00C16857" w:rsidP="00C1685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A9E4895" w14:textId="77777777" w:rsidR="00C16857" w:rsidRPr="00DE726A" w:rsidRDefault="00C16857" w:rsidP="00C1685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55367A8" w14:textId="77777777" w:rsidR="00C16857" w:rsidRPr="00DE726A" w:rsidRDefault="00C16857" w:rsidP="00C1685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BBC3E3E" w14:textId="77777777" w:rsidR="00C16857" w:rsidRPr="00DE726A" w:rsidRDefault="00C16857" w:rsidP="00C1685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1B99960" w:rsidR="008D5669" w:rsidRPr="0018116B" w:rsidRDefault="00C16857" w:rsidP="00C16857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2" w:name="_GoBack"/>
      <w:bookmarkEnd w:id="2"/>
    </w:p>
    <w:sectPr w:rsidR="008D5669" w:rsidRPr="0018116B" w:rsidSect="00D627D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4D67D" w14:textId="77777777" w:rsidR="004A51CA" w:rsidRDefault="004A51CA">
      <w:r>
        <w:separator/>
      </w:r>
    </w:p>
  </w:endnote>
  <w:endnote w:type="continuationSeparator" w:id="0">
    <w:p w14:paraId="218EBA66" w14:textId="77777777" w:rsidR="004A51CA" w:rsidRDefault="004A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DEE7F16" w:rsidR="00A43EB4" w:rsidRPr="00C16857" w:rsidRDefault="001E72F2" w:rsidP="00C1685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8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39427" w14:textId="77777777" w:rsidR="004A51CA" w:rsidRDefault="004A51CA">
      <w:r>
        <w:separator/>
      </w:r>
    </w:p>
  </w:footnote>
  <w:footnote w:type="continuationSeparator" w:id="0">
    <w:p w14:paraId="33686B63" w14:textId="77777777" w:rsidR="004A51CA" w:rsidRDefault="004A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37E3E"/>
    <w:rsid w:val="00042AC7"/>
    <w:rsid w:val="0004592D"/>
    <w:rsid w:val="000626FA"/>
    <w:rsid w:val="00063CC9"/>
    <w:rsid w:val="00074A1D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E4EB6"/>
    <w:rsid w:val="000E59DF"/>
    <w:rsid w:val="00110B1A"/>
    <w:rsid w:val="0011176B"/>
    <w:rsid w:val="0011752A"/>
    <w:rsid w:val="00126D62"/>
    <w:rsid w:val="00133F49"/>
    <w:rsid w:val="001406CA"/>
    <w:rsid w:val="00143815"/>
    <w:rsid w:val="00146DD2"/>
    <w:rsid w:val="0014792E"/>
    <w:rsid w:val="0015353F"/>
    <w:rsid w:val="00157FB5"/>
    <w:rsid w:val="00163E20"/>
    <w:rsid w:val="0018116B"/>
    <w:rsid w:val="001876EE"/>
    <w:rsid w:val="00195F34"/>
    <w:rsid w:val="00197F0A"/>
    <w:rsid w:val="001A371B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1E34"/>
    <w:rsid w:val="00253951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31251F"/>
    <w:rsid w:val="00314091"/>
    <w:rsid w:val="00320EB8"/>
    <w:rsid w:val="00323965"/>
    <w:rsid w:val="00336C6B"/>
    <w:rsid w:val="00341384"/>
    <w:rsid w:val="00342504"/>
    <w:rsid w:val="00350CCD"/>
    <w:rsid w:val="0035569A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C89"/>
    <w:rsid w:val="003E61DE"/>
    <w:rsid w:val="003E6E3C"/>
    <w:rsid w:val="003E7189"/>
    <w:rsid w:val="003E7A4D"/>
    <w:rsid w:val="003F1D7F"/>
    <w:rsid w:val="00401DE2"/>
    <w:rsid w:val="0040333B"/>
    <w:rsid w:val="00422C00"/>
    <w:rsid w:val="004231E3"/>
    <w:rsid w:val="0044055F"/>
    <w:rsid w:val="004407DF"/>
    <w:rsid w:val="00446676"/>
    <w:rsid w:val="0044759D"/>
    <w:rsid w:val="00462509"/>
    <w:rsid w:val="0046790F"/>
    <w:rsid w:val="00484A74"/>
    <w:rsid w:val="00484EA6"/>
    <w:rsid w:val="00492DA6"/>
    <w:rsid w:val="00497088"/>
    <w:rsid w:val="004A07D3"/>
    <w:rsid w:val="004A1E9F"/>
    <w:rsid w:val="004A4082"/>
    <w:rsid w:val="004A51CA"/>
    <w:rsid w:val="004D47D9"/>
    <w:rsid w:val="004D7E48"/>
    <w:rsid w:val="004E0CA6"/>
    <w:rsid w:val="004F4E0A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0A4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106C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A7EBB"/>
    <w:rsid w:val="00AB166C"/>
    <w:rsid w:val="00AB31C7"/>
    <w:rsid w:val="00AC1015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631B"/>
    <w:rsid w:val="00C16857"/>
    <w:rsid w:val="00C205BD"/>
    <w:rsid w:val="00C2135F"/>
    <w:rsid w:val="00C22CF5"/>
    <w:rsid w:val="00C320BA"/>
    <w:rsid w:val="00C33E35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50D9"/>
    <w:rsid w:val="00D27D6A"/>
    <w:rsid w:val="00D37DBB"/>
    <w:rsid w:val="00D4245D"/>
    <w:rsid w:val="00D469DF"/>
    <w:rsid w:val="00D56B42"/>
    <w:rsid w:val="00D627DE"/>
    <w:rsid w:val="00D748A8"/>
    <w:rsid w:val="00D86BDF"/>
    <w:rsid w:val="00D95546"/>
    <w:rsid w:val="00DA2F1F"/>
    <w:rsid w:val="00DA5FE4"/>
    <w:rsid w:val="00DB26F0"/>
    <w:rsid w:val="00DB604F"/>
    <w:rsid w:val="00DC5428"/>
    <w:rsid w:val="00DC76B2"/>
    <w:rsid w:val="00DD19CB"/>
    <w:rsid w:val="00DD1B5F"/>
    <w:rsid w:val="00DD6184"/>
    <w:rsid w:val="00DE02FD"/>
    <w:rsid w:val="00DE49F9"/>
    <w:rsid w:val="00DF1761"/>
    <w:rsid w:val="00DF6429"/>
    <w:rsid w:val="00DF6866"/>
    <w:rsid w:val="00E2420D"/>
    <w:rsid w:val="00E24B9A"/>
    <w:rsid w:val="00E31B11"/>
    <w:rsid w:val="00E3404B"/>
    <w:rsid w:val="00E42D2D"/>
    <w:rsid w:val="00E5320F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7B1"/>
    <w:rsid w:val="00ED49A4"/>
    <w:rsid w:val="00EE35F5"/>
    <w:rsid w:val="00EE7E87"/>
    <w:rsid w:val="00EF6ACE"/>
    <w:rsid w:val="00F0353E"/>
    <w:rsid w:val="00F17EDE"/>
    <w:rsid w:val="00F31510"/>
    <w:rsid w:val="00F35DA7"/>
    <w:rsid w:val="00F549AE"/>
    <w:rsid w:val="00F5595E"/>
    <w:rsid w:val="00F66341"/>
    <w:rsid w:val="00F72368"/>
    <w:rsid w:val="00F848CF"/>
    <w:rsid w:val="00F84913"/>
    <w:rsid w:val="00F96A5D"/>
    <w:rsid w:val="00FA46BF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9C00-C770-4606-8358-5F6B4332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2024-06-19T11:51:00Z</dcterms:created>
  <dcterms:modified xsi:type="dcterms:W3CDTF">2024-06-19T11:52:00Z</dcterms:modified>
</cp:coreProperties>
</file>