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7ACA1" w14:textId="57731616" w:rsidR="005F450A" w:rsidRPr="00CF34CB" w:rsidRDefault="000C7716" w:rsidP="000C7716">
      <w:pPr>
        <w:jc w:val="right"/>
      </w:pPr>
      <w:r w:rsidRPr="00CF34CB">
        <w:t>Jelgavā, 20</w:t>
      </w:r>
      <w:r w:rsidR="00022AC9" w:rsidRPr="00CF34CB">
        <w:t>24</w:t>
      </w:r>
      <w:r w:rsidRPr="00CF34CB">
        <w:t>.</w:t>
      </w:r>
      <w:r w:rsidR="00EA50B9" w:rsidRPr="00CF34CB">
        <w:t xml:space="preserve"> </w:t>
      </w:r>
      <w:r w:rsidRPr="00CF34CB">
        <w:t xml:space="preserve">gada </w:t>
      </w:r>
      <w:r w:rsidR="00183DB7" w:rsidRPr="00CF34CB">
        <w:t>23.</w:t>
      </w:r>
      <w:r w:rsidR="00EA50B9" w:rsidRPr="00CF34CB">
        <w:t xml:space="preserve"> </w:t>
      </w:r>
      <w:r w:rsidR="00183DB7" w:rsidRPr="00CF34CB">
        <w:t>maijā</w:t>
      </w:r>
      <w:r w:rsidRPr="00CF34CB">
        <w:t xml:space="preserve"> (prot. Nr.</w:t>
      </w:r>
      <w:r w:rsidR="0020258E" w:rsidRPr="00CF34CB">
        <w:t>6</w:t>
      </w:r>
      <w:r w:rsidRPr="00CF34CB">
        <w:t xml:space="preserve">, </w:t>
      </w:r>
      <w:r w:rsidR="0020258E" w:rsidRPr="00CF34CB">
        <w:t>10</w:t>
      </w:r>
      <w:r w:rsidRPr="00CF34CB">
        <w:t>p.)</w:t>
      </w:r>
    </w:p>
    <w:p w14:paraId="0B165EE1" w14:textId="77777777" w:rsidR="005F450A" w:rsidRPr="00CF34CB" w:rsidRDefault="005F450A"/>
    <w:p w14:paraId="74428EAA" w14:textId="2AB1EC18" w:rsidR="000C7716" w:rsidRPr="00CF34CB" w:rsidRDefault="000C7716" w:rsidP="000C7716">
      <w:pPr>
        <w:jc w:val="center"/>
        <w:rPr>
          <w:b/>
        </w:rPr>
      </w:pPr>
      <w:r w:rsidRPr="00CF34CB">
        <w:rPr>
          <w:b/>
        </w:rPr>
        <w:t>JELGAVAS VALSTSPILSĒTAS PAŠVALDĪBAS 20</w:t>
      </w:r>
      <w:r w:rsidR="00CC27F3" w:rsidRPr="00CF34CB">
        <w:rPr>
          <w:b/>
        </w:rPr>
        <w:t>24</w:t>
      </w:r>
      <w:r w:rsidRPr="00CF34CB">
        <w:rPr>
          <w:b/>
        </w:rPr>
        <w:t>.</w:t>
      </w:r>
      <w:r w:rsidR="00EA50B9" w:rsidRPr="00CF34CB">
        <w:rPr>
          <w:b/>
        </w:rPr>
        <w:t xml:space="preserve"> </w:t>
      </w:r>
      <w:r w:rsidRPr="00CF34CB">
        <w:rPr>
          <w:b/>
        </w:rPr>
        <w:t xml:space="preserve">GADA </w:t>
      </w:r>
      <w:r w:rsidR="00F67C6E" w:rsidRPr="00CF34CB">
        <w:rPr>
          <w:b/>
        </w:rPr>
        <w:t>23.</w:t>
      </w:r>
      <w:r w:rsidR="00EA50B9" w:rsidRPr="00CF34CB">
        <w:rPr>
          <w:b/>
        </w:rPr>
        <w:t xml:space="preserve"> </w:t>
      </w:r>
      <w:r w:rsidR="00F67C6E" w:rsidRPr="00CF34CB">
        <w:rPr>
          <w:b/>
        </w:rPr>
        <w:t>MAIJA</w:t>
      </w:r>
    </w:p>
    <w:p w14:paraId="3868010D" w14:textId="369C8F8F" w:rsidR="000C7716" w:rsidRPr="00CF34CB" w:rsidRDefault="000C7716" w:rsidP="000C7716">
      <w:pPr>
        <w:jc w:val="center"/>
        <w:rPr>
          <w:b/>
        </w:rPr>
      </w:pPr>
      <w:r w:rsidRPr="00CF34CB">
        <w:rPr>
          <w:b/>
        </w:rPr>
        <w:t>SAISTOŠIE NOTEIKUMI NR.</w:t>
      </w:r>
      <w:r w:rsidR="00CC3307" w:rsidRPr="00CF34CB">
        <w:rPr>
          <w:b/>
        </w:rPr>
        <w:t>24-22</w:t>
      </w:r>
      <w:r w:rsidRPr="00CF34CB">
        <w:rPr>
          <w:b/>
        </w:rPr>
        <w:t xml:space="preserve">   </w:t>
      </w:r>
    </w:p>
    <w:p w14:paraId="2F3C2A4E" w14:textId="77777777" w:rsidR="00CC3307" w:rsidRPr="00CF34CB" w:rsidRDefault="000C7716" w:rsidP="00873321">
      <w:pPr>
        <w:jc w:val="center"/>
        <w:rPr>
          <w:b/>
        </w:rPr>
      </w:pPr>
      <w:r w:rsidRPr="00CF34CB">
        <w:rPr>
          <w:b/>
        </w:rPr>
        <w:t>“</w:t>
      </w:r>
      <w:r w:rsidR="00873321" w:rsidRPr="00CF34CB">
        <w:rPr>
          <w:b/>
        </w:rPr>
        <w:t>KĀRTĪBA, KĀDĀ TIEK IZSNIEGTA ATĻAUJA</w:t>
      </w:r>
      <w:r w:rsidR="00487E70" w:rsidRPr="00CF34CB">
        <w:rPr>
          <w:b/>
        </w:rPr>
        <w:t xml:space="preserve"> MAZAJAI ALKOHOLISKO DZĒRIENU DARĪTAVAI</w:t>
      </w:r>
      <w:r w:rsidR="00873321" w:rsidRPr="00CF34CB">
        <w:rPr>
          <w:b/>
        </w:rPr>
        <w:t xml:space="preserve"> VĪNA, RAUDZĒTO DZĒRIENU, STARPPRODUKTU VAI PĀRĒJO ALKOHOLISKO DZĒRIENU RAŽOŠANAI</w:t>
      </w:r>
    </w:p>
    <w:p w14:paraId="08FD1BC7" w14:textId="322FC582" w:rsidR="000C7716" w:rsidRPr="00CF34CB" w:rsidRDefault="00873321" w:rsidP="00873321">
      <w:pPr>
        <w:jc w:val="center"/>
        <w:rPr>
          <w:b/>
        </w:rPr>
      </w:pPr>
      <w:r w:rsidRPr="00CF34CB">
        <w:rPr>
          <w:b/>
        </w:rPr>
        <w:t xml:space="preserve"> JELGAVAS VALSTSPILSĒTĀ</w:t>
      </w:r>
      <w:r w:rsidR="000C7716" w:rsidRPr="00CF34CB">
        <w:rPr>
          <w:b/>
        </w:rPr>
        <w:t>”</w:t>
      </w:r>
    </w:p>
    <w:p w14:paraId="711F62C7" w14:textId="77777777" w:rsidR="000C7716" w:rsidRPr="00CF34CB" w:rsidRDefault="000C7716" w:rsidP="000C7716">
      <w:pPr>
        <w:jc w:val="center"/>
        <w:rPr>
          <w:b/>
          <w:i/>
        </w:rPr>
      </w:pPr>
    </w:p>
    <w:p w14:paraId="79BF364D" w14:textId="1D3DA3C8" w:rsidR="00EA50B9" w:rsidRPr="00CF34CB" w:rsidRDefault="00EA50B9" w:rsidP="00EA50B9">
      <w:pPr>
        <w:jc w:val="right"/>
        <w:rPr>
          <w:i/>
          <w:iCs/>
          <w:shd w:val="clear" w:color="auto" w:fill="FFFFFF"/>
        </w:rPr>
      </w:pPr>
      <w:r w:rsidRPr="00CF34CB">
        <w:rPr>
          <w:i/>
          <w:iCs/>
          <w:shd w:val="clear" w:color="auto" w:fill="FFFFFF"/>
        </w:rPr>
        <w:t>Precizēti ar 2024. gada 20. jūnija lēmumu Nr.</w:t>
      </w:r>
      <w:r w:rsidR="00CF34CB" w:rsidRPr="00CF34CB">
        <w:rPr>
          <w:i/>
          <w:iCs/>
          <w:shd w:val="clear" w:color="auto" w:fill="FFFFFF"/>
        </w:rPr>
        <w:t>7/8</w:t>
      </w:r>
    </w:p>
    <w:p w14:paraId="4165CEE6" w14:textId="77777777" w:rsidR="00EA50B9" w:rsidRPr="00CF34CB" w:rsidRDefault="00EA50B9" w:rsidP="00785AB1">
      <w:pPr>
        <w:tabs>
          <w:tab w:val="left" w:pos="6804"/>
        </w:tabs>
        <w:jc w:val="right"/>
        <w:rPr>
          <w:i/>
          <w:iCs/>
          <w:shd w:val="clear" w:color="auto" w:fill="FFFFFF"/>
        </w:rPr>
      </w:pPr>
    </w:p>
    <w:p w14:paraId="6D9B5F3E" w14:textId="77777777" w:rsidR="00785AB1" w:rsidRPr="00CF34CB" w:rsidRDefault="00785AB1" w:rsidP="00785AB1">
      <w:pPr>
        <w:tabs>
          <w:tab w:val="left" w:pos="6804"/>
        </w:tabs>
        <w:jc w:val="right"/>
        <w:rPr>
          <w:i/>
          <w:iCs/>
          <w:shd w:val="clear" w:color="auto" w:fill="FFFFFF"/>
        </w:rPr>
      </w:pPr>
      <w:r w:rsidRPr="00CF34CB">
        <w:rPr>
          <w:i/>
          <w:iCs/>
          <w:shd w:val="clear" w:color="auto" w:fill="FFFFFF"/>
        </w:rPr>
        <w:t xml:space="preserve">Izdoti saskaņā ar </w:t>
      </w:r>
    </w:p>
    <w:p w14:paraId="622B1AAF" w14:textId="4346D57C" w:rsidR="00785AB1" w:rsidRPr="00CF34CB" w:rsidRDefault="00785AB1" w:rsidP="00785AB1">
      <w:pPr>
        <w:jc w:val="right"/>
      </w:pPr>
      <w:r w:rsidRPr="00CF34CB">
        <w:rPr>
          <w:i/>
          <w:iCs/>
          <w:shd w:val="clear" w:color="auto" w:fill="FFFFFF"/>
        </w:rPr>
        <w:t xml:space="preserve">Alkoholisko dzērienu aprites likuma 8.panta otro daļu  </w:t>
      </w:r>
    </w:p>
    <w:p w14:paraId="4EE7826C" w14:textId="77777777" w:rsidR="00F52E57" w:rsidRPr="00CF34CB" w:rsidRDefault="00F52E57" w:rsidP="00F52E57">
      <w:pPr>
        <w:jc w:val="both"/>
      </w:pPr>
    </w:p>
    <w:p w14:paraId="22834B18" w14:textId="673144EF" w:rsidR="00586192" w:rsidRPr="00CF34CB" w:rsidRDefault="00CC3307" w:rsidP="00586192">
      <w:pPr>
        <w:jc w:val="center"/>
        <w:rPr>
          <w:b/>
          <w:sz w:val="28"/>
          <w:szCs w:val="28"/>
        </w:rPr>
      </w:pPr>
      <w:r w:rsidRPr="00CF34CB">
        <w:rPr>
          <w:b/>
          <w:sz w:val="28"/>
          <w:szCs w:val="28"/>
        </w:rPr>
        <w:t>I</w:t>
      </w:r>
      <w:r w:rsidR="00586192" w:rsidRPr="00CF34CB">
        <w:rPr>
          <w:b/>
          <w:sz w:val="28"/>
          <w:szCs w:val="28"/>
        </w:rPr>
        <w:t>. Vispārīgie jautājumi</w:t>
      </w:r>
    </w:p>
    <w:p w14:paraId="21E493BD" w14:textId="77777777" w:rsidR="00586192" w:rsidRPr="00CF34CB" w:rsidRDefault="00586192" w:rsidP="00586192">
      <w:pPr>
        <w:jc w:val="center"/>
        <w:rPr>
          <w:b/>
          <w:sz w:val="28"/>
          <w:szCs w:val="28"/>
        </w:rPr>
      </w:pPr>
    </w:p>
    <w:p w14:paraId="59048017" w14:textId="04A10D5B" w:rsidR="00F52E57" w:rsidRPr="00CF34CB" w:rsidRDefault="00F52E57" w:rsidP="00EA50B9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>Saistošie noteikumi (turpmāk – noteikumi) nosaka</w:t>
      </w:r>
      <w:r w:rsidR="006F4D32" w:rsidRPr="00CF34CB">
        <w:rPr>
          <w:i w:val="0"/>
          <w:sz w:val="24"/>
          <w:szCs w:val="24"/>
          <w:lang w:val="lv-LV"/>
        </w:rPr>
        <w:t xml:space="preserve"> kārtību, kādā</w:t>
      </w:r>
      <w:r w:rsidR="00E2566C" w:rsidRPr="00CF34CB">
        <w:rPr>
          <w:i w:val="0"/>
          <w:sz w:val="24"/>
          <w:szCs w:val="24"/>
          <w:lang w:val="lv-LV"/>
        </w:rPr>
        <w:t xml:space="preserve"> komersantam </w:t>
      </w:r>
      <w:r w:rsidR="0000074E" w:rsidRPr="00CF34CB">
        <w:rPr>
          <w:i w:val="0"/>
          <w:sz w:val="24"/>
          <w:szCs w:val="24"/>
          <w:lang w:val="lv-LV"/>
        </w:rPr>
        <w:t>Jelgavas</w:t>
      </w:r>
      <w:r w:rsidR="00560040" w:rsidRPr="00CF34CB">
        <w:rPr>
          <w:i w:val="0"/>
          <w:sz w:val="24"/>
          <w:szCs w:val="24"/>
          <w:lang w:val="lv-LV"/>
        </w:rPr>
        <w:t xml:space="preserve"> </w:t>
      </w:r>
      <w:proofErr w:type="spellStart"/>
      <w:r w:rsidR="0000074E" w:rsidRPr="00CF34CB">
        <w:rPr>
          <w:i w:val="0"/>
          <w:sz w:val="24"/>
          <w:szCs w:val="24"/>
          <w:lang w:val="lv-LV"/>
        </w:rPr>
        <w:t>valstspilsētas</w:t>
      </w:r>
      <w:proofErr w:type="spellEnd"/>
      <w:r w:rsidR="0021294E" w:rsidRPr="00CF34CB">
        <w:rPr>
          <w:i w:val="0"/>
          <w:sz w:val="24"/>
          <w:szCs w:val="24"/>
          <w:lang w:val="lv-LV"/>
        </w:rPr>
        <w:t xml:space="preserve"> pašvaldības</w:t>
      </w:r>
      <w:r w:rsidR="0000074E" w:rsidRPr="00CF34CB">
        <w:rPr>
          <w:i w:val="0"/>
          <w:sz w:val="24"/>
          <w:szCs w:val="24"/>
          <w:lang w:val="lv-LV"/>
        </w:rPr>
        <w:t xml:space="preserve"> administratīvajā teritorijā </w:t>
      </w:r>
      <w:r w:rsidR="00E2566C" w:rsidRPr="00CF34CB">
        <w:rPr>
          <w:i w:val="0"/>
          <w:sz w:val="24"/>
          <w:szCs w:val="24"/>
          <w:lang w:val="lv-LV"/>
        </w:rPr>
        <w:t>tiek izsniegta atļauja</w:t>
      </w:r>
      <w:r w:rsidR="00487E70" w:rsidRPr="00CF34CB">
        <w:rPr>
          <w:i w:val="0"/>
          <w:sz w:val="24"/>
          <w:szCs w:val="24"/>
          <w:lang w:val="lv-LV"/>
        </w:rPr>
        <w:t xml:space="preserve"> </w:t>
      </w:r>
      <w:r w:rsidR="00BC3511" w:rsidRPr="00CF34CB">
        <w:rPr>
          <w:i w:val="0"/>
          <w:sz w:val="24"/>
          <w:szCs w:val="24"/>
          <w:lang w:val="lv-LV"/>
        </w:rPr>
        <w:t xml:space="preserve">Alkoholisko dzērienu aprites likuma 1.panta otrajā daļā noteiktajai </w:t>
      </w:r>
      <w:r w:rsidR="00487E70" w:rsidRPr="00CF34CB">
        <w:rPr>
          <w:i w:val="0"/>
          <w:sz w:val="24"/>
          <w:szCs w:val="24"/>
          <w:lang w:val="lv-LV"/>
        </w:rPr>
        <w:t>mazai alkoholisko dzērienu darītavai</w:t>
      </w:r>
      <w:r w:rsidR="00E2566C" w:rsidRPr="00CF34CB">
        <w:rPr>
          <w:i w:val="0"/>
          <w:sz w:val="24"/>
          <w:szCs w:val="24"/>
          <w:lang w:val="lv-LV"/>
        </w:rPr>
        <w:t xml:space="preserve"> </w:t>
      </w:r>
      <w:r w:rsidR="0000074E" w:rsidRPr="00CF34CB">
        <w:rPr>
          <w:i w:val="0"/>
          <w:sz w:val="24"/>
          <w:szCs w:val="24"/>
          <w:lang w:val="lv-LV"/>
        </w:rPr>
        <w:t>vīna, raudzēto dzērienu</w:t>
      </w:r>
      <w:r w:rsidR="008F67C7" w:rsidRPr="00CF34CB">
        <w:rPr>
          <w:i w:val="0"/>
          <w:sz w:val="24"/>
          <w:szCs w:val="24"/>
          <w:lang w:val="lv-LV"/>
        </w:rPr>
        <w:t>, starpproduktu</w:t>
      </w:r>
      <w:r w:rsidR="0000074E" w:rsidRPr="00CF34CB">
        <w:rPr>
          <w:i w:val="0"/>
          <w:sz w:val="24"/>
          <w:szCs w:val="24"/>
          <w:lang w:val="lv-LV"/>
        </w:rPr>
        <w:t xml:space="preserve"> vai pārējo </w:t>
      </w:r>
      <w:bookmarkStart w:id="0" w:name="_GoBack"/>
      <w:r w:rsidR="0000074E" w:rsidRPr="00CF34CB">
        <w:rPr>
          <w:i w:val="0"/>
          <w:sz w:val="24"/>
          <w:szCs w:val="24"/>
          <w:lang w:val="lv-LV"/>
        </w:rPr>
        <w:t xml:space="preserve">alkoholisko </w:t>
      </w:r>
      <w:bookmarkEnd w:id="0"/>
      <w:r w:rsidR="0000074E" w:rsidRPr="00CF34CB">
        <w:rPr>
          <w:i w:val="0"/>
          <w:sz w:val="24"/>
          <w:szCs w:val="24"/>
          <w:lang w:val="lv-LV"/>
        </w:rPr>
        <w:t xml:space="preserve">dzērienu (turpmāk – alkoholiskie dzērieni) ražošanai </w:t>
      </w:r>
      <w:r w:rsidR="0021294E" w:rsidRPr="00CF34CB">
        <w:rPr>
          <w:i w:val="0"/>
          <w:sz w:val="24"/>
          <w:szCs w:val="24"/>
          <w:lang w:val="lv-LV"/>
        </w:rPr>
        <w:t>(turpmāk – atļauja)</w:t>
      </w:r>
      <w:r w:rsidR="00E2566C" w:rsidRPr="00CF34CB">
        <w:rPr>
          <w:i w:val="0"/>
          <w:sz w:val="24"/>
          <w:szCs w:val="24"/>
          <w:lang w:val="lv-LV"/>
        </w:rPr>
        <w:t>.</w:t>
      </w:r>
    </w:p>
    <w:p w14:paraId="1694BAB2" w14:textId="318A1E4C" w:rsidR="00F52E57" w:rsidRPr="00CF34CB" w:rsidRDefault="00C442E2" w:rsidP="00EA50B9">
      <w:pPr>
        <w:pStyle w:val="ListParagraph"/>
        <w:numPr>
          <w:ilvl w:val="0"/>
          <w:numId w:val="7"/>
        </w:numPr>
        <w:ind w:left="284" w:hanging="284"/>
        <w:jc w:val="both"/>
        <w:rPr>
          <w:lang w:val="lv-LV"/>
        </w:rPr>
      </w:pPr>
      <w:r w:rsidRPr="00CF34CB">
        <w:rPr>
          <w:i w:val="0"/>
          <w:sz w:val="24"/>
          <w:szCs w:val="24"/>
          <w:lang w:val="lv-LV"/>
        </w:rPr>
        <w:t xml:space="preserve">Atļauja </w:t>
      </w:r>
      <w:r w:rsidR="000337BF" w:rsidRPr="00CF34CB">
        <w:rPr>
          <w:i w:val="0"/>
          <w:sz w:val="24"/>
          <w:szCs w:val="24"/>
          <w:lang w:val="lv-LV"/>
        </w:rPr>
        <w:t>(pielikumā)</w:t>
      </w:r>
      <w:r w:rsidRPr="00CF34CB">
        <w:rPr>
          <w:i w:val="0"/>
          <w:sz w:val="24"/>
          <w:szCs w:val="24"/>
          <w:lang w:val="lv-LV"/>
        </w:rPr>
        <w:t xml:space="preserve"> </w:t>
      </w:r>
      <w:r w:rsidR="00DB21D1" w:rsidRPr="00CF34CB">
        <w:rPr>
          <w:i w:val="0"/>
          <w:sz w:val="24"/>
          <w:szCs w:val="24"/>
          <w:lang w:val="lv-LV"/>
        </w:rPr>
        <w:t xml:space="preserve">tiek izsniegta </w:t>
      </w:r>
      <w:r w:rsidRPr="00CF34CB">
        <w:rPr>
          <w:i w:val="0"/>
          <w:sz w:val="24"/>
          <w:szCs w:val="24"/>
          <w:lang w:val="lv-LV"/>
        </w:rPr>
        <w:t>bez maksas uz komersanta pieprasīto la</w:t>
      </w:r>
      <w:r w:rsidR="005B42C7" w:rsidRPr="00CF34CB">
        <w:rPr>
          <w:i w:val="0"/>
          <w:sz w:val="24"/>
          <w:szCs w:val="24"/>
          <w:lang w:val="lv-LV"/>
        </w:rPr>
        <w:t>i</w:t>
      </w:r>
      <w:r w:rsidRPr="00CF34CB">
        <w:rPr>
          <w:i w:val="0"/>
          <w:sz w:val="24"/>
          <w:szCs w:val="24"/>
          <w:lang w:val="lv-LV"/>
        </w:rPr>
        <w:t xml:space="preserve">ku, bet ne ilgāk kā uz </w:t>
      </w:r>
      <w:r w:rsidR="003C57F3" w:rsidRPr="00CF34CB">
        <w:rPr>
          <w:i w:val="0"/>
          <w:sz w:val="24"/>
          <w:szCs w:val="24"/>
          <w:lang w:val="lv-LV"/>
        </w:rPr>
        <w:t>trīs</w:t>
      </w:r>
      <w:r w:rsidRPr="00CF34CB">
        <w:rPr>
          <w:i w:val="0"/>
          <w:sz w:val="24"/>
          <w:szCs w:val="24"/>
          <w:lang w:val="lv-LV"/>
        </w:rPr>
        <w:t xml:space="preserve"> gadiem</w:t>
      </w:r>
      <w:r w:rsidR="00F52E57" w:rsidRPr="00CF34CB">
        <w:rPr>
          <w:lang w:val="lv-LV"/>
        </w:rPr>
        <w:t>.</w:t>
      </w:r>
    </w:p>
    <w:p w14:paraId="62CAF895" w14:textId="77777777" w:rsidR="00586192" w:rsidRPr="00CF34CB" w:rsidRDefault="00586192" w:rsidP="00F52E57">
      <w:pPr>
        <w:jc w:val="both"/>
      </w:pPr>
    </w:p>
    <w:p w14:paraId="1FAF55A1" w14:textId="39C4CE0D" w:rsidR="00586192" w:rsidRPr="00CF34CB" w:rsidRDefault="00CC3307" w:rsidP="00586192">
      <w:pPr>
        <w:jc w:val="center"/>
        <w:rPr>
          <w:b/>
          <w:sz w:val="28"/>
          <w:szCs w:val="28"/>
        </w:rPr>
      </w:pPr>
      <w:r w:rsidRPr="00CF34CB">
        <w:rPr>
          <w:b/>
          <w:sz w:val="28"/>
          <w:szCs w:val="28"/>
        </w:rPr>
        <w:t>II</w:t>
      </w:r>
      <w:r w:rsidR="00586192" w:rsidRPr="00CF34CB">
        <w:rPr>
          <w:b/>
          <w:sz w:val="28"/>
          <w:szCs w:val="28"/>
        </w:rPr>
        <w:t>. Atļaujas izsniegšanas kārtība</w:t>
      </w:r>
    </w:p>
    <w:p w14:paraId="2474D1BD" w14:textId="77777777" w:rsidR="003B2823" w:rsidRPr="00CF34CB" w:rsidRDefault="003B2823" w:rsidP="00F52E57">
      <w:pPr>
        <w:pStyle w:val="BodyTextIndent2"/>
        <w:ind w:left="0"/>
        <w:rPr>
          <w:sz w:val="24"/>
          <w:szCs w:val="24"/>
          <w:lang w:eastAsia="lv-LV"/>
        </w:rPr>
      </w:pPr>
    </w:p>
    <w:p w14:paraId="309F07BE" w14:textId="1AB912F7" w:rsidR="00F52E57" w:rsidRPr="00CF34CB" w:rsidRDefault="003B2823" w:rsidP="00EA50B9">
      <w:pPr>
        <w:pStyle w:val="BodyTextIndent2"/>
        <w:numPr>
          <w:ilvl w:val="0"/>
          <w:numId w:val="7"/>
        </w:numPr>
        <w:ind w:left="284" w:hanging="284"/>
        <w:rPr>
          <w:sz w:val="24"/>
          <w:szCs w:val="24"/>
        </w:rPr>
      </w:pPr>
      <w:r w:rsidRPr="00CF34CB">
        <w:rPr>
          <w:sz w:val="24"/>
          <w:szCs w:val="24"/>
        </w:rPr>
        <w:t>Atļaujas saņemšanai</w:t>
      </w:r>
      <w:r w:rsidR="00F52E57" w:rsidRPr="00CF34CB">
        <w:rPr>
          <w:sz w:val="24"/>
          <w:szCs w:val="24"/>
        </w:rPr>
        <w:t xml:space="preserve">, </w:t>
      </w:r>
      <w:r w:rsidR="00A45895" w:rsidRPr="00CF34CB">
        <w:rPr>
          <w:sz w:val="24"/>
          <w:szCs w:val="24"/>
        </w:rPr>
        <w:t>komersants</w:t>
      </w:r>
      <w:r w:rsidR="00F52E57" w:rsidRPr="00CF34CB">
        <w:rPr>
          <w:sz w:val="24"/>
          <w:szCs w:val="24"/>
        </w:rPr>
        <w:t xml:space="preserve"> </w:t>
      </w:r>
      <w:r w:rsidR="00D2619B" w:rsidRPr="00CF34CB">
        <w:rPr>
          <w:sz w:val="24"/>
          <w:szCs w:val="24"/>
        </w:rPr>
        <w:t xml:space="preserve">Jelgavas </w:t>
      </w:r>
      <w:proofErr w:type="spellStart"/>
      <w:r w:rsidR="00D2619B" w:rsidRPr="00CF34CB">
        <w:rPr>
          <w:sz w:val="24"/>
          <w:szCs w:val="24"/>
        </w:rPr>
        <w:t>valstspilsētas</w:t>
      </w:r>
      <w:proofErr w:type="spellEnd"/>
      <w:r w:rsidR="00D2619B" w:rsidRPr="00CF34CB">
        <w:rPr>
          <w:sz w:val="24"/>
          <w:szCs w:val="24"/>
        </w:rPr>
        <w:t xml:space="preserve"> pašvaldības</w:t>
      </w:r>
      <w:r w:rsidR="003C57F3" w:rsidRPr="00CF34CB">
        <w:rPr>
          <w:sz w:val="24"/>
          <w:szCs w:val="24"/>
        </w:rPr>
        <w:t xml:space="preserve"> (turpmāk – pašvaldība)</w:t>
      </w:r>
      <w:r w:rsidR="00D2619B" w:rsidRPr="00CF34CB">
        <w:rPr>
          <w:sz w:val="24"/>
          <w:szCs w:val="24"/>
        </w:rPr>
        <w:t xml:space="preserve"> Klientu apkalpošanas centrā </w:t>
      </w:r>
      <w:r w:rsidR="00813939" w:rsidRPr="00CF34CB">
        <w:rPr>
          <w:sz w:val="24"/>
          <w:szCs w:val="24"/>
        </w:rPr>
        <w:t xml:space="preserve">klātienē </w:t>
      </w:r>
      <w:r w:rsidR="00F52E57" w:rsidRPr="00CF34CB">
        <w:rPr>
          <w:sz w:val="24"/>
          <w:szCs w:val="24"/>
        </w:rPr>
        <w:t>iesniedz iesniegumu vai</w:t>
      </w:r>
      <w:r w:rsidR="00813939" w:rsidRPr="00CF34CB">
        <w:rPr>
          <w:sz w:val="24"/>
          <w:szCs w:val="24"/>
        </w:rPr>
        <w:t xml:space="preserve"> </w:t>
      </w:r>
      <w:proofErr w:type="spellStart"/>
      <w:r w:rsidR="00813939" w:rsidRPr="00CF34CB">
        <w:rPr>
          <w:sz w:val="24"/>
          <w:szCs w:val="24"/>
        </w:rPr>
        <w:t>nosūta</w:t>
      </w:r>
      <w:proofErr w:type="spellEnd"/>
      <w:r w:rsidR="00813939" w:rsidRPr="00CF34CB">
        <w:rPr>
          <w:sz w:val="24"/>
          <w:szCs w:val="24"/>
        </w:rPr>
        <w:t xml:space="preserve"> elektroniski</w:t>
      </w:r>
      <w:r w:rsidR="00F52E57" w:rsidRPr="00CF34CB">
        <w:rPr>
          <w:sz w:val="24"/>
          <w:szCs w:val="24"/>
        </w:rPr>
        <w:t>,</w:t>
      </w:r>
      <w:r w:rsidR="00216B11" w:rsidRPr="00CF34CB">
        <w:rPr>
          <w:sz w:val="24"/>
          <w:szCs w:val="24"/>
        </w:rPr>
        <w:t xml:space="preserve"> izmantojot tiešsaistes formu valsts pārvaldes pakalpojumu portālā </w:t>
      </w:r>
      <w:hyperlink r:id="rId8" w:history="1">
        <w:r w:rsidR="00216B11" w:rsidRPr="00CF34CB">
          <w:rPr>
            <w:rStyle w:val="Hyperlink"/>
            <w:color w:val="auto"/>
            <w:sz w:val="24"/>
            <w:szCs w:val="24"/>
          </w:rPr>
          <w:t>www.latvija.lv</w:t>
        </w:r>
      </w:hyperlink>
      <w:r w:rsidR="00216B11" w:rsidRPr="00CF34CB">
        <w:rPr>
          <w:sz w:val="24"/>
          <w:szCs w:val="24"/>
        </w:rPr>
        <w:t xml:space="preserve">, </w:t>
      </w:r>
      <w:r w:rsidR="00F52E57" w:rsidRPr="00CF34CB">
        <w:rPr>
          <w:sz w:val="24"/>
          <w:szCs w:val="24"/>
        </w:rPr>
        <w:t>kurā norād</w:t>
      </w:r>
      <w:r w:rsidR="00A45895" w:rsidRPr="00CF34CB">
        <w:rPr>
          <w:sz w:val="24"/>
          <w:szCs w:val="24"/>
        </w:rPr>
        <w:t>īts</w:t>
      </w:r>
      <w:r w:rsidR="00F52E57" w:rsidRPr="00CF34CB">
        <w:rPr>
          <w:sz w:val="24"/>
          <w:szCs w:val="24"/>
        </w:rPr>
        <w:t>:</w:t>
      </w:r>
    </w:p>
    <w:p w14:paraId="67E30A49" w14:textId="0EE26BA6" w:rsidR="00A45895" w:rsidRPr="00CF34CB" w:rsidRDefault="00F85D66" w:rsidP="00EA50B9">
      <w:pPr>
        <w:pStyle w:val="BodyTextIndent2"/>
        <w:numPr>
          <w:ilvl w:val="1"/>
          <w:numId w:val="7"/>
        </w:numPr>
        <w:ind w:left="709" w:hanging="425"/>
        <w:rPr>
          <w:sz w:val="24"/>
          <w:szCs w:val="24"/>
        </w:rPr>
      </w:pPr>
      <w:r w:rsidRPr="00CF34CB">
        <w:rPr>
          <w:sz w:val="24"/>
          <w:szCs w:val="24"/>
        </w:rPr>
        <w:t xml:space="preserve"> </w:t>
      </w:r>
      <w:r w:rsidR="00A45895" w:rsidRPr="00CF34CB">
        <w:rPr>
          <w:sz w:val="24"/>
          <w:szCs w:val="24"/>
        </w:rPr>
        <w:t xml:space="preserve">komersanta nosaukums, </w:t>
      </w:r>
      <w:r w:rsidR="00B83DF4" w:rsidRPr="00CF34CB">
        <w:rPr>
          <w:sz w:val="24"/>
          <w:szCs w:val="24"/>
        </w:rPr>
        <w:t xml:space="preserve">komersanta nodokļu maksātāja </w:t>
      </w:r>
      <w:r w:rsidR="00A45895" w:rsidRPr="00CF34CB">
        <w:rPr>
          <w:sz w:val="24"/>
          <w:szCs w:val="24"/>
        </w:rPr>
        <w:t>reģistrācijas numurs</w:t>
      </w:r>
      <w:r w:rsidR="00B83DF4" w:rsidRPr="00CF34CB">
        <w:rPr>
          <w:sz w:val="24"/>
          <w:szCs w:val="24"/>
        </w:rPr>
        <w:t xml:space="preserve"> (vai fiziskās personas – saimnieciskā darba veicējas – reģistrācijas numurs)</w:t>
      </w:r>
      <w:r w:rsidR="00272423" w:rsidRPr="00CF34CB">
        <w:rPr>
          <w:sz w:val="24"/>
          <w:szCs w:val="24"/>
        </w:rPr>
        <w:t xml:space="preserve">, </w:t>
      </w:r>
      <w:r w:rsidR="00C257E3" w:rsidRPr="00CF34CB">
        <w:rPr>
          <w:sz w:val="24"/>
          <w:szCs w:val="24"/>
        </w:rPr>
        <w:t xml:space="preserve"> </w:t>
      </w:r>
      <w:r w:rsidR="00A45895" w:rsidRPr="00CF34CB">
        <w:rPr>
          <w:sz w:val="24"/>
          <w:szCs w:val="24"/>
        </w:rPr>
        <w:t>juridiskā adrese</w:t>
      </w:r>
      <w:r w:rsidR="00B83DF4" w:rsidRPr="00CF34CB">
        <w:rPr>
          <w:sz w:val="24"/>
          <w:szCs w:val="24"/>
        </w:rPr>
        <w:t>, kontakttālrunis</w:t>
      </w:r>
      <w:r w:rsidR="00A45895" w:rsidRPr="00CF34CB">
        <w:rPr>
          <w:sz w:val="24"/>
          <w:szCs w:val="24"/>
        </w:rPr>
        <w:t>;</w:t>
      </w:r>
    </w:p>
    <w:p w14:paraId="22933DBF" w14:textId="66DA84C7" w:rsidR="00A45895" w:rsidRPr="00CF34CB" w:rsidRDefault="00CC3307" w:rsidP="00EA50B9">
      <w:pPr>
        <w:pStyle w:val="BodyTextIndent2"/>
        <w:numPr>
          <w:ilvl w:val="1"/>
          <w:numId w:val="7"/>
        </w:numPr>
        <w:ind w:left="709" w:hanging="425"/>
        <w:rPr>
          <w:sz w:val="24"/>
          <w:szCs w:val="24"/>
        </w:rPr>
      </w:pPr>
      <w:r w:rsidRPr="00CF34CB">
        <w:rPr>
          <w:sz w:val="24"/>
          <w:szCs w:val="24"/>
        </w:rPr>
        <w:t xml:space="preserve"> </w:t>
      </w:r>
      <w:r w:rsidR="00586192" w:rsidRPr="00CF34CB">
        <w:rPr>
          <w:sz w:val="24"/>
          <w:szCs w:val="24"/>
        </w:rPr>
        <w:t>ražošanas vieta (adrese)</w:t>
      </w:r>
      <w:r w:rsidR="00A45895" w:rsidRPr="00CF34CB">
        <w:rPr>
          <w:sz w:val="24"/>
          <w:szCs w:val="24"/>
        </w:rPr>
        <w:t>;</w:t>
      </w:r>
    </w:p>
    <w:p w14:paraId="7D5EA123" w14:textId="2A5B8C7C" w:rsidR="00A45895" w:rsidRPr="00CF34CB" w:rsidRDefault="00F85D66" w:rsidP="00EA50B9">
      <w:pPr>
        <w:pStyle w:val="BodyTextIndent2"/>
        <w:numPr>
          <w:ilvl w:val="1"/>
          <w:numId w:val="7"/>
        </w:numPr>
        <w:ind w:left="709" w:hanging="425"/>
        <w:rPr>
          <w:sz w:val="24"/>
          <w:szCs w:val="24"/>
        </w:rPr>
      </w:pPr>
      <w:r w:rsidRPr="00CF34CB">
        <w:rPr>
          <w:sz w:val="24"/>
          <w:szCs w:val="24"/>
        </w:rPr>
        <w:t xml:space="preserve">plānotais </w:t>
      </w:r>
      <w:r w:rsidR="00586192" w:rsidRPr="00CF34CB">
        <w:rPr>
          <w:sz w:val="24"/>
          <w:szCs w:val="24"/>
        </w:rPr>
        <w:t>saražotā vīna vai raudzēto dzērienu</w:t>
      </w:r>
      <w:r w:rsidR="005B42C7" w:rsidRPr="00CF34CB">
        <w:rPr>
          <w:sz w:val="24"/>
          <w:szCs w:val="24"/>
        </w:rPr>
        <w:t xml:space="preserve"> </w:t>
      </w:r>
      <w:r w:rsidR="00586192" w:rsidRPr="00CF34CB">
        <w:rPr>
          <w:sz w:val="24"/>
          <w:szCs w:val="24"/>
        </w:rPr>
        <w:t>kopējais apjoms (litros)</w:t>
      </w:r>
      <w:r w:rsidR="005B42C7" w:rsidRPr="00CF34CB">
        <w:rPr>
          <w:sz w:val="24"/>
          <w:szCs w:val="24"/>
        </w:rPr>
        <w:t xml:space="preserve"> uz atļaujas </w:t>
      </w:r>
      <w:r w:rsidR="00CC3307" w:rsidRPr="00CF34CB">
        <w:rPr>
          <w:sz w:val="24"/>
          <w:szCs w:val="24"/>
        </w:rPr>
        <w:t xml:space="preserve"> </w:t>
      </w:r>
      <w:r w:rsidR="005B42C7" w:rsidRPr="00CF34CB">
        <w:rPr>
          <w:sz w:val="24"/>
          <w:szCs w:val="24"/>
        </w:rPr>
        <w:t>saņemšanas laiku</w:t>
      </w:r>
      <w:r w:rsidR="00935022" w:rsidRPr="00CF34CB">
        <w:rPr>
          <w:sz w:val="24"/>
          <w:szCs w:val="24"/>
        </w:rPr>
        <w:t>, nepārsniedzot normatīvajos aktos noteikto daudzumu;</w:t>
      </w:r>
    </w:p>
    <w:p w14:paraId="0F1D0FEB" w14:textId="0B418D3F" w:rsidR="00C257E3" w:rsidRPr="00CF34CB" w:rsidRDefault="00F85D66" w:rsidP="00EA50B9">
      <w:pPr>
        <w:pStyle w:val="BodyTextIndent2"/>
        <w:numPr>
          <w:ilvl w:val="1"/>
          <w:numId w:val="7"/>
        </w:numPr>
        <w:ind w:left="709" w:hanging="425"/>
        <w:rPr>
          <w:sz w:val="24"/>
          <w:szCs w:val="24"/>
        </w:rPr>
      </w:pPr>
      <w:r w:rsidRPr="00CF34CB">
        <w:rPr>
          <w:sz w:val="24"/>
          <w:szCs w:val="24"/>
        </w:rPr>
        <w:t xml:space="preserve">plānotais </w:t>
      </w:r>
      <w:r w:rsidR="00586192" w:rsidRPr="00CF34CB">
        <w:rPr>
          <w:sz w:val="24"/>
          <w:szCs w:val="24"/>
        </w:rPr>
        <w:t>absolūtā alkohola daudzums saražotajos</w:t>
      </w:r>
      <w:r w:rsidR="00396185" w:rsidRPr="00CF34CB">
        <w:rPr>
          <w:sz w:val="24"/>
          <w:szCs w:val="24"/>
        </w:rPr>
        <w:t xml:space="preserve"> </w:t>
      </w:r>
      <w:r w:rsidR="00586192" w:rsidRPr="00CF34CB">
        <w:rPr>
          <w:sz w:val="24"/>
          <w:szCs w:val="24"/>
        </w:rPr>
        <w:t>pārējos alkoholiskajos dzērienos (litros)</w:t>
      </w:r>
      <w:r w:rsidR="00935022" w:rsidRPr="00CF34CB">
        <w:rPr>
          <w:sz w:val="24"/>
          <w:szCs w:val="24"/>
        </w:rPr>
        <w:t>, nepārsniedzot normatīvajos aktos noteikto daudzumu.</w:t>
      </w:r>
    </w:p>
    <w:p w14:paraId="7FF550C9" w14:textId="77777777" w:rsidR="00881C50" w:rsidRPr="00CF34CB" w:rsidRDefault="00F52E57" w:rsidP="00EA50B9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CF34CB">
        <w:rPr>
          <w:lang w:val="lv-LV"/>
        </w:rPr>
        <w:t xml:space="preserve"> </w:t>
      </w:r>
      <w:r w:rsidR="00586192" w:rsidRPr="00CF34CB">
        <w:rPr>
          <w:i w:val="0"/>
          <w:sz w:val="24"/>
          <w:szCs w:val="24"/>
          <w:lang w:val="lv-LV"/>
        </w:rPr>
        <w:t xml:space="preserve">Noteikumu </w:t>
      </w:r>
      <w:r w:rsidR="00881C50" w:rsidRPr="00CF34CB">
        <w:rPr>
          <w:i w:val="0"/>
          <w:sz w:val="24"/>
          <w:szCs w:val="24"/>
          <w:lang w:val="lv-LV"/>
        </w:rPr>
        <w:t>3</w:t>
      </w:r>
      <w:r w:rsidR="00216B11" w:rsidRPr="00CF34CB">
        <w:rPr>
          <w:i w:val="0"/>
          <w:sz w:val="24"/>
          <w:szCs w:val="24"/>
          <w:lang w:val="lv-LV"/>
        </w:rPr>
        <w:t>.</w:t>
      </w:r>
      <w:r w:rsidR="00AE3A34" w:rsidRPr="00CF34CB">
        <w:rPr>
          <w:i w:val="0"/>
          <w:sz w:val="24"/>
          <w:szCs w:val="24"/>
          <w:lang w:val="lv-LV"/>
        </w:rPr>
        <w:t xml:space="preserve"> </w:t>
      </w:r>
      <w:r w:rsidR="00586192" w:rsidRPr="00CF34CB">
        <w:rPr>
          <w:i w:val="0"/>
          <w:sz w:val="24"/>
          <w:szCs w:val="24"/>
          <w:lang w:val="lv-LV"/>
        </w:rPr>
        <w:t>punktā minētajam i</w:t>
      </w:r>
      <w:r w:rsidRPr="00CF34CB">
        <w:rPr>
          <w:i w:val="0"/>
          <w:sz w:val="24"/>
          <w:szCs w:val="24"/>
          <w:lang w:val="lv-LV"/>
        </w:rPr>
        <w:t>esniegumam pievieno šādus dokumentus:</w:t>
      </w:r>
    </w:p>
    <w:p w14:paraId="055D4227" w14:textId="00F90800" w:rsidR="001D3C6F" w:rsidRPr="00CF34CB" w:rsidRDefault="00F52E57" w:rsidP="00EA50B9">
      <w:pPr>
        <w:pStyle w:val="ListParagraph"/>
        <w:numPr>
          <w:ilvl w:val="1"/>
          <w:numId w:val="7"/>
        </w:numPr>
        <w:ind w:left="851" w:hanging="425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 xml:space="preserve"> </w:t>
      </w:r>
      <w:r w:rsidR="001D3C6F" w:rsidRPr="00CF34CB">
        <w:rPr>
          <w:i w:val="0"/>
          <w:sz w:val="24"/>
          <w:szCs w:val="24"/>
          <w:lang w:val="lv-LV"/>
        </w:rPr>
        <w:t>saskaņojumu ar nekustamā īpašuma īpašnieku vai tiesisko valdītāju par paredzēto alkoholisko dzērienu ražošanu, ja ražošana tiks veikta minētajā nekustamajā īpašumā</w:t>
      </w:r>
      <w:r w:rsidR="00D61451" w:rsidRPr="00CF34CB">
        <w:rPr>
          <w:i w:val="0"/>
          <w:sz w:val="24"/>
          <w:szCs w:val="24"/>
          <w:lang w:val="lv-LV"/>
        </w:rPr>
        <w:t>;</w:t>
      </w:r>
    </w:p>
    <w:p w14:paraId="363B43CD" w14:textId="77777777" w:rsidR="005571B4" w:rsidRPr="00CF34CB" w:rsidRDefault="00D10721" w:rsidP="00EA50B9">
      <w:pPr>
        <w:pStyle w:val="ListParagraph"/>
        <w:numPr>
          <w:ilvl w:val="1"/>
          <w:numId w:val="7"/>
        </w:numPr>
        <w:ind w:left="851" w:hanging="425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>aktuālo būves vai telpu grupas kadastrālās uzmērīšanas lietas kopiju (</w:t>
      </w:r>
      <w:r w:rsidR="00586192" w:rsidRPr="00CF34CB">
        <w:rPr>
          <w:i w:val="0"/>
          <w:sz w:val="24"/>
          <w:szCs w:val="24"/>
          <w:lang w:val="lv-LV"/>
        </w:rPr>
        <w:t>kas raksturo ražošanas vietu</w:t>
      </w:r>
      <w:r w:rsidR="00D2619B" w:rsidRPr="00CF34CB">
        <w:rPr>
          <w:i w:val="0"/>
          <w:sz w:val="24"/>
          <w:szCs w:val="24"/>
          <w:lang w:val="lv-LV"/>
        </w:rPr>
        <w:t xml:space="preserve"> </w:t>
      </w:r>
      <w:r w:rsidRPr="00CF34CB">
        <w:rPr>
          <w:i w:val="0"/>
          <w:sz w:val="24"/>
          <w:szCs w:val="24"/>
          <w:lang w:val="lv-LV"/>
        </w:rPr>
        <w:t xml:space="preserve">-  </w:t>
      </w:r>
      <w:r w:rsidR="00D2619B" w:rsidRPr="00CF34CB">
        <w:rPr>
          <w:i w:val="0"/>
          <w:sz w:val="24"/>
          <w:szCs w:val="24"/>
          <w:lang w:val="lv-LV"/>
        </w:rPr>
        <w:t>ūdensapgādes, ventilācijas, kanalizācijas un tml. nodrošināšanu)</w:t>
      </w:r>
      <w:r w:rsidRPr="00CF34CB">
        <w:rPr>
          <w:i w:val="0"/>
          <w:sz w:val="24"/>
          <w:szCs w:val="24"/>
          <w:lang w:val="lv-LV"/>
        </w:rPr>
        <w:t xml:space="preserve"> ar telpu lietošanas veidu sarakstu.</w:t>
      </w:r>
    </w:p>
    <w:p w14:paraId="1BC08CBF" w14:textId="364E2215" w:rsidR="001A6867" w:rsidRPr="00CF34CB" w:rsidRDefault="001A6867" w:rsidP="00EA50B9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 xml:space="preserve">Būvvalde izvērtē </w:t>
      </w:r>
      <w:r w:rsidR="005571B4" w:rsidRPr="00CF34CB">
        <w:rPr>
          <w:i w:val="0"/>
          <w:sz w:val="24"/>
          <w:szCs w:val="24"/>
          <w:lang w:val="lv-LV"/>
        </w:rPr>
        <w:t>4</w:t>
      </w:r>
      <w:r w:rsidRPr="00CF34CB">
        <w:rPr>
          <w:i w:val="0"/>
          <w:sz w:val="24"/>
          <w:szCs w:val="24"/>
          <w:lang w:val="lv-LV"/>
        </w:rPr>
        <w:t>.</w:t>
      </w:r>
      <w:r w:rsidR="00216B11" w:rsidRPr="00CF34CB">
        <w:rPr>
          <w:i w:val="0"/>
          <w:sz w:val="24"/>
          <w:szCs w:val="24"/>
          <w:lang w:val="lv-LV"/>
        </w:rPr>
        <w:t>2</w:t>
      </w:r>
      <w:r w:rsidRPr="00CF34CB">
        <w:rPr>
          <w:i w:val="0"/>
          <w:sz w:val="24"/>
          <w:szCs w:val="24"/>
          <w:lang w:val="lv-LV"/>
        </w:rPr>
        <w:t>. punktā iesniegtos dokumentus par telpu atbilstību un sniedz atzinumu.</w:t>
      </w:r>
    </w:p>
    <w:p w14:paraId="44E44292" w14:textId="40B42A90" w:rsidR="00F52E57" w:rsidRPr="00CF34CB" w:rsidRDefault="00CA3CC0" w:rsidP="00EA50B9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>Atļauja netiek izsniegta, ja:</w:t>
      </w:r>
      <w:r w:rsidR="00F52E57" w:rsidRPr="00CF34CB">
        <w:rPr>
          <w:i w:val="0"/>
          <w:sz w:val="24"/>
          <w:szCs w:val="24"/>
          <w:lang w:val="lv-LV"/>
        </w:rPr>
        <w:t xml:space="preserve"> </w:t>
      </w:r>
    </w:p>
    <w:p w14:paraId="03DAA3F3" w14:textId="451D46ED" w:rsidR="00CA3CC0" w:rsidRPr="00CF34CB" w:rsidRDefault="00CA3CC0" w:rsidP="00EA50B9">
      <w:pPr>
        <w:pStyle w:val="ListParagraph"/>
        <w:numPr>
          <w:ilvl w:val="1"/>
          <w:numId w:val="7"/>
        </w:numPr>
        <w:ind w:left="709" w:hanging="425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 xml:space="preserve"> komersants nav iesniedzis noteikumu </w:t>
      </w:r>
      <w:r w:rsidR="005571B4" w:rsidRPr="00CF34CB">
        <w:rPr>
          <w:i w:val="0"/>
          <w:sz w:val="24"/>
          <w:szCs w:val="24"/>
          <w:lang w:val="lv-LV"/>
        </w:rPr>
        <w:t>3</w:t>
      </w:r>
      <w:r w:rsidRPr="00CF34CB">
        <w:rPr>
          <w:i w:val="0"/>
          <w:sz w:val="24"/>
          <w:szCs w:val="24"/>
          <w:lang w:val="lv-LV"/>
        </w:rPr>
        <w:t>.</w:t>
      </w:r>
      <w:r w:rsidR="00FB6A7D" w:rsidRPr="00CF34CB">
        <w:rPr>
          <w:i w:val="0"/>
          <w:sz w:val="24"/>
          <w:szCs w:val="24"/>
          <w:lang w:val="lv-LV"/>
        </w:rPr>
        <w:t xml:space="preserve"> un </w:t>
      </w:r>
      <w:r w:rsidR="005571B4" w:rsidRPr="00CF34CB">
        <w:rPr>
          <w:i w:val="0"/>
          <w:sz w:val="24"/>
          <w:szCs w:val="24"/>
          <w:lang w:val="lv-LV"/>
        </w:rPr>
        <w:t>4</w:t>
      </w:r>
      <w:r w:rsidR="00FB6A7D" w:rsidRPr="00CF34CB">
        <w:rPr>
          <w:i w:val="0"/>
          <w:sz w:val="24"/>
          <w:szCs w:val="24"/>
          <w:lang w:val="lv-LV"/>
        </w:rPr>
        <w:t>.</w:t>
      </w:r>
      <w:r w:rsidR="00216B11" w:rsidRPr="00CF34CB">
        <w:rPr>
          <w:i w:val="0"/>
          <w:sz w:val="24"/>
          <w:szCs w:val="24"/>
          <w:lang w:val="lv-LV"/>
        </w:rPr>
        <w:t xml:space="preserve"> </w:t>
      </w:r>
      <w:r w:rsidRPr="00CF34CB">
        <w:rPr>
          <w:i w:val="0"/>
          <w:sz w:val="24"/>
          <w:szCs w:val="24"/>
          <w:lang w:val="lv-LV"/>
        </w:rPr>
        <w:t xml:space="preserve">punktā </w:t>
      </w:r>
      <w:r w:rsidR="00FB6A7D" w:rsidRPr="00CF34CB">
        <w:rPr>
          <w:i w:val="0"/>
          <w:sz w:val="24"/>
          <w:szCs w:val="24"/>
          <w:lang w:val="lv-LV"/>
        </w:rPr>
        <w:t>minētos</w:t>
      </w:r>
      <w:r w:rsidRPr="00CF34CB">
        <w:rPr>
          <w:i w:val="0"/>
          <w:sz w:val="24"/>
          <w:szCs w:val="24"/>
          <w:lang w:val="lv-LV"/>
        </w:rPr>
        <w:t xml:space="preserve"> dokumentus;</w:t>
      </w:r>
    </w:p>
    <w:p w14:paraId="52CC333E" w14:textId="42926106" w:rsidR="00F52E57" w:rsidRPr="00CF34CB" w:rsidRDefault="002B7F64" w:rsidP="00EA50B9">
      <w:pPr>
        <w:pStyle w:val="ListParagraph"/>
        <w:numPr>
          <w:ilvl w:val="1"/>
          <w:numId w:val="7"/>
        </w:numPr>
        <w:ind w:left="709" w:hanging="425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lastRenderedPageBreak/>
        <w:t xml:space="preserve"> </w:t>
      </w:r>
      <w:r w:rsidR="00CA3CC0" w:rsidRPr="00CF34CB">
        <w:rPr>
          <w:i w:val="0"/>
          <w:sz w:val="24"/>
          <w:szCs w:val="24"/>
          <w:lang w:val="lv-LV"/>
        </w:rPr>
        <w:t xml:space="preserve">komersants </w:t>
      </w:r>
      <w:r w:rsidR="00FB6A7D" w:rsidRPr="00CF34CB">
        <w:rPr>
          <w:i w:val="0"/>
          <w:sz w:val="24"/>
          <w:szCs w:val="24"/>
          <w:lang w:val="lv-LV"/>
        </w:rPr>
        <w:t xml:space="preserve">atļaujas saņemšanai </w:t>
      </w:r>
      <w:r w:rsidR="00CA3CC0" w:rsidRPr="00CF34CB">
        <w:rPr>
          <w:i w:val="0"/>
          <w:sz w:val="24"/>
          <w:szCs w:val="24"/>
          <w:lang w:val="lv-LV"/>
        </w:rPr>
        <w:t>sniedzis nepatiesas ziņas;</w:t>
      </w:r>
    </w:p>
    <w:p w14:paraId="0F4D3FDF" w14:textId="105FB43E" w:rsidR="00E328A5" w:rsidRPr="00CF34CB" w:rsidRDefault="00CA3CC0" w:rsidP="00EA50B9">
      <w:pPr>
        <w:pStyle w:val="ListParagraph"/>
        <w:numPr>
          <w:ilvl w:val="1"/>
          <w:numId w:val="7"/>
        </w:numPr>
        <w:ind w:left="709" w:hanging="425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 xml:space="preserve"> </w:t>
      </w:r>
      <w:r w:rsidR="00FB6A7D" w:rsidRPr="00CF34CB">
        <w:rPr>
          <w:i w:val="0"/>
          <w:sz w:val="24"/>
          <w:szCs w:val="24"/>
          <w:lang w:val="lv-LV"/>
        </w:rPr>
        <w:t xml:space="preserve">ražošanu plānots veikt vietā, </w:t>
      </w:r>
      <w:r w:rsidR="00F33041" w:rsidRPr="00CF34CB">
        <w:rPr>
          <w:i w:val="0"/>
          <w:sz w:val="24"/>
          <w:szCs w:val="24"/>
          <w:lang w:val="lv-LV"/>
        </w:rPr>
        <w:t>kurā nav iesp</w:t>
      </w:r>
      <w:r w:rsidR="001A6867" w:rsidRPr="00CF34CB">
        <w:rPr>
          <w:i w:val="0"/>
          <w:sz w:val="24"/>
          <w:szCs w:val="24"/>
          <w:lang w:val="lv-LV"/>
        </w:rPr>
        <w:t>ē</w:t>
      </w:r>
      <w:r w:rsidR="00F33041" w:rsidRPr="00CF34CB">
        <w:rPr>
          <w:i w:val="0"/>
          <w:sz w:val="24"/>
          <w:szCs w:val="24"/>
          <w:lang w:val="lv-LV"/>
        </w:rPr>
        <w:t>jams to tehniski nodrošināt</w:t>
      </w:r>
      <w:r w:rsidR="001A6867" w:rsidRPr="00CF34CB">
        <w:rPr>
          <w:i w:val="0"/>
          <w:sz w:val="24"/>
          <w:szCs w:val="24"/>
          <w:lang w:val="lv-LV"/>
        </w:rPr>
        <w:t>, atbilstoši</w:t>
      </w:r>
      <w:r w:rsidR="00FB7871" w:rsidRPr="00CF34CB">
        <w:rPr>
          <w:i w:val="0"/>
          <w:sz w:val="24"/>
          <w:szCs w:val="24"/>
          <w:lang w:val="lv-LV"/>
        </w:rPr>
        <w:t xml:space="preserve"> noteikumu </w:t>
      </w:r>
      <w:r w:rsidR="002B7F64" w:rsidRPr="00CF34CB">
        <w:rPr>
          <w:i w:val="0"/>
          <w:sz w:val="24"/>
          <w:szCs w:val="24"/>
          <w:lang w:val="lv-LV"/>
        </w:rPr>
        <w:t>5</w:t>
      </w:r>
      <w:r w:rsidR="00FB7871" w:rsidRPr="00CF34CB">
        <w:rPr>
          <w:i w:val="0"/>
          <w:sz w:val="24"/>
          <w:szCs w:val="24"/>
          <w:lang w:val="lv-LV"/>
        </w:rPr>
        <w:t>.</w:t>
      </w:r>
      <w:r w:rsidR="00216B11" w:rsidRPr="00CF34CB">
        <w:rPr>
          <w:i w:val="0"/>
          <w:sz w:val="24"/>
          <w:szCs w:val="24"/>
          <w:lang w:val="lv-LV"/>
        </w:rPr>
        <w:t xml:space="preserve"> </w:t>
      </w:r>
      <w:r w:rsidR="00FB7871" w:rsidRPr="00CF34CB">
        <w:rPr>
          <w:i w:val="0"/>
          <w:sz w:val="24"/>
          <w:szCs w:val="24"/>
          <w:lang w:val="lv-LV"/>
        </w:rPr>
        <w:t>punktā sniegtajam Būvvaldes atzinumam.</w:t>
      </w:r>
    </w:p>
    <w:p w14:paraId="5F0AEF41" w14:textId="6F669A56" w:rsidR="00E328A5" w:rsidRPr="00CF34CB" w:rsidRDefault="00E328A5" w:rsidP="00EA50B9">
      <w:pPr>
        <w:pStyle w:val="ListParagraph"/>
        <w:numPr>
          <w:ilvl w:val="1"/>
          <w:numId w:val="7"/>
        </w:numPr>
        <w:ind w:left="709" w:hanging="425"/>
        <w:jc w:val="both"/>
        <w:rPr>
          <w:i w:val="0"/>
          <w:sz w:val="24"/>
          <w:szCs w:val="24"/>
          <w:lang w:val="lv-LV"/>
        </w:rPr>
      </w:pPr>
      <w:r w:rsidRPr="00CF34CB">
        <w:rPr>
          <w:lang w:val="lv-LV"/>
        </w:rPr>
        <w:t xml:space="preserve"> </w:t>
      </w:r>
      <w:r w:rsidR="00FB6A7D" w:rsidRPr="00CF34CB">
        <w:rPr>
          <w:i w:val="0"/>
          <w:sz w:val="24"/>
          <w:szCs w:val="24"/>
          <w:lang w:val="lv-LV"/>
        </w:rPr>
        <w:t>ražošanu plānots uzsākt</w:t>
      </w:r>
      <w:r w:rsidR="002945C3" w:rsidRPr="00CF34CB">
        <w:rPr>
          <w:i w:val="0"/>
          <w:sz w:val="24"/>
          <w:szCs w:val="24"/>
          <w:lang w:val="lv-LV"/>
        </w:rPr>
        <w:t xml:space="preserve"> vietā, kas atrodas</w:t>
      </w:r>
      <w:r w:rsidR="00FB6A7D" w:rsidRPr="00CF34CB">
        <w:rPr>
          <w:i w:val="0"/>
          <w:sz w:val="24"/>
          <w:szCs w:val="24"/>
          <w:lang w:val="lv-LV"/>
        </w:rPr>
        <w:t>:</w:t>
      </w:r>
    </w:p>
    <w:p w14:paraId="516962EE" w14:textId="3F0CE39D" w:rsidR="00FB6A7D" w:rsidRPr="00CF34CB" w:rsidRDefault="00FB6A7D" w:rsidP="00EA50B9">
      <w:pPr>
        <w:pStyle w:val="ListParagraph"/>
        <w:numPr>
          <w:ilvl w:val="2"/>
          <w:numId w:val="7"/>
        </w:numPr>
        <w:ind w:left="1560" w:hanging="709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>ēkās, kurās atrodas valsts vai pašvaldības iestādes;</w:t>
      </w:r>
    </w:p>
    <w:p w14:paraId="0828AD79" w14:textId="764F1426" w:rsidR="00FB6A7D" w:rsidRPr="00CF34CB" w:rsidRDefault="00FB6A7D" w:rsidP="00EA50B9">
      <w:pPr>
        <w:pStyle w:val="ListParagraph"/>
        <w:numPr>
          <w:ilvl w:val="2"/>
          <w:numId w:val="7"/>
        </w:numPr>
        <w:ind w:left="1560" w:hanging="709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 xml:space="preserve"> </w:t>
      </w:r>
      <w:r w:rsidR="009752B6" w:rsidRPr="00CF34CB">
        <w:rPr>
          <w:i w:val="0"/>
          <w:sz w:val="24"/>
          <w:szCs w:val="24"/>
          <w:lang w:val="lv-LV"/>
        </w:rPr>
        <w:t>izglītības, sporta, kultūras un ārstniecības iestāžu teritorijā;</w:t>
      </w:r>
    </w:p>
    <w:p w14:paraId="0CEADABD" w14:textId="7E529F39" w:rsidR="009752B6" w:rsidRPr="00CF34CB" w:rsidRDefault="009752B6" w:rsidP="00EA50B9">
      <w:pPr>
        <w:pStyle w:val="ListParagraph"/>
        <w:numPr>
          <w:ilvl w:val="2"/>
          <w:numId w:val="7"/>
        </w:numPr>
        <w:ind w:left="1560" w:hanging="709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>daudzdzīvokļu</w:t>
      </w:r>
      <w:r w:rsidR="002945C3" w:rsidRPr="00CF34CB">
        <w:rPr>
          <w:i w:val="0"/>
          <w:sz w:val="24"/>
          <w:szCs w:val="24"/>
          <w:lang w:val="lv-LV"/>
        </w:rPr>
        <w:t xml:space="preserve"> vai </w:t>
      </w:r>
      <w:proofErr w:type="spellStart"/>
      <w:r w:rsidR="002945C3" w:rsidRPr="00CF34CB">
        <w:rPr>
          <w:i w:val="0"/>
          <w:sz w:val="24"/>
          <w:szCs w:val="24"/>
          <w:lang w:val="lv-LV"/>
        </w:rPr>
        <w:t>vairākdzīvokļu</w:t>
      </w:r>
      <w:proofErr w:type="spellEnd"/>
      <w:r w:rsidRPr="00CF34CB">
        <w:rPr>
          <w:i w:val="0"/>
          <w:sz w:val="24"/>
          <w:szCs w:val="24"/>
          <w:lang w:val="lv-LV"/>
        </w:rPr>
        <w:t xml:space="preserve"> mājā</w:t>
      </w:r>
      <w:r w:rsidR="00FB7871" w:rsidRPr="00CF34CB">
        <w:rPr>
          <w:i w:val="0"/>
          <w:sz w:val="24"/>
          <w:szCs w:val="24"/>
          <w:lang w:val="lv-LV"/>
        </w:rPr>
        <w:t xml:space="preserve">, izņemot </w:t>
      </w:r>
      <w:proofErr w:type="spellStart"/>
      <w:r w:rsidR="00FB7871" w:rsidRPr="00CF34CB">
        <w:rPr>
          <w:i w:val="0"/>
          <w:sz w:val="24"/>
          <w:szCs w:val="24"/>
          <w:lang w:val="lv-LV"/>
        </w:rPr>
        <w:t>divdzīvokļu</w:t>
      </w:r>
      <w:proofErr w:type="spellEnd"/>
      <w:r w:rsidR="00FB7871" w:rsidRPr="00CF34CB">
        <w:rPr>
          <w:i w:val="0"/>
          <w:sz w:val="24"/>
          <w:szCs w:val="24"/>
          <w:lang w:val="lv-LV"/>
        </w:rPr>
        <w:t xml:space="preserve"> mājā.</w:t>
      </w:r>
    </w:p>
    <w:p w14:paraId="56C74A8A" w14:textId="5B220ACC" w:rsidR="00B134B4" w:rsidRPr="00CF34CB" w:rsidRDefault="00DD1151" w:rsidP="00EA50B9">
      <w:pPr>
        <w:pStyle w:val="ListParagraph"/>
        <w:numPr>
          <w:ilvl w:val="0"/>
          <w:numId w:val="7"/>
        </w:numPr>
        <w:ind w:left="284" w:hanging="284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 xml:space="preserve">Lēmumu par atļaujas izsniegšanu vai atteikumu izsniegt atļauju pašvaldība pieņem viena mēneša laikā no iesnieguma saņemšanas dienas, kas noformēts atbilstoši noteikumu </w:t>
      </w:r>
      <w:r w:rsidR="005571B4" w:rsidRPr="00CF34CB">
        <w:rPr>
          <w:i w:val="0"/>
          <w:sz w:val="24"/>
          <w:szCs w:val="24"/>
          <w:lang w:val="lv-LV"/>
        </w:rPr>
        <w:t>3</w:t>
      </w:r>
      <w:r w:rsidRPr="00CF34CB">
        <w:rPr>
          <w:i w:val="0"/>
          <w:sz w:val="24"/>
          <w:szCs w:val="24"/>
          <w:lang w:val="lv-LV"/>
        </w:rPr>
        <w:t>.</w:t>
      </w:r>
      <w:r w:rsidR="00216B11" w:rsidRPr="00CF34CB">
        <w:rPr>
          <w:i w:val="0"/>
          <w:sz w:val="24"/>
          <w:szCs w:val="24"/>
          <w:lang w:val="lv-LV"/>
        </w:rPr>
        <w:t xml:space="preserve"> </w:t>
      </w:r>
      <w:r w:rsidRPr="00CF34CB">
        <w:rPr>
          <w:i w:val="0"/>
          <w:sz w:val="24"/>
          <w:szCs w:val="24"/>
          <w:lang w:val="lv-LV"/>
        </w:rPr>
        <w:t xml:space="preserve">punkta prasībām ar klāt pievienotiem noteikumu </w:t>
      </w:r>
      <w:r w:rsidR="005571B4" w:rsidRPr="00CF34CB">
        <w:rPr>
          <w:i w:val="0"/>
          <w:sz w:val="24"/>
          <w:szCs w:val="24"/>
          <w:lang w:val="lv-LV"/>
        </w:rPr>
        <w:t>4</w:t>
      </w:r>
      <w:r w:rsidR="00216B11" w:rsidRPr="00CF34CB">
        <w:rPr>
          <w:i w:val="0"/>
          <w:sz w:val="24"/>
          <w:szCs w:val="24"/>
          <w:lang w:val="lv-LV"/>
        </w:rPr>
        <w:t xml:space="preserve">. </w:t>
      </w:r>
      <w:r w:rsidRPr="00CF34CB">
        <w:rPr>
          <w:i w:val="0"/>
          <w:sz w:val="24"/>
          <w:szCs w:val="24"/>
          <w:lang w:val="lv-LV"/>
        </w:rPr>
        <w:t>punktā norādītajiem dokumentiem.</w:t>
      </w:r>
    </w:p>
    <w:p w14:paraId="5D2C40C8" w14:textId="77777777" w:rsidR="00E053FB" w:rsidRPr="00CF34CB" w:rsidRDefault="00E053FB" w:rsidP="005568DF">
      <w:pPr>
        <w:pStyle w:val="NormalWeb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</w:p>
    <w:p w14:paraId="36836B65" w14:textId="252B7035" w:rsidR="00673A57" w:rsidRPr="00CF34CB" w:rsidRDefault="00F86F27" w:rsidP="005568DF">
      <w:pPr>
        <w:pStyle w:val="NormalWeb"/>
        <w:spacing w:before="0" w:beforeAutospacing="0" w:after="0" w:afterAutospacing="0"/>
        <w:jc w:val="center"/>
        <w:rPr>
          <w:b/>
          <w:color w:val="auto"/>
          <w:sz w:val="28"/>
          <w:szCs w:val="28"/>
        </w:rPr>
      </w:pPr>
      <w:r w:rsidRPr="00CF34CB">
        <w:rPr>
          <w:b/>
          <w:color w:val="auto"/>
          <w:sz w:val="28"/>
          <w:szCs w:val="28"/>
        </w:rPr>
        <w:t>I</w:t>
      </w:r>
      <w:r w:rsidR="00E053FB" w:rsidRPr="00CF34CB">
        <w:rPr>
          <w:b/>
          <w:color w:val="auto"/>
          <w:sz w:val="28"/>
          <w:szCs w:val="28"/>
        </w:rPr>
        <w:t>II</w:t>
      </w:r>
      <w:r w:rsidR="005568DF" w:rsidRPr="00CF34CB">
        <w:rPr>
          <w:b/>
          <w:color w:val="auto"/>
          <w:sz w:val="28"/>
          <w:szCs w:val="28"/>
        </w:rPr>
        <w:t>. Noslēguma jautājumi</w:t>
      </w:r>
    </w:p>
    <w:p w14:paraId="6C34B9F6" w14:textId="77777777" w:rsidR="00783C0F" w:rsidRPr="00CF34CB" w:rsidRDefault="00783C0F" w:rsidP="005568DF">
      <w:pPr>
        <w:pStyle w:val="NormalWeb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14:paraId="4540724D" w14:textId="40DC729D" w:rsidR="001035CD" w:rsidRPr="00CF34CB" w:rsidRDefault="001035CD" w:rsidP="00EA50B9">
      <w:pPr>
        <w:pStyle w:val="ListParagraph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>Pašvaldības izdoto administratīvo aktu var apstrīdēt Administratīvā procesa likumā noteiktajā kārtībā.</w:t>
      </w:r>
    </w:p>
    <w:p w14:paraId="12D0FDFF" w14:textId="5F4F5D63" w:rsidR="006F7CAD" w:rsidRPr="00CF34CB" w:rsidRDefault="005568DF" w:rsidP="00EA50B9">
      <w:pPr>
        <w:pStyle w:val="ListParagraph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>Atļauja, kas izsniegta līdz šo noteikumu spēkā stāšanās brīdim</w:t>
      </w:r>
      <w:r w:rsidR="008F0A98" w:rsidRPr="00CF34CB">
        <w:rPr>
          <w:i w:val="0"/>
          <w:sz w:val="24"/>
          <w:szCs w:val="24"/>
          <w:lang w:val="lv-LV"/>
        </w:rPr>
        <w:t xml:space="preserve">, ir derīga </w:t>
      </w:r>
      <w:r w:rsidR="00D4537C" w:rsidRPr="00CF34CB">
        <w:rPr>
          <w:i w:val="0"/>
          <w:sz w:val="24"/>
          <w:szCs w:val="24"/>
          <w:lang w:val="lv-LV"/>
        </w:rPr>
        <w:t xml:space="preserve">līdz </w:t>
      </w:r>
      <w:r w:rsidR="008F0A98" w:rsidRPr="00CF34CB">
        <w:rPr>
          <w:i w:val="0"/>
          <w:sz w:val="24"/>
          <w:szCs w:val="24"/>
          <w:lang w:val="lv-LV"/>
        </w:rPr>
        <w:t>tajā norādītā termiņa beigām.</w:t>
      </w:r>
    </w:p>
    <w:p w14:paraId="61A9F47F" w14:textId="69FAC641" w:rsidR="00276F01" w:rsidRPr="00CF34CB" w:rsidRDefault="00276F01" w:rsidP="00EA50B9">
      <w:pPr>
        <w:pStyle w:val="ListParagraph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 xml:space="preserve"> Noteikumi stājas spēkā nākamajā dienā pēc to izsludināšanas oficiālajā izdevumā “Latvijas Vēstnesis”.</w:t>
      </w:r>
    </w:p>
    <w:p w14:paraId="6590902E" w14:textId="32C23FB2" w:rsidR="00276F01" w:rsidRPr="00CF34CB" w:rsidRDefault="007F6A5B" w:rsidP="00EA50B9">
      <w:pPr>
        <w:pStyle w:val="ListParagraph"/>
        <w:numPr>
          <w:ilvl w:val="0"/>
          <w:numId w:val="7"/>
        </w:numPr>
        <w:ind w:left="426" w:hanging="426"/>
        <w:jc w:val="both"/>
        <w:rPr>
          <w:i w:val="0"/>
          <w:sz w:val="24"/>
          <w:szCs w:val="24"/>
          <w:lang w:val="lv-LV"/>
        </w:rPr>
      </w:pPr>
      <w:r w:rsidRPr="00CF34CB">
        <w:rPr>
          <w:i w:val="0"/>
          <w:sz w:val="24"/>
          <w:szCs w:val="24"/>
          <w:lang w:val="lv-LV"/>
        </w:rPr>
        <w:t>A</w:t>
      </w:r>
      <w:r w:rsidR="00276F01" w:rsidRPr="00CF34CB">
        <w:rPr>
          <w:i w:val="0"/>
          <w:sz w:val="24"/>
          <w:szCs w:val="24"/>
          <w:lang w:val="lv-LV"/>
        </w:rPr>
        <w:t xml:space="preserve">tzīt par spēku zaudējušiem Jelgavas pilsētas pašvaldības </w:t>
      </w:r>
      <w:r w:rsidR="001A7A97" w:rsidRPr="00CF34CB">
        <w:rPr>
          <w:i w:val="0"/>
          <w:sz w:val="24"/>
          <w:szCs w:val="24"/>
          <w:lang w:val="lv-LV"/>
        </w:rPr>
        <w:t>2012.</w:t>
      </w:r>
      <w:r w:rsidR="00EA50B9" w:rsidRPr="00CF34CB">
        <w:rPr>
          <w:i w:val="0"/>
          <w:sz w:val="24"/>
          <w:szCs w:val="24"/>
          <w:lang w:val="lv-LV"/>
        </w:rPr>
        <w:t xml:space="preserve"> </w:t>
      </w:r>
      <w:r w:rsidR="001A7A97" w:rsidRPr="00CF34CB">
        <w:rPr>
          <w:i w:val="0"/>
          <w:sz w:val="24"/>
          <w:szCs w:val="24"/>
          <w:lang w:val="lv-LV"/>
        </w:rPr>
        <w:t>gada 26.</w:t>
      </w:r>
      <w:r w:rsidR="00EA50B9" w:rsidRPr="00CF34CB">
        <w:rPr>
          <w:i w:val="0"/>
          <w:sz w:val="24"/>
          <w:szCs w:val="24"/>
          <w:lang w:val="lv-LV"/>
        </w:rPr>
        <w:t xml:space="preserve"> </w:t>
      </w:r>
      <w:r w:rsidR="001A7A97" w:rsidRPr="00CF34CB">
        <w:rPr>
          <w:i w:val="0"/>
          <w:sz w:val="24"/>
          <w:szCs w:val="24"/>
          <w:lang w:val="lv-LV"/>
        </w:rPr>
        <w:t>aprīļa</w:t>
      </w:r>
      <w:r w:rsidR="00EA50B9" w:rsidRPr="00CF34CB">
        <w:rPr>
          <w:i w:val="0"/>
          <w:sz w:val="24"/>
          <w:szCs w:val="24"/>
          <w:lang w:val="lv-LV"/>
        </w:rPr>
        <w:t xml:space="preserve"> saistošos noteikumus Nr.12-13 “</w:t>
      </w:r>
      <w:r w:rsidR="001A7A97" w:rsidRPr="00CF34CB">
        <w:rPr>
          <w:i w:val="0"/>
          <w:sz w:val="24"/>
          <w:szCs w:val="24"/>
          <w:lang w:val="lv-LV"/>
        </w:rPr>
        <w:t xml:space="preserve">Kārtība, kādā tiek izsniegta atļauja vīna, raudzēto dzērienu, starpproduktu vai pārējo alkoholisko dzērienu ražošanai Jelgavas </w:t>
      </w:r>
      <w:proofErr w:type="spellStart"/>
      <w:r w:rsidR="001A7A97" w:rsidRPr="00CF34CB">
        <w:rPr>
          <w:i w:val="0"/>
          <w:sz w:val="24"/>
          <w:szCs w:val="24"/>
          <w:lang w:val="lv-LV"/>
        </w:rPr>
        <w:t>valstspilsētā</w:t>
      </w:r>
      <w:proofErr w:type="spellEnd"/>
      <w:r w:rsidR="001A7A97" w:rsidRPr="00CF34CB">
        <w:rPr>
          <w:i w:val="0"/>
          <w:sz w:val="24"/>
          <w:szCs w:val="24"/>
          <w:lang w:val="lv-LV"/>
        </w:rPr>
        <w:t>”</w:t>
      </w:r>
      <w:r w:rsidR="00276F01" w:rsidRPr="00CF34CB">
        <w:rPr>
          <w:i w:val="0"/>
          <w:sz w:val="24"/>
          <w:szCs w:val="24"/>
          <w:lang w:val="lv-LV"/>
        </w:rPr>
        <w:t xml:space="preserve"> (Latvijas Vēstnesis, </w:t>
      </w:r>
      <w:r w:rsidR="00745BBB" w:rsidRPr="00CF34CB">
        <w:rPr>
          <w:i w:val="0"/>
          <w:sz w:val="24"/>
          <w:szCs w:val="24"/>
          <w:lang w:val="lv-LV"/>
        </w:rPr>
        <w:t>Nr.86, 01.06.2012</w:t>
      </w:r>
      <w:r w:rsidR="00276F01" w:rsidRPr="00CF34CB">
        <w:rPr>
          <w:i w:val="0"/>
          <w:sz w:val="24"/>
          <w:szCs w:val="24"/>
          <w:lang w:val="lv-LV"/>
        </w:rPr>
        <w:t>.).</w:t>
      </w:r>
    </w:p>
    <w:p w14:paraId="49C8B815" w14:textId="77777777" w:rsidR="001A7A97" w:rsidRPr="00CF34CB" w:rsidRDefault="001A7A97" w:rsidP="006F7CAD">
      <w:pPr>
        <w:jc w:val="both"/>
      </w:pPr>
    </w:p>
    <w:p w14:paraId="365B66B7" w14:textId="77777777" w:rsidR="001A7A97" w:rsidRPr="00CF34CB" w:rsidRDefault="001A7A97" w:rsidP="006F7CAD">
      <w:pPr>
        <w:jc w:val="both"/>
      </w:pPr>
    </w:p>
    <w:p w14:paraId="6B8048C7" w14:textId="417BB5CB" w:rsidR="000C7716" w:rsidRPr="00CF34CB" w:rsidRDefault="00F67C6E" w:rsidP="004D22E5">
      <w:pPr>
        <w:tabs>
          <w:tab w:val="left" w:pos="7655"/>
        </w:tabs>
        <w:jc w:val="both"/>
      </w:pPr>
      <w:r w:rsidRPr="00CF34CB">
        <w:t>D</w:t>
      </w:r>
      <w:r w:rsidR="004D22E5" w:rsidRPr="00CF34CB">
        <w:t>omes priekšsēdētājs</w:t>
      </w:r>
      <w:r w:rsidR="004D22E5" w:rsidRPr="00CF34CB">
        <w:tab/>
      </w:r>
      <w:proofErr w:type="spellStart"/>
      <w:r w:rsidR="00EF6525" w:rsidRPr="00CF34CB">
        <w:t>A.Rāviņš</w:t>
      </w:r>
      <w:proofErr w:type="spellEnd"/>
    </w:p>
    <w:sectPr w:rsidR="000C7716" w:rsidRPr="00CF34CB" w:rsidSect="00E053FB">
      <w:footerReference w:type="default" r:id="rId9"/>
      <w:headerReference w:type="first" r:id="rId10"/>
      <w:footerReference w:type="first" r:id="rId11"/>
      <w:pgSz w:w="11906" w:h="16838" w:code="9"/>
      <w:pgMar w:top="709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A8C94" w14:textId="77777777" w:rsidR="00953F63" w:rsidRDefault="00953F63">
      <w:r>
        <w:separator/>
      </w:r>
    </w:p>
  </w:endnote>
  <w:endnote w:type="continuationSeparator" w:id="0">
    <w:p w14:paraId="36220FF8" w14:textId="77777777" w:rsidR="00953F63" w:rsidRDefault="0095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060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79791" w14:textId="23B425C3" w:rsidR="00876E93" w:rsidRPr="009378F1" w:rsidRDefault="009378F1" w:rsidP="00CF3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4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451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EFEE8" w14:textId="0E788E22" w:rsidR="00876E93" w:rsidRPr="004D22E5" w:rsidRDefault="009378F1" w:rsidP="00CF3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4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73EC7" w14:textId="77777777" w:rsidR="00953F63" w:rsidRDefault="00953F63">
      <w:r>
        <w:separator/>
      </w:r>
    </w:p>
  </w:footnote>
  <w:footnote w:type="continuationSeparator" w:id="0">
    <w:p w14:paraId="06E8AD90" w14:textId="77777777" w:rsidR="00953F63" w:rsidRDefault="0095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F394D" w14:textId="524529A7" w:rsidR="00873321" w:rsidRDefault="00873321" w:rsidP="004D22E5">
    <w:pPr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DAA4E42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226063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04E23061" wp14:editId="7466A871">
                <wp:extent cx="723900" cy="866775"/>
                <wp:effectExtent l="0" t="0" r="0" b="9525"/>
                <wp:docPr id="5" name="Picture 5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7C9D54F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3509034E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35D0856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B999D0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F28DCC4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988E19D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685"/>
    <w:multiLevelType w:val="hybridMultilevel"/>
    <w:tmpl w:val="F79CC0E6"/>
    <w:lvl w:ilvl="0" w:tplc="EDA216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1600C"/>
    <w:multiLevelType w:val="hybridMultilevel"/>
    <w:tmpl w:val="C75240FE"/>
    <w:lvl w:ilvl="0" w:tplc="9C38B9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C6AE9"/>
    <w:multiLevelType w:val="multilevel"/>
    <w:tmpl w:val="960A9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CF0208"/>
    <w:multiLevelType w:val="hybridMultilevel"/>
    <w:tmpl w:val="9C2A96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4476C"/>
    <w:multiLevelType w:val="hybridMultilevel"/>
    <w:tmpl w:val="2492675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A7111"/>
    <w:multiLevelType w:val="hybridMultilevel"/>
    <w:tmpl w:val="E264C96C"/>
    <w:lvl w:ilvl="0" w:tplc="AF18C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6712A1"/>
    <w:multiLevelType w:val="hybridMultilevel"/>
    <w:tmpl w:val="24BA52A8"/>
    <w:lvl w:ilvl="0" w:tplc="F2007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0"/>
    <w:rsid w:val="0000074E"/>
    <w:rsid w:val="00021DDE"/>
    <w:rsid w:val="00022AC9"/>
    <w:rsid w:val="00030783"/>
    <w:rsid w:val="000337BF"/>
    <w:rsid w:val="0004006F"/>
    <w:rsid w:val="0004437A"/>
    <w:rsid w:val="00054B4E"/>
    <w:rsid w:val="00066A15"/>
    <w:rsid w:val="00071544"/>
    <w:rsid w:val="000737A0"/>
    <w:rsid w:val="0008167D"/>
    <w:rsid w:val="0009504F"/>
    <w:rsid w:val="000A68F5"/>
    <w:rsid w:val="000C7716"/>
    <w:rsid w:val="000F305A"/>
    <w:rsid w:val="00102601"/>
    <w:rsid w:val="001035CD"/>
    <w:rsid w:val="00112129"/>
    <w:rsid w:val="00126DAC"/>
    <w:rsid w:val="00135BEE"/>
    <w:rsid w:val="00167F75"/>
    <w:rsid w:val="001756CE"/>
    <w:rsid w:val="00182448"/>
    <w:rsid w:val="00183DB7"/>
    <w:rsid w:val="0019791F"/>
    <w:rsid w:val="00197AA8"/>
    <w:rsid w:val="001A25A8"/>
    <w:rsid w:val="001A2E6C"/>
    <w:rsid w:val="001A6867"/>
    <w:rsid w:val="001A7689"/>
    <w:rsid w:val="001A7A97"/>
    <w:rsid w:val="001B767A"/>
    <w:rsid w:val="001C72F1"/>
    <w:rsid w:val="001D3C6F"/>
    <w:rsid w:val="001D3CE7"/>
    <w:rsid w:val="001F407E"/>
    <w:rsid w:val="001F4537"/>
    <w:rsid w:val="0020258E"/>
    <w:rsid w:val="0021294E"/>
    <w:rsid w:val="0021643F"/>
    <w:rsid w:val="00216B11"/>
    <w:rsid w:val="00234525"/>
    <w:rsid w:val="00272423"/>
    <w:rsid w:val="00276F01"/>
    <w:rsid w:val="0028364E"/>
    <w:rsid w:val="00284121"/>
    <w:rsid w:val="002945C3"/>
    <w:rsid w:val="002B7F64"/>
    <w:rsid w:val="002C07FD"/>
    <w:rsid w:val="00332D73"/>
    <w:rsid w:val="003636D8"/>
    <w:rsid w:val="003750C6"/>
    <w:rsid w:val="00396185"/>
    <w:rsid w:val="003A55B2"/>
    <w:rsid w:val="003B049D"/>
    <w:rsid w:val="003B2823"/>
    <w:rsid w:val="003B41F0"/>
    <w:rsid w:val="003C2B6E"/>
    <w:rsid w:val="003C57F3"/>
    <w:rsid w:val="0040695B"/>
    <w:rsid w:val="00423467"/>
    <w:rsid w:val="0043121C"/>
    <w:rsid w:val="00483639"/>
    <w:rsid w:val="00487E70"/>
    <w:rsid w:val="004B4145"/>
    <w:rsid w:val="004B5683"/>
    <w:rsid w:val="004D22E5"/>
    <w:rsid w:val="005032AA"/>
    <w:rsid w:val="00503CB0"/>
    <w:rsid w:val="005101DA"/>
    <w:rsid w:val="0051176E"/>
    <w:rsid w:val="00513F44"/>
    <w:rsid w:val="00515A66"/>
    <w:rsid w:val="00517768"/>
    <w:rsid w:val="005568DF"/>
    <w:rsid w:val="005571B4"/>
    <w:rsid w:val="00560040"/>
    <w:rsid w:val="00586192"/>
    <w:rsid w:val="005A6713"/>
    <w:rsid w:val="005B0C3D"/>
    <w:rsid w:val="005B38C1"/>
    <w:rsid w:val="005B42C7"/>
    <w:rsid w:val="005B4363"/>
    <w:rsid w:val="005C293A"/>
    <w:rsid w:val="005C3FE9"/>
    <w:rsid w:val="005E1F86"/>
    <w:rsid w:val="005F2E21"/>
    <w:rsid w:val="005F450A"/>
    <w:rsid w:val="005F4CC8"/>
    <w:rsid w:val="00607FF6"/>
    <w:rsid w:val="006139B3"/>
    <w:rsid w:val="00615C22"/>
    <w:rsid w:val="00623267"/>
    <w:rsid w:val="00635714"/>
    <w:rsid w:val="00644AA6"/>
    <w:rsid w:val="00673A57"/>
    <w:rsid w:val="00695418"/>
    <w:rsid w:val="00696DB4"/>
    <w:rsid w:val="006A3EA8"/>
    <w:rsid w:val="006C401B"/>
    <w:rsid w:val="006F4D32"/>
    <w:rsid w:val="006F7CAD"/>
    <w:rsid w:val="00706531"/>
    <w:rsid w:val="007160DB"/>
    <w:rsid w:val="00722894"/>
    <w:rsid w:val="00727002"/>
    <w:rsid w:val="00733F9D"/>
    <w:rsid w:val="00745BBB"/>
    <w:rsid w:val="00783C0F"/>
    <w:rsid w:val="00785AB1"/>
    <w:rsid w:val="00787FB8"/>
    <w:rsid w:val="007B3166"/>
    <w:rsid w:val="007C11D3"/>
    <w:rsid w:val="007C57B3"/>
    <w:rsid w:val="007D6584"/>
    <w:rsid w:val="007E5DD2"/>
    <w:rsid w:val="007F6A5B"/>
    <w:rsid w:val="00813939"/>
    <w:rsid w:val="00814286"/>
    <w:rsid w:val="008459E9"/>
    <w:rsid w:val="008550AE"/>
    <w:rsid w:val="008578A5"/>
    <w:rsid w:val="008602FE"/>
    <w:rsid w:val="00860E5E"/>
    <w:rsid w:val="00873321"/>
    <w:rsid w:val="00876E93"/>
    <w:rsid w:val="00881C50"/>
    <w:rsid w:val="00883714"/>
    <w:rsid w:val="008B3285"/>
    <w:rsid w:val="008B4683"/>
    <w:rsid w:val="008D5BA2"/>
    <w:rsid w:val="008F0A98"/>
    <w:rsid w:val="008F67C7"/>
    <w:rsid w:val="00926559"/>
    <w:rsid w:val="009269C7"/>
    <w:rsid w:val="00935022"/>
    <w:rsid w:val="009378F1"/>
    <w:rsid w:val="00951732"/>
    <w:rsid w:val="00953F63"/>
    <w:rsid w:val="00966C6F"/>
    <w:rsid w:val="009752B6"/>
    <w:rsid w:val="009952A0"/>
    <w:rsid w:val="009B0990"/>
    <w:rsid w:val="00A36401"/>
    <w:rsid w:val="00A45895"/>
    <w:rsid w:val="00A6659F"/>
    <w:rsid w:val="00A7217D"/>
    <w:rsid w:val="00A76AFA"/>
    <w:rsid w:val="00A86BC6"/>
    <w:rsid w:val="00AB7C67"/>
    <w:rsid w:val="00AC3379"/>
    <w:rsid w:val="00AC5A2A"/>
    <w:rsid w:val="00AD74CF"/>
    <w:rsid w:val="00AE0902"/>
    <w:rsid w:val="00AE0FFD"/>
    <w:rsid w:val="00AE3A34"/>
    <w:rsid w:val="00AE43DB"/>
    <w:rsid w:val="00AF1DE9"/>
    <w:rsid w:val="00B11501"/>
    <w:rsid w:val="00B134B4"/>
    <w:rsid w:val="00B57CC0"/>
    <w:rsid w:val="00B7291C"/>
    <w:rsid w:val="00B83DF4"/>
    <w:rsid w:val="00B908CC"/>
    <w:rsid w:val="00B921C4"/>
    <w:rsid w:val="00BC3511"/>
    <w:rsid w:val="00BC5DAC"/>
    <w:rsid w:val="00BD5700"/>
    <w:rsid w:val="00BE1304"/>
    <w:rsid w:val="00BE3F81"/>
    <w:rsid w:val="00C03D25"/>
    <w:rsid w:val="00C225FB"/>
    <w:rsid w:val="00C257E3"/>
    <w:rsid w:val="00C442E2"/>
    <w:rsid w:val="00C50F5F"/>
    <w:rsid w:val="00C9358B"/>
    <w:rsid w:val="00CA3CC0"/>
    <w:rsid w:val="00CB262E"/>
    <w:rsid w:val="00CC27F3"/>
    <w:rsid w:val="00CC3307"/>
    <w:rsid w:val="00CE559E"/>
    <w:rsid w:val="00CF34CB"/>
    <w:rsid w:val="00D016F2"/>
    <w:rsid w:val="00D01CDD"/>
    <w:rsid w:val="00D10721"/>
    <w:rsid w:val="00D22BC7"/>
    <w:rsid w:val="00D2619B"/>
    <w:rsid w:val="00D3108D"/>
    <w:rsid w:val="00D37799"/>
    <w:rsid w:val="00D4537C"/>
    <w:rsid w:val="00D61451"/>
    <w:rsid w:val="00D7156B"/>
    <w:rsid w:val="00D877B2"/>
    <w:rsid w:val="00D95B4B"/>
    <w:rsid w:val="00DA0D7E"/>
    <w:rsid w:val="00DB21D1"/>
    <w:rsid w:val="00DC009C"/>
    <w:rsid w:val="00DD1151"/>
    <w:rsid w:val="00DD1B19"/>
    <w:rsid w:val="00DF227A"/>
    <w:rsid w:val="00E053FB"/>
    <w:rsid w:val="00E2566C"/>
    <w:rsid w:val="00E328A5"/>
    <w:rsid w:val="00E4620B"/>
    <w:rsid w:val="00E81AB2"/>
    <w:rsid w:val="00E81DCA"/>
    <w:rsid w:val="00EA50B9"/>
    <w:rsid w:val="00EC06E0"/>
    <w:rsid w:val="00EC252D"/>
    <w:rsid w:val="00EC7C24"/>
    <w:rsid w:val="00EE1CA4"/>
    <w:rsid w:val="00EF6525"/>
    <w:rsid w:val="00F24A9C"/>
    <w:rsid w:val="00F33041"/>
    <w:rsid w:val="00F433ED"/>
    <w:rsid w:val="00F47D49"/>
    <w:rsid w:val="00F52088"/>
    <w:rsid w:val="00F52E57"/>
    <w:rsid w:val="00F55243"/>
    <w:rsid w:val="00F60AD7"/>
    <w:rsid w:val="00F6188D"/>
    <w:rsid w:val="00F67C6E"/>
    <w:rsid w:val="00F72BB2"/>
    <w:rsid w:val="00F734F8"/>
    <w:rsid w:val="00F73BF7"/>
    <w:rsid w:val="00F821C5"/>
    <w:rsid w:val="00F85D66"/>
    <w:rsid w:val="00F86F27"/>
    <w:rsid w:val="00FA2DF3"/>
    <w:rsid w:val="00FA7DAD"/>
    <w:rsid w:val="00FB6A7D"/>
    <w:rsid w:val="00FB7871"/>
    <w:rsid w:val="00FC08CC"/>
    <w:rsid w:val="00FC7EE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9D0AFDD"/>
  <w15:chartTrackingRefBased/>
  <w15:docId w15:val="{40C6D4BB-1F2C-419B-81AC-3F60B2DD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F52E57"/>
    <w:pPr>
      <w:ind w:left="720"/>
      <w:jc w:val="both"/>
    </w:pPr>
    <w:rPr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52E57"/>
    <w:rPr>
      <w:sz w:val="28"/>
      <w:lang w:eastAsia="en-US"/>
    </w:rPr>
  </w:style>
  <w:style w:type="paragraph" w:styleId="BodyTextIndent">
    <w:name w:val="Body Text Indent"/>
    <w:basedOn w:val="Normal"/>
    <w:link w:val="BodyTextIndentChar"/>
    <w:rsid w:val="00F52E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2E57"/>
    <w:rPr>
      <w:sz w:val="24"/>
      <w:szCs w:val="24"/>
    </w:rPr>
  </w:style>
  <w:style w:type="paragraph" w:styleId="ListParagraph">
    <w:name w:val="List Paragraph"/>
    <w:basedOn w:val="Normal"/>
    <w:qFormat/>
    <w:rsid w:val="00F52E57"/>
    <w:pPr>
      <w:ind w:left="720"/>
    </w:pPr>
    <w:rPr>
      <w:i/>
      <w:sz w:val="28"/>
      <w:szCs w:val="20"/>
      <w:lang w:val="en-US" w:eastAsia="en-US"/>
    </w:rPr>
  </w:style>
  <w:style w:type="paragraph" w:styleId="NormalWeb">
    <w:name w:val="Normal (Web)"/>
    <w:basedOn w:val="Normal"/>
    <w:rsid w:val="00F52E57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33ED"/>
    <w:rPr>
      <w:sz w:val="24"/>
      <w:szCs w:val="24"/>
    </w:rPr>
  </w:style>
  <w:style w:type="paragraph" w:styleId="Revision">
    <w:name w:val="Revision"/>
    <w:hidden/>
    <w:uiPriority w:val="99"/>
    <w:semiHidden/>
    <w:rsid w:val="00F67C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20A7-F736-40FF-AD36-4BED4DB2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3</TotalTime>
  <Pages>2</Pages>
  <Words>466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2024-05-16T07:35:00Z</cp:lastPrinted>
  <dcterms:created xsi:type="dcterms:W3CDTF">2024-06-19T13:22:00Z</dcterms:created>
  <dcterms:modified xsi:type="dcterms:W3CDTF">2024-06-19T13:24:00Z</dcterms:modified>
</cp:coreProperties>
</file>