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C6AA" w14:textId="77777777" w:rsidR="00E61AB9" w:rsidRDefault="00C9728B" w:rsidP="0078185E">
      <w:pPr>
        <w:pStyle w:val="Heading6"/>
        <w:rPr>
          <w:rFonts w:ascii="Arial" w:hAnsi="Arial" w:cs="Arial"/>
          <w:szCs w:val="44"/>
        </w:rPr>
      </w:pPr>
      <w:r>
        <w:rPr>
          <w:noProof/>
          <w:lang w:eastAsia="lv-LV"/>
        </w:rPr>
        <mc:AlternateContent>
          <mc:Choice Requires="wps">
            <w:drawing>
              <wp:anchor distT="45720" distB="45720" distL="114300" distR="114300" simplePos="0" relativeHeight="251657728" behindDoc="1" locked="0" layoutInCell="0" allowOverlap="0" wp14:anchorId="239E74BD" wp14:editId="10F13A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D37A4C" w14:textId="2B2B158C" w:rsidR="003D5C89" w:rsidRDefault="003D5C89" w:rsidP="003D5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E74B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1D37A4C" w14:textId="2B2B158C" w:rsidR="003D5C89" w:rsidRDefault="003D5C89" w:rsidP="003D5C89"/>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08D48B" w14:textId="77777777" w:rsidTr="007346CE">
        <w:tc>
          <w:tcPr>
            <w:tcW w:w="7905" w:type="dxa"/>
          </w:tcPr>
          <w:p w14:paraId="6E285693" w14:textId="21425013" w:rsidR="00E61AB9" w:rsidRDefault="00F726E2" w:rsidP="00710C1F">
            <w:pPr>
              <w:pStyle w:val="Header"/>
              <w:tabs>
                <w:tab w:val="clear" w:pos="4320"/>
                <w:tab w:val="clear" w:pos="8640"/>
              </w:tabs>
              <w:rPr>
                <w:bCs/>
                <w:szCs w:val="44"/>
                <w:lang w:val="lv-LV"/>
              </w:rPr>
            </w:pPr>
            <w:r>
              <w:rPr>
                <w:bCs/>
                <w:szCs w:val="44"/>
                <w:lang w:val="lv-LV"/>
              </w:rPr>
              <w:t>22.08</w:t>
            </w:r>
            <w:r w:rsidR="002848A6">
              <w:rPr>
                <w:bCs/>
                <w:szCs w:val="44"/>
                <w:lang w:val="lv-LV"/>
              </w:rPr>
              <w:t>.2024</w:t>
            </w:r>
            <w:r w:rsidR="00A61C73">
              <w:rPr>
                <w:bCs/>
                <w:szCs w:val="44"/>
                <w:lang w:val="lv-LV"/>
              </w:rPr>
              <w:t>.</w:t>
            </w:r>
          </w:p>
        </w:tc>
        <w:tc>
          <w:tcPr>
            <w:tcW w:w="1137" w:type="dxa"/>
          </w:tcPr>
          <w:p w14:paraId="1C8E380C" w14:textId="041F5F15" w:rsidR="00E61AB9" w:rsidRDefault="00E61AB9">
            <w:pPr>
              <w:pStyle w:val="Header"/>
              <w:tabs>
                <w:tab w:val="clear" w:pos="4320"/>
                <w:tab w:val="clear" w:pos="8640"/>
              </w:tabs>
              <w:rPr>
                <w:bCs/>
                <w:szCs w:val="44"/>
                <w:lang w:val="lv-LV"/>
              </w:rPr>
            </w:pPr>
            <w:r>
              <w:rPr>
                <w:bCs/>
                <w:szCs w:val="44"/>
                <w:lang w:val="lv-LV"/>
              </w:rPr>
              <w:t>Nr.</w:t>
            </w:r>
            <w:r w:rsidR="00F726E2">
              <w:rPr>
                <w:bCs/>
                <w:szCs w:val="44"/>
                <w:lang w:val="lv-LV"/>
              </w:rPr>
              <w:t>9</w:t>
            </w:r>
            <w:r w:rsidR="005D1396">
              <w:rPr>
                <w:bCs/>
                <w:szCs w:val="44"/>
                <w:lang w:val="lv-LV"/>
              </w:rPr>
              <w:t>/1</w:t>
            </w:r>
          </w:p>
        </w:tc>
      </w:tr>
    </w:tbl>
    <w:p w14:paraId="49FE74C3" w14:textId="77777777" w:rsidR="0078185E" w:rsidRDefault="0078185E" w:rsidP="0049090D">
      <w:pPr>
        <w:jc w:val="center"/>
        <w:rPr>
          <w:b/>
        </w:rPr>
      </w:pPr>
    </w:p>
    <w:p w14:paraId="0FA9BBC5" w14:textId="77777777" w:rsidR="00A26EB9" w:rsidRPr="00286C8F" w:rsidRDefault="00A26EB9" w:rsidP="00A26EB9">
      <w:pPr>
        <w:jc w:val="center"/>
        <w:rPr>
          <w:b/>
        </w:rPr>
      </w:pPr>
      <w:r w:rsidRPr="00286C8F">
        <w:rPr>
          <w:b/>
        </w:rPr>
        <w:t>JELGAVAS VALSTSPILSĒTAS PAŠVALDĪBAS 2024. GADA 23. MAIJA</w:t>
      </w:r>
    </w:p>
    <w:p w14:paraId="7D952FE8" w14:textId="77777777" w:rsidR="00A26EB9" w:rsidRPr="00286C8F" w:rsidRDefault="00A26EB9" w:rsidP="00A26EB9">
      <w:pPr>
        <w:jc w:val="center"/>
        <w:rPr>
          <w:b/>
        </w:rPr>
      </w:pPr>
      <w:r w:rsidRPr="00286C8F">
        <w:rPr>
          <w:b/>
        </w:rPr>
        <w:t xml:space="preserve"> SAISTOŠO NOTEIKUMU Nr.24-19</w:t>
      </w:r>
    </w:p>
    <w:p w14:paraId="5F5BD216" w14:textId="77777777" w:rsidR="00A26EB9" w:rsidRPr="00286C8F" w:rsidRDefault="00A26EB9" w:rsidP="00A26EB9">
      <w:pPr>
        <w:pStyle w:val="Heading6"/>
        <w:pBdr>
          <w:bottom w:val="single" w:sz="6" w:space="1" w:color="auto"/>
        </w:pBdr>
        <w:rPr>
          <w:u w:val="none"/>
        </w:rPr>
      </w:pPr>
      <w:r w:rsidRPr="00286C8F">
        <w:rPr>
          <w:u w:val="none"/>
        </w:rPr>
        <w:t>“JELGAVAS VALSTSPILSĒTAS PAŠVALDĪBAS TERITORIJAS KOPŠANAS UN BŪVJU UZTURĒŠANAS SAISTOŠIE NOTEIKUMI” PRECIZĒŠANA</w:t>
      </w:r>
    </w:p>
    <w:p w14:paraId="4F7E9A2C" w14:textId="77777777" w:rsidR="001C104F" w:rsidRPr="00DC7553" w:rsidRDefault="001C104F" w:rsidP="001C104F">
      <w:pPr>
        <w:rPr>
          <w:i/>
        </w:rPr>
      </w:pPr>
    </w:p>
    <w:p w14:paraId="6A76740A" w14:textId="653C8D5B" w:rsidR="00EA3A7A" w:rsidRDefault="00EA3A7A" w:rsidP="00EA3A7A">
      <w:pPr>
        <w:pStyle w:val="BodyText"/>
        <w:jc w:val="both"/>
      </w:pPr>
      <w:r>
        <w:rPr>
          <w:b/>
          <w:bCs/>
        </w:rPr>
        <w:t xml:space="preserve">Atklāti balsojot: PAR – 11 </w:t>
      </w:r>
      <w:r>
        <w:rPr>
          <w:bCs/>
        </w:rPr>
        <w:t>(</w:t>
      </w:r>
      <w:proofErr w:type="spellStart"/>
      <w:r>
        <w:rPr>
          <w:bCs/>
        </w:rPr>
        <w:t>A.Rāviņš</w:t>
      </w:r>
      <w:proofErr w:type="spellEnd"/>
      <w:r>
        <w:rPr>
          <w:bCs/>
        </w:rPr>
        <w:t xml:space="preserve">, </w:t>
      </w:r>
      <w:proofErr w:type="spellStart"/>
      <w:r>
        <w:rPr>
          <w:bCs/>
        </w:rPr>
        <w:t>V.Ļevčenoks</w:t>
      </w:r>
      <w:proofErr w:type="spellEnd"/>
      <w:r>
        <w:rPr>
          <w:bCs/>
        </w:rPr>
        <w:t xml:space="preserve">, </w:t>
      </w:r>
      <w:proofErr w:type="spellStart"/>
      <w:r>
        <w:rPr>
          <w:bCs/>
        </w:rPr>
        <w:t>M.Buškevics</w:t>
      </w:r>
      <w:proofErr w:type="spellEnd"/>
      <w:r>
        <w:rPr>
          <w:bCs/>
        </w:rPr>
        <w:t xml:space="preserve">, </w:t>
      </w:r>
      <w:proofErr w:type="spellStart"/>
      <w:r>
        <w:rPr>
          <w:bCs/>
        </w:rPr>
        <w:t>I.Bandeniece</w:t>
      </w:r>
      <w:proofErr w:type="spellEnd"/>
      <w:r>
        <w:rPr>
          <w:bCs/>
        </w:rPr>
        <w:t xml:space="preserve">, </w:t>
      </w:r>
      <w:proofErr w:type="spellStart"/>
      <w:r>
        <w:rPr>
          <w:bCs/>
        </w:rPr>
        <w:t>I.Priževoite</w:t>
      </w:r>
      <w:proofErr w:type="spellEnd"/>
      <w:r>
        <w:rPr>
          <w:bCs/>
        </w:rPr>
        <w:t xml:space="preserve">, </w:t>
      </w:r>
      <w:proofErr w:type="spellStart"/>
      <w:r>
        <w:rPr>
          <w:bCs/>
        </w:rPr>
        <w:t>J.Strods</w:t>
      </w:r>
      <w:proofErr w:type="spellEnd"/>
      <w:r>
        <w:rPr>
          <w:bCs/>
        </w:rPr>
        <w:t xml:space="preserve">, </w:t>
      </w:r>
      <w:proofErr w:type="spellStart"/>
      <w:r>
        <w:rPr>
          <w:bCs/>
        </w:rPr>
        <w:t>R.Šlegelmilhs</w:t>
      </w:r>
      <w:proofErr w:type="spellEnd"/>
      <w:r>
        <w:rPr>
          <w:bCs/>
        </w:rPr>
        <w:t xml:space="preserve">, </w:t>
      </w:r>
      <w:proofErr w:type="spellStart"/>
      <w:r>
        <w:rPr>
          <w:bCs/>
        </w:rPr>
        <w:t>U.Dūmiņš</w:t>
      </w:r>
      <w:proofErr w:type="spellEnd"/>
      <w:r>
        <w:rPr>
          <w:bCs/>
        </w:rPr>
        <w:t xml:space="preserve">, </w:t>
      </w:r>
      <w:proofErr w:type="spellStart"/>
      <w:r>
        <w:rPr>
          <w:bCs/>
        </w:rPr>
        <w:t>M.Daģis</w:t>
      </w:r>
      <w:proofErr w:type="spellEnd"/>
      <w:r>
        <w:rPr>
          <w:bCs/>
        </w:rPr>
        <w:t xml:space="preserve">, </w:t>
      </w:r>
      <w:proofErr w:type="spellStart"/>
      <w:r>
        <w:rPr>
          <w:bCs/>
        </w:rPr>
        <w:t>A.Eihvalds</w:t>
      </w:r>
      <w:proofErr w:type="spellEnd"/>
      <w:r>
        <w:rPr>
          <w:bCs/>
        </w:rPr>
        <w:t xml:space="preserve">, </w:t>
      </w:r>
      <w:proofErr w:type="spellStart"/>
      <w:r>
        <w:rPr>
          <w:bCs/>
        </w:rPr>
        <w:t>A.Pagors</w:t>
      </w:r>
      <w:proofErr w:type="spellEnd"/>
      <w:r>
        <w:rPr>
          <w:bCs/>
        </w:rPr>
        <w:t>),</w:t>
      </w:r>
      <w:r>
        <w:rPr>
          <w:b/>
          <w:bCs/>
        </w:rPr>
        <w:t xml:space="preserve"> PRET – nav</w:t>
      </w:r>
      <w:r>
        <w:rPr>
          <w:bCs/>
        </w:rPr>
        <w:t>,</w:t>
      </w:r>
      <w:r>
        <w:rPr>
          <w:b/>
          <w:bCs/>
        </w:rPr>
        <w:t xml:space="preserve"> ATTURAS – 3 </w:t>
      </w:r>
      <w:r>
        <w:rPr>
          <w:bCs/>
        </w:rPr>
        <w:t>(</w:t>
      </w:r>
      <w:proofErr w:type="spellStart"/>
      <w:r>
        <w:rPr>
          <w:bCs/>
        </w:rPr>
        <w:t>G.Kurlovičs</w:t>
      </w:r>
      <w:proofErr w:type="spellEnd"/>
      <w:r>
        <w:rPr>
          <w:bCs/>
        </w:rPr>
        <w:t xml:space="preserve">, </w:t>
      </w:r>
      <w:proofErr w:type="spellStart"/>
      <w:r>
        <w:rPr>
          <w:bCs/>
        </w:rPr>
        <w:t>A.Rublis</w:t>
      </w:r>
      <w:proofErr w:type="spellEnd"/>
      <w:r>
        <w:rPr>
          <w:bCs/>
        </w:rPr>
        <w:t xml:space="preserve">, </w:t>
      </w:r>
      <w:proofErr w:type="spellStart"/>
      <w:r>
        <w:rPr>
          <w:bCs/>
        </w:rPr>
        <w:t>A.Tomašūns</w:t>
      </w:r>
      <w:proofErr w:type="spellEnd"/>
      <w:r>
        <w:rPr>
          <w:bCs/>
        </w:rPr>
        <w:t>)</w:t>
      </w:r>
      <w:r>
        <w:rPr>
          <w:color w:val="000000"/>
        </w:rPr>
        <w:t>,</w:t>
      </w:r>
    </w:p>
    <w:p w14:paraId="60978B1A" w14:textId="77777777" w:rsidR="00A26EB9" w:rsidRDefault="00A26EB9" w:rsidP="005D1396">
      <w:pPr>
        <w:jc w:val="both"/>
      </w:pPr>
    </w:p>
    <w:p w14:paraId="5D5BF6E5" w14:textId="77777777" w:rsidR="00A26EB9" w:rsidRDefault="00A26EB9" w:rsidP="00A26EB9">
      <w:pPr>
        <w:pStyle w:val="BodyText"/>
        <w:ind w:firstLine="567"/>
        <w:jc w:val="both"/>
      </w:pPr>
      <w:r>
        <w:t>Jelgavas valstspilsētas pašvaldībā 2024. gada 14. jūnijā</w:t>
      </w:r>
      <w:r w:rsidRPr="00E4415F">
        <w:t xml:space="preserve"> saņemts Vides aizsardzības un reģionālās attīstības ministr</w:t>
      </w:r>
      <w:r>
        <w:t>ijas (turpmāk - Ministrija) 2024. </w:t>
      </w:r>
      <w:r w:rsidRPr="00E4415F">
        <w:t xml:space="preserve">gada </w:t>
      </w:r>
      <w:r>
        <w:t>14</w:t>
      </w:r>
      <w:r w:rsidRPr="00E4415F">
        <w:t>.</w:t>
      </w:r>
      <w:r>
        <w:t xml:space="preserve"> jūnija atzinums </w:t>
      </w:r>
      <w:r w:rsidRPr="00E4415F">
        <w:t>Nr.1-</w:t>
      </w:r>
      <w:r>
        <w:t> </w:t>
      </w:r>
      <w:r w:rsidRPr="00E4415F">
        <w:t>18/</w:t>
      </w:r>
      <w:r>
        <w:t>3876</w:t>
      </w:r>
      <w:r w:rsidRPr="00E4415F">
        <w:t xml:space="preserve"> “Par saistošajiem noteikumiem Nr.</w:t>
      </w:r>
      <w:r>
        <w:t>24–19</w:t>
      </w:r>
      <w:r w:rsidRPr="00E4415F">
        <w:t>”</w:t>
      </w:r>
      <w:r>
        <w:t xml:space="preserve"> (turpmāk – atzinums)</w:t>
      </w:r>
      <w:r w:rsidRPr="00E4415F">
        <w:t>, kurā Ministrija iztei</w:t>
      </w:r>
      <w:r>
        <w:t>kusi iebildumus par atsevišķām Jelgavas valstspilsētas pašvaldības 2024. gada 23. maija saisto</w:t>
      </w:r>
      <w:r w:rsidRPr="00E4415F">
        <w:t>šo noteikumu</w:t>
      </w:r>
      <w:r>
        <w:t xml:space="preserve"> Nr. 24-19 “Jelgavas valstspilsētas pašvaldības teritorijas kopšanas un būvju uzturēšanas saistošie noteikumi” (turpmāk – saistošie noteikumi)</w:t>
      </w:r>
      <w:r w:rsidRPr="00E4415F">
        <w:t xml:space="preserve"> normām un </w:t>
      </w:r>
      <w:r>
        <w:t>secināts, ka s</w:t>
      </w:r>
      <w:r w:rsidRPr="00E4415F">
        <w:t>aistoš</w:t>
      </w:r>
      <w:r>
        <w:t>ie noteikumi precizējami daļēji atbilstoši atzinumā norādītajam.</w:t>
      </w:r>
    </w:p>
    <w:p w14:paraId="2C1B9FCF" w14:textId="77777777" w:rsidR="00A26EB9" w:rsidRPr="006F414A" w:rsidRDefault="00A26EB9" w:rsidP="00A26EB9">
      <w:pPr>
        <w:ind w:firstLine="567"/>
        <w:jc w:val="both"/>
      </w:pPr>
      <w:r>
        <w:t>Ministrijas atzinumā norādīts, ka s</w:t>
      </w:r>
      <w:r w:rsidRPr="000638D9">
        <w:t>aistošo</w:t>
      </w:r>
      <w:r w:rsidRPr="00E4415F">
        <w:t xml:space="preserve"> noteikumu 2.1. apakšpunktā noteikta termina “</w:t>
      </w:r>
      <w:r>
        <w:t>gājēju celiņš</w:t>
      </w:r>
      <w:r w:rsidRPr="00E4415F">
        <w:t xml:space="preserve">” definīcija </w:t>
      </w:r>
      <w:r>
        <w:t>s</w:t>
      </w:r>
      <w:r w:rsidRPr="00E4415F">
        <w:t xml:space="preserve">aistošo noteikumu izpratnē ir </w:t>
      </w:r>
      <w:r w:rsidRPr="0060183F">
        <w:rPr>
          <w:lang w:eastAsia="lv-LV"/>
        </w:rPr>
        <w:t>speciāli ierīkots un gājējiem paredzēts celiņš daudzdzīvokļu dzīvojamās mājas funkcionāli nepieciešamā zemesgabala</w:t>
      </w:r>
      <w:r>
        <w:rPr>
          <w:lang w:eastAsia="lv-LV"/>
        </w:rPr>
        <w:t xml:space="preserve"> robežās (ar segumu vai bez tā)</w:t>
      </w:r>
      <w:r w:rsidRPr="00E4415F">
        <w:t>. Savukārt saskaņā ar Ministru kabineta 2015. gada 2. jūnija noteikumu Nr. 279 “Ceļu satiksmes noteikumi”</w:t>
      </w:r>
      <w:r>
        <w:t xml:space="preserve"> “</w:t>
      </w:r>
      <w:r w:rsidRPr="00E4415F">
        <w:t>gājēju ceļš</w:t>
      </w:r>
      <w:r>
        <w:t>”</w:t>
      </w:r>
      <w:r w:rsidRPr="00E4415F">
        <w:t xml:space="preserve"> saskaņā ar šo noteikumu 2.15. apakšpunktu ir “atdalīts ceļš vai ceļa daļa, kas paredzēta gājējiem un apzīmēta ar 415.</w:t>
      </w:r>
      <w:r>
        <w:t> </w:t>
      </w:r>
      <w:r w:rsidRPr="00E4415F">
        <w:t xml:space="preserve">ceļa zīmi”. </w:t>
      </w:r>
      <w:r>
        <w:t xml:space="preserve">Ņemot </w:t>
      </w:r>
      <w:r w:rsidRPr="00E4415F">
        <w:t>vērā</w:t>
      </w:r>
      <w:r w:rsidRPr="00766432">
        <w:t xml:space="preserve">, </w:t>
      </w:r>
      <w:r w:rsidRPr="00E4415F">
        <w:rPr>
          <w:rFonts w:eastAsia="Calibri"/>
        </w:rPr>
        <w:t xml:space="preserve">ka </w:t>
      </w:r>
      <w:r>
        <w:rPr>
          <w:rFonts w:eastAsia="Calibri"/>
        </w:rPr>
        <w:t>celiņš</w:t>
      </w:r>
      <w:r w:rsidRPr="00E4415F">
        <w:rPr>
          <w:rFonts w:eastAsia="Calibri"/>
        </w:rPr>
        <w:t xml:space="preserve"> ne vienmēr ir ceļa daļa, tas var būt </w:t>
      </w:r>
      <w:r>
        <w:rPr>
          <w:rFonts w:eastAsia="Calibri"/>
        </w:rPr>
        <w:t>ne</w:t>
      </w:r>
      <w:r w:rsidRPr="00E4415F">
        <w:rPr>
          <w:rFonts w:eastAsia="Calibri"/>
        </w:rPr>
        <w:t>atdalīts vai nepiekļaujas brauktuvei, kas atrodas daudzdzīvokļu dzīvojamās mājas funkcionāli nepieciešamā zemesgabala robežā, kā arī netiek apzīmēts ar 415. ceļa zīmi.</w:t>
      </w:r>
      <w:r>
        <w:rPr>
          <w:rFonts w:eastAsia="Calibri"/>
        </w:rPr>
        <w:t xml:space="preserve"> </w:t>
      </w:r>
      <w:r w:rsidRPr="00E4415F">
        <w:rPr>
          <w:rFonts w:eastAsia="Calibri"/>
        </w:rPr>
        <w:t>Ievērojot</w:t>
      </w:r>
      <w:r w:rsidRPr="00E4415F">
        <w:t xml:space="preserve"> minēto</w:t>
      </w:r>
      <w:r>
        <w:t xml:space="preserve">, nepiekrītam </w:t>
      </w:r>
      <w:r w:rsidRPr="006F414A">
        <w:t>Ministrijas priekšlikumam un uzskatām, ka saistošo noteikumu 2.1. apakšpunkts atstājams negrozīts.</w:t>
      </w:r>
    </w:p>
    <w:p w14:paraId="3ACEA243" w14:textId="77777777" w:rsidR="00A26EB9" w:rsidRDefault="00A26EB9" w:rsidP="00A26EB9">
      <w:pPr>
        <w:pStyle w:val="BodyText"/>
        <w:ind w:firstLine="720"/>
        <w:jc w:val="both"/>
      </w:pPr>
      <w:r w:rsidRPr="006F414A">
        <w:t>Veicot Ministrijas atzinumā norādītos precizējumus saistošo noteikumu 3. un 4. punktā, secināms, ka saistošo noteikumu 9.2. apakšpunkts atstājams negrozīts, jo</w:t>
      </w:r>
      <w:r w:rsidRPr="006F414A">
        <w:rPr>
          <w:rFonts w:eastAsia="Calibri"/>
        </w:rPr>
        <w:t xml:space="preserve"> piegulošās teritorijas kopjamā platība nevienā gadījumā nepārsniedz </w:t>
      </w:r>
      <w:r w:rsidRPr="006F414A">
        <w:t>pusi no nekustamā īpašuma platības.</w:t>
      </w:r>
    </w:p>
    <w:p w14:paraId="2433CAEB" w14:textId="77777777" w:rsidR="00A26EB9" w:rsidRPr="00DA44C7" w:rsidRDefault="00A26EB9" w:rsidP="00A26EB9">
      <w:pPr>
        <w:autoSpaceDE w:val="0"/>
        <w:autoSpaceDN w:val="0"/>
        <w:adjustRightInd w:val="0"/>
        <w:ind w:firstLine="720"/>
        <w:jc w:val="both"/>
        <w:rPr>
          <w:rFonts w:eastAsia="Calibri"/>
        </w:rPr>
      </w:pPr>
      <w:r w:rsidRPr="007F1E6F">
        <w:rPr>
          <w:rFonts w:eastAsia="Calibri"/>
        </w:rPr>
        <w:t xml:space="preserve">Izvērtējot </w:t>
      </w:r>
      <w:r w:rsidRPr="007F1E6F">
        <w:t xml:space="preserve">Ministrijas 2024. gada 10. jūnija atzinumā Nr.1- 18/3752 “Par </w:t>
      </w:r>
      <w:r>
        <w:t>saistošajiem noteikumiem Nr.24</w:t>
      </w:r>
      <w:r w:rsidRPr="007F1E6F">
        <w:t>–18” izteikto iebildumu par Jelgavas valstspilsētas pašvaldības 2024.</w:t>
      </w:r>
      <w:r>
        <w:t> </w:t>
      </w:r>
      <w:r w:rsidRPr="007F1E6F">
        <w:t xml:space="preserve">gada 23. maija saistošo noteikumu </w:t>
      </w:r>
      <w:r>
        <w:t>Nr.</w:t>
      </w:r>
      <w:r w:rsidRPr="007F1E6F">
        <w:t>24-18  “Apstādījumu uzturēšanas un aizsardzības noteikumi Jelgavas valstspilsētas pašvaldības teritorijā” 3.</w:t>
      </w:r>
      <w:r>
        <w:t> </w:t>
      </w:r>
      <w:r w:rsidRPr="007F1E6F">
        <w:t>punktu secināms, ka s</w:t>
      </w:r>
      <w:r w:rsidRPr="007F1E6F">
        <w:rPr>
          <w:rFonts w:eastAsia="Calibri"/>
        </w:rPr>
        <w:t>askaņā ar Pašvaldības likuma 45.</w:t>
      </w:r>
      <w:r>
        <w:rPr>
          <w:rFonts w:eastAsia="Calibri"/>
        </w:rPr>
        <w:t> </w:t>
      </w:r>
      <w:r w:rsidRPr="007F1E6F">
        <w:rPr>
          <w:rFonts w:eastAsia="Calibri"/>
        </w:rPr>
        <w:t>panta pirmās daļas 3.</w:t>
      </w:r>
      <w:r>
        <w:rPr>
          <w:rFonts w:eastAsia="Calibri"/>
        </w:rPr>
        <w:t> </w:t>
      </w:r>
      <w:r w:rsidRPr="007F1E6F">
        <w:rPr>
          <w:rFonts w:eastAsia="Calibri"/>
        </w:rPr>
        <w:t xml:space="preserve">punktu dome ir tiesīga izdot saistošos noteikumus </w:t>
      </w:r>
      <w:r w:rsidRPr="00C94902">
        <w:rPr>
          <w:rFonts w:eastAsia="Calibri"/>
        </w:rPr>
        <w:t xml:space="preserve">par teritoriju un būvju uzturēšanu, ciktāl tas saistīts ar sabiedrības drošību, sanitārās tīrības uzturēšanu un </w:t>
      </w:r>
      <w:r>
        <w:rPr>
          <w:rFonts w:eastAsia="Calibri"/>
        </w:rPr>
        <w:t xml:space="preserve">pilsētvides ainavas saglabāšanu. </w:t>
      </w:r>
      <w:r w:rsidRPr="007F1E6F">
        <w:rPr>
          <w:rFonts w:eastAsia="Calibri"/>
        </w:rPr>
        <w:t>L</w:t>
      </w:r>
      <w:r w:rsidRPr="007F1E6F">
        <w:t>īdz ar to Jelgavas valstspilsētas pašvaldības 2024. gada 2</w:t>
      </w:r>
      <w:r>
        <w:t>3. maija saistošo noteikumu Nr.</w:t>
      </w:r>
      <w:r w:rsidRPr="007F1E6F">
        <w:t>24-18  “Apstādījumu uzturēšanas un aizsardzības noteikumi Jelgavas valstspilsētas pašvaldības teritorijā” 3. punkta normu nepieciešams iekļaut saistošajos noteikumos kā 9.</w:t>
      </w:r>
      <w:r>
        <w:t> </w:t>
      </w:r>
      <w:r w:rsidRPr="007F1E6F">
        <w:t xml:space="preserve">punktu, paredzot, ka viendzīvokļa dzīvojamās mājas, nedzīvojamās ēkas, neapbūvēta nekustamā īpašuma īpašnieka vai tiesiskā valdītāja nekustamajā īpašumā pret </w:t>
      </w:r>
      <w:r w:rsidRPr="007F1E6F">
        <w:lastRenderedPageBreak/>
        <w:t xml:space="preserve">publisko </w:t>
      </w:r>
      <w:proofErr w:type="spellStart"/>
      <w:r w:rsidRPr="007F1E6F">
        <w:t>ārtelpu</w:t>
      </w:r>
      <w:proofErr w:type="spellEnd"/>
      <w:r w:rsidRPr="007F1E6F">
        <w:t xml:space="preserve"> vērstā teritorijā pienākumu koku un krūmu zaru apzāģēšanu virs ietvēm un brauktuvēm, ja tas traucē gājēju vai transportlīdzekļu </w:t>
      </w:r>
      <w:r w:rsidRPr="00DA44C7">
        <w:t xml:space="preserve">pārvietošanos, un to augstums virs ietvēm ir zemāk kā 2,5 metri un virs brauktuvēm zemāk kā 4,5 metri. Minētās normas mērķis, </w:t>
      </w:r>
      <w:r w:rsidRPr="00DA44C7">
        <w:rPr>
          <w:rFonts w:eastAsia="Calibri"/>
        </w:rPr>
        <w:t xml:space="preserve">nodrošināt sabiedrības drošību pārvietojoties </w:t>
      </w:r>
      <w:r w:rsidRPr="00DA44C7">
        <w:t>pa gājēju ietvēm un brauktuvēm.</w:t>
      </w:r>
    </w:p>
    <w:p w14:paraId="71FC6665" w14:textId="77777777" w:rsidR="00A26EB9" w:rsidRDefault="00A26EB9" w:rsidP="00A26EB9">
      <w:pPr>
        <w:pStyle w:val="BodyText"/>
        <w:ind w:firstLine="720"/>
        <w:jc w:val="both"/>
      </w:pPr>
      <w:r>
        <w:rPr>
          <w:lang w:eastAsia="lv-LV"/>
        </w:rPr>
        <w:t xml:space="preserve">Ņemot vērā minēto, </w:t>
      </w:r>
      <w:r w:rsidRPr="00035305">
        <w:rPr>
          <w:lang w:eastAsia="lv-LV"/>
        </w:rPr>
        <w:t xml:space="preserve">ievērojot </w:t>
      </w:r>
      <w:r>
        <w:rPr>
          <w:lang w:eastAsia="lv-LV"/>
        </w:rPr>
        <w:t xml:space="preserve">atzinumā </w:t>
      </w:r>
      <w:r w:rsidRPr="00035305">
        <w:rPr>
          <w:lang w:eastAsia="lv-LV"/>
        </w:rPr>
        <w:t xml:space="preserve">norādīto un </w:t>
      </w:r>
      <w:r>
        <w:rPr>
          <w:lang w:eastAsia="lv-LV"/>
        </w:rPr>
        <w:t xml:space="preserve">saskaņā ar </w:t>
      </w:r>
      <w:r w:rsidRPr="00035305">
        <w:rPr>
          <w:lang w:eastAsia="lv-LV"/>
        </w:rPr>
        <w:t>Pašvaldību likuma 47.</w:t>
      </w:r>
      <w:r>
        <w:rPr>
          <w:lang w:eastAsia="lv-LV"/>
        </w:rPr>
        <w:t> </w:t>
      </w:r>
      <w:r w:rsidRPr="00035305">
        <w:rPr>
          <w:lang w:eastAsia="lv-LV"/>
        </w:rPr>
        <w:t>panta piekto daļu</w:t>
      </w:r>
      <w:r>
        <w:t>,</w:t>
      </w:r>
    </w:p>
    <w:p w14:paraId="7AF12667" w14:textId="77777777" w:rsidR="00A26EB9" w:rsidRDefault="00A26EB9" w:rsidP="00A26EB9">
      <w:pPr>
        <w:pStyle w:val="BodyText"/>
        <w:ind w:firstLine="720"/>
        <w:jc w:val="both"/>
      </w:pPr>
    </w:p>
    <w:p w14:paraId="105B250C" w14:textId="77777777" w:rsidR="00A26EB9" w:rsidRDefault="00A26EB9" w:rsidP="00A26EB9">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13A8F8EE" w14:textId="77777777" w:rsidR="00A26EB9" w:rsidRDefault="00A26EB9" w:rsidP="00A26EB9">
      <w:pPr>
        <w:jc w:val="both"/>
      </w:pPr>
      <w:r>
        <w:t>Izdarīt Jelgavas valstspilsētas pašvaldības 2024. gada 23. maija saistošajos noteikumos Nr.24–19 “Jelgavas valstspilsētas pašvaldības teritorijas kopšanas un būvju uzturēšanas saistošie noteikumi” šādus precizējumus:</w:t>
      </w:r>
    </w:p>
    <w:p w14:paraId="54628572" w14:textId="77777777" w:rsidR="00A26EB9" w:rsidRPr="00565363" w:rsidRDefault="00A26EB9" w:rsidP="00A26EB9">
      <w:pPr>
        <w:pStyle w:val="ListParagraph"/>
        <w:numPr>
          <w:ilvl w:val="0"/>
          <w:numId w:val="4"/>
        </w:numPr>
        <w:ind w:left="284" w:hanging="284"/>
      </w:pPr>
      <w:r w:rsidRPr="00565363">
        <w:t>Grozīt saistošo noteikumu izdošanas tiesisko pamatojumu un izteikt šādā redakcijā:</w:t>
      </w:r>
    </w:p>
    <w:p w14:paraId="62A64F16" w14:textId="77777777" w:rsidR="00A26EB9" w:rsidRDefault="00A26EB9" w:rsidP="00A26EB9">
      <w:pPr>
        <w:ind w:left="284"/>
      </w:pPr>
      <w:r w:rsidRPr="00565363">
        <w:t>“</w:t>
      </w:r>
      <w:r w:rsidRPr="00565363">
        <w:rPr>
          <w:i/>
        </w:rPr>
        <w:t>Izdoti saskaņā ar Pašvaldību likuma 44. panta otro daļu</w:t>
      </w:r>
      <w:r w:rsidRPr="00565363">
        <w:t>”.</w:t>
      </w:r>
    </w:p>
    <w:p w14:paraId="2134F5AE" w14:textId="77777777" w:rsidR="00A26EB9" w:rsidRPr="00C67AFF" w:rsidRDefault="00A26EB9" w:rsidP="00A26EB9">
      <w:pPr>
        <w:pStyle w:val="ListParagraph"/>
        <w:numPr>
          <w:ilvl w:val="0"/>
          <w:numId w:val="4"/>
        </w:numPr>
        <w:ind w:left="284" w:hanging="284"/>
        <w:jc w:val="both"/>
      </w:pPr>
      <w:r w:rsidRPr="00C67AFF">
        <w:t>Izteikt 3. punktu šādā redakcijā:</w:t>
      </w:r>
    </w:p>
    <w:p w14:paraId="07C1E344" w14:textId="77777777" w:rsidR="00A26EB9" w:rsidRPr="00E76CA3" w:rsidRDefault="00A26EB9" w:rsidP="00A26EB9">
      <w:pPr>
        <w:shd w:val="clear" w:color="auto" w:fill="FFFFFF"/>
        <w:spacing w:line="293" w:lineRule="atLeast"/>
        <w:ind w:left="567" w:hanging="283"/>
        <w:jc w:val="both"/>
      </w:pPr>
      <w:r w:rsidRPr="00E76CA3">
        <w:rPr>
          <w:shd w:val="clear" w:color="auto" w:fill="FFFFFF"/>
        </w:rPr>
        <w:t xml:space="preserve">“3. </w:t>
      </w:r>
      <w:r w:rsidRPr="00E76CA3">
        <w:t>Nekustamā īpašuma un īpašumam piegulošu, publiskā lietošanā nodotu pašvaldības teritoriju kopšanu nodrošina nekustamā īpašuma īpašnieks vai tiesiskais valdītājs, tajā skaitā:</w:t>
      </w:r>
    </w:p>
    <w:p w14:paraId="34384D05" w14:textId="77777777" w:rsidR="00A26EB9" w:rsidRPr="00E76CA3" w:rsidRDefault="00A26EB9" w:rsidP="00A26EB9">
      <w:pPr>
        <w:pStyle w:val="ListParagraph"/>
        <w:shd w:val="clear" w:color="auto" w:fill="FFFFFF"/>
        <w:spacing w:line="293" w:lineRule="atLeast"/>
        <w:ind w:left="993" w:hanging="426"/>
        <w:jc w:val="both"/>
      </w:pPr>
      <w:r w:rsidRPr="00E76CA3">
        <w:t xml:space="preserve">3.1. būves īpašnieks vai tiesiskais valdītājs, ja nekustamais īpašums sastāv no zemesgabala un būves, kas pieder dažādām personām (dalītais īpašums), vai zemes īpašnieks, ja būves īpašnieks nav zināms; </w:t>
      </w:r>
    </w:p>
    <w:p w14:paraId="6EEF7DD3" w14:textId="77777777" w:rsidR="00A26EB9" w:rsidRPr="00E76CA3" w:rsidRDefault="00A26EB9" w:rsidP="00A26EB9">
      <w:pPr>
        <w:pStyle w:val="ListParagraph"/>
        <w:shd w:val="clear" w:color="auto" w:fill="FFFFFF"/>
        <w:spacing w:line="293" w:lineRule="atLeast"/>
        <w:ind w:left="993" w:hanging="426"/>
        <w:jc w:val="both"/>
      </w:pPr>
      <w:r w:rsidRPr="00E76CA3">
        <w:t>3.2. dzīvojamās mājas pārvaldnieks vai dzīvokļu īpašnieku kopība.”.</w:t>
      </w:r>
    </w:p>
    <w:p w14:paraId="74BAECA7" w14:textId="77777777" w:rsidR="00A26EB9" w:rsidRPr="00E76CA3" w:rsidRDefault="00A26EB9" w:rsidP="00A26EB9">
      <w:pPr>
        <w:pStyle w:val="ListParagraph"/>
        <w:numPr>
          <w:ilvl w:val="0"/>
          <w:numId w:val="4"/>
        </w:numPr>
        <w:ind w:left="284" w:hanging="284"/>
        <w:jc w:val="both"/>
      </w:pPr>
      <w:r w:rsidRPr="00E76CA3">
        <w:t>Izteikt 4.punktu šādā redakcijā:</w:t>
      </w:r>
    </w:p>
    <w:p w14:paraId="4215BD2D" w14:textId="77777777" w:rsidR="00A26EB9" w:rsidRPr="00E76CA3" w:rsidRDefault="00A26EB9" w:rsidP="00A26EB9">
      <w:pPr>
        <w:pStyle w:val="ListParagraph"/>
        <w:ind w:left="709" w:hanging="425"/>
        <w:jc w:val="both"/>
      </w:pPr>
      <w:r w:rsidRPr="00E76CA3">
        <w:t>“4. Lai nodrošinātu sabiedrības drošību, uzturētu sanitāro tīrību un saglabātu pilsētvides ainavu, saistošo note</w:t>
      </w:r>
      <w:r>
        <w:t>ikumu 3. </w:t>
      </w:r>
      <w:r w:rsidRPr="00E76CA3">
        <w:t>punktā minētās personas nekustamajam īpašumam piegulošajā, publiskajā lietošanā nodotajā pašvaldības teritorijā ne vairāk kā piecus metrus no fiziskas personas nekustamā īpašuma vai daudzdzīvokļu dzīvojamās mājas funkcionāli nepieciešamā zemesgabala robežas, vai desmit metrus no juridiskas personas nekustamā īpašuma robežas nodrošina:</w:t>
      </w:r>
    </w:p>
    <w:p w14:paraId="57074096" w14:textId="77777777" w:rsidR="00A26EB9" w:rsidRPr="00E76CA3" w:rsidRDefault="00A26EB9" w:rsidP="00A26EB9">
      <w:pPr>
        <w:pStyle w:val="ListParagraph"/>
        <w:ind w:left="1134" w:hanging="425"/>
        <w:jc w:val="both"/>
      </w:pPr>
      <w:r w:rsidRPr="00E76CA3">
        <w:t>4.1.</w:t>
      </w:r>
      <w:r w:rsidRPr="00E76CA3">
        <w:tab/>
        <w:t>zāles nopļaušanu pēc nepieciešamības, nepieļaujot zāles garumu virs 20 cm;</w:t>
      </w:r>
    </w:p>
    <w:p w14:paraId="4C45A125" w14:textId="77777777" w:rsidR="00A26EB9" w:rsidRPr="00E76CA3" w:rsidRDefault="00A26EB9" w:rsidP="00A26EB9">
      <w:pPr>
        <w:pStyle w:val="ListParagraph"/>
        <w:ind w:left="1134" w:hanging="425"/>
        <w:jc w:val="both"/>
      </w:pPr>
      <w:r w:rsidRPr="00E76CA3">
        <w:t>4.2.</w:t>
      </w:r>
      <w:r w:rsidRPr="00E76CA3">
        <w:tab/>
        <w:t>ietvju un gājēju celiņu tīrīšanu līdz plkst. 7.30;</w:t>
      </w:r>
    </w:p>
    <w:p w14:paraId="2643DC70" w14:textId="77777777" w:rsidR="00A26EB9" w:rsidRPr="00E76CA3" w:rsidRDefault="00A26EB9" w:rsidP="00A26EB9">
      <w:pPr>
        <w:pStyle w:val="ListParagraph"/>
        <w:ind w:left="1134" w:hanging="425"/>
        <w:jc w:val="both"/>
      </w:pPr>
      <w:r w:rsidRPr="00E76CA3">
        <w:t>4.3.</w:t>
      </w:r>
      <w:r w:rsidRPr="00E76CA3">
        <w:tab/>
        <w:t>teritorijas sakopšanu, tajā skaitā nokritušo lapu, nokaltušo augu un zaru savākšanu.”.</w:t>
      </w:r>
    </w:p>
    <w:p w14:paraId="146C7FEB" w14:textId="77777777" w:rsidR="00A26EB9" w:rsidRPr="00E76CA3" w:rsidRDefault="00A26EB9" w:rsidP="00A26EB9">
      <w:pPr>
        <w:pStyle w:val="ListParagraph"/>
        <w:numPr>
          <w:ilvl w:val="0"/>
          <w:numId w:val="4"/>
        </w:numPr>
        <w:ind w:left="284" w:hanging="284"/>
        <w:jc w:val="both"/>
      </w:pPr>
      <w:r w:rsidRPr="00E76CA3">
        <w:t>Izteikt 5.</w:t>
      </w:r>
      <w:r>
        <w:t> </w:t>
      </w:r>
      <w:r w:rsidRPr="00E76CA3">
        <w:t>punktu šādā redakcijā:</w:t>
      </w:r>
    </w:p>
    <w:p w14:paraId="21741BEF" w14:textId="77777777" w:rsidR="00A26EB9" w:rsidRDefault="00A26EB9" w:rsidP="00A26EB9">
      <w:pPr>
        <w:pStyle w:val="ListParagraph"/>
        <w:ind w:left="709" w:hanging="425"/>
        <w:jc w:val="both"/>
      </w:pPr>
      <w:r w:rsidRPr="00E76CA3">
        <w:t>“5.</w:t>
      </w:r>
      <w:r w:rsidRPr="00E76CA3">
        <w:tab/>
        <w:t xml:space="preserve">Ietvju un gājēju celiņu tīrīšanu no sniega un kaisīšanu ar </w:t>
      </w:r>
      <w:proofErr w:type="spellStart"/>
      <w:r w:rsidRPr="00E76CA3">
        <w:t>pretslīdes</w:t>
      </w:r>
      <w:proofErr w:type="spellEnd"/>
      <w:r w:rsidRPr="00E76CA3">
        <w:t xml:space="preserve"> materiāliem nekustamajam īpašumam piegulošajā, publiskajā lietošanā nodotajā pašvaldības teritorijā nodrošina gājēju ietves īpašnieks vai tiesiskais valdītājs.”.</w:t>
      </w:r>
    </w:p>
    <w:p w14:paraId="7E607730" w14:textId="77777777" w:rsidR="00A26EB9" w:rsidRDefault="00A26EB9" w:rsidP="00A26EB9">
      <w:pPr>
        <w:pStyle w:val="ListParagraph"/>
        <w:numPr>
          <w:ilvl w:val="0"/>
          <w:numId w:val="4"/>
        </w:numPr>
        <w:ind w:left="284" w:hanging="284"/>
        <w:jc w:val="both"/>
      </w:pPr>
      <w:r>
        <w:t>Svītrot 6. punktā vārdu</w:t>
      </w:r>
      <w:r w:rsidRPr="00C67AFF">
        <w:t xml:space="preserve"> “daudzdzīvokļu”.</w:t>
      </w:r>
    </w:p>
    <w:p w14:paraId="55C964B2" w14:textId="77777777" w:rsidR="00A26EB9" w:rsidRPr="00CC5120" w:rsidRDefault="00A26EB9" w:rsidP="00A26EB9">
      <w:pPr>
        <w:pStyle w:val="ListParagraph"/>
        <w:numPr>
          <w:ilvl w:val="0"/>
          <w:numId w:val="4"/>
        </w:numPr>
        <w:ind w:left="284" w:hanging="284"/>
        <w:jc w:val="both"/>
      </w:pPr>
      <w:r w:rsidRPr="00CC5120">
        <w:t>Svītrot 6.2.</w:t>
      </w:r>
      <w:r>
        <w:t> </w:t>
      </w:r>
      <w:r w:rsidRPr="00CC5120">
        <w:t xml:space="preserve">apakšpunktā vārdus </w:t>
      </w:r>
      <w:r w:rsidRPr="00CC5120">
        <w:rPr>
          <w:lang w:eastAsia="lv-LV"/>
        </w:rPr>
        <w:t>“nepieļaujot seguma virsmu bojājumus”.</w:t>
      </w:r>
    </w:p>
    <w:p w14:paraId="2A28EF09" w14:textId="77777777" w:rsidR="00A26EB9" w:rsidRDefault="00A26EB9" w:rsidP="00A26EB9">
      <w:pPr>
        <w:pStyle w:val="ListParagraph"/>
        <w:numPr>
          <w:ilvl w:val="0"/>
          <w:numId w:val="4"/>
        </w:numPr>
        <w:ind w:left="284" w:hanging="284"/>
        <w:jc w:val="both"/>
      </w:pPr>
      <w:r>
        <w:t>Svītrot 7. punktu, attiecīgi mainot turpmāko punktu numerāciju līdz 8. punktam.</w:t>
      </w:r>
    </w:p>
    <w:p w14:paraId="7F66F519" w14:textId="77777777" w:rsidR="00A26EB9" w:rsidRPr="0061297A" w:rsidRDefault="00A26EB9" w:rsidP="00A26EB9">
      <w:pPr>
        <w:pStyle w:val="ListParagraph"/>
        <w:numPr>
          <w:ilvl w:val="0"/>
          <w:numId w:val="4"/>
        </w:numPr>
        <w:ind w:left="284" w:hanging="284"/>
        <w:jc w:val="both"/>
      </w:pPr>
      <w:r w:rsidRPr="0061297A">
        <w:t>Izteikt 8.</w:t>
      </w:r>
      <w:r>
        <w:t> </w:t>
      </w:r>
      <w:r w:rsidRPr="0061297A">
        <w:t xml:space="preserve">punktu šādā redakcijā: </w:t>
      </w:r>
    </w:p>
    <w:p w14:paraId="2BD5AF34" w14:textId="77777777" w:rsidR="00A26EB9" w:rsidRPr="0061297A" w:rsidRDefault="00A26EB9" w:rsidP="00A26EB9">
      <w:pPr>
        <w:pStyle w:val="ListParagraph"/>
        <w:ind w:left="709" w:hanging="425"/>
        <w:jc w:val="both"/>
      </w:pPr>
      <w:r w:rsidRPr="0061297A">
        <w:t>“7. Nedzīvojamās ēkas teritorijas kopšanu nodrošina nekustamā īpašuma īpašnieks vai tiesiskais valdītājs, vai saistošo noteikumu 3.1.</w:t>
      </w:r>
      <w:r>
        <w:t> </w:t>
      </w:r>
      <w:r w:rsidRPr="0061297A">
        <w:t>apakšpunktā minētā persona, ievērojot saistošo noteikumu 6.1. vai 6.2. apakšpunkta prasības.”.</w:t>
      </w:r>
    </w:p>
    <w:p w14:paraId="3FAF1FC1" w14:textId="77777777" w:rsidR="00A26EB9" w:rsidRPr="0061297A" w:rsidRDefault="00A26EB9" w:rsidP="00A26EB9">
      <w:pPr>
        <w:pStyle w:val="ListParagraph"/>
        <w:numPr>
          <w:ilvl w:val="0"/>
          <w:numId w:val="4"/>
        </w:numPr>
        <w:ind w:left="284" w:hanging="284"/>
        <w:jc w:val="both"/>
      </w:pPr>
      <w:r w:rsidRPr="0061297A">
        <w:t>Svītrot 8.1. apakšpunktā vārdus “nepieļaujot to uzkrāšanos un nokļūšanu nekustamajam īpašumam blakus esošajā teritorijā, ka arī nodrošinot to izvešanu vai apsaimniekošanu”.</w:t>
      </w:r>
    </w:p>
    <w:p w14:paraId="3C61FBFE" w14:textId="77777777" w:rsidR="00A26EB9" w:rsidRPr="00ED4177" w:rsidRDefault="00A26EB9" w:rsidP="00A26EB9">
      <w:pPr>
        <w:pStyle w:val="ListParagraph"/>
        <w:numPr>
          <w:ilvl w:val="0"/>
          <w:numId w:val="4"/>
        </w:numPr>
        <w:tabs>
          <w:tab w:val="left" w:pos="993"/>
          <w:tab w:val="left" w:pos="1134"/>
        </w:tabs>
        <w:ind w:left="426" w:hanging="426"/>
        <w:jc w:val="both"/>
      </w:pPr>
      <w:r w:rsidRPr="00ED4177">
        <w:t>Papildināt ar 9.punktu šādā redakcijā:</w:t>
      </w:r>
    </w:p>
    <w:p w14:paraId="160D00B0" w14:textId="77777777" w:rsidR="00A26EB9" w:rsidRPr="00C67AFF" w:rsidRDefault="00A26EB9" w:rsidP="00A26EB9">
      <w:pPr>
        <w:pStyle w:val="ListParagraph"/>
        <w:ind w:left="851" w:hanging="425"/>
        <w:jc w:val="both"/>
      </w:pPr>
      <w:r w:rsidRPr="00ED4177">
        <w:t xml:space="preserve">“9. Viendzīvokļa dzīvojamās mājas, nedzīvojamās ēkas, neapbūvēta nekustamā īpašuma īpašnieks vai tiesiskais valdītājs </w:t>
      </w:r>
      <w:r w:rsidRPr="00DA44C7">
        <w:t xml:space="preserve">nekustamajā īpašumā pret publisko </w:t>
      </w:r>
      <w:proofErr w:type="spellStart"/>
      <w:r w:rsidRPr="00DA44C7">
        <w:t>ārtelpu</w:t>
      </w:r>
      <w:proofErr w:type="spellEnd"/>
      <w:r w:rsidRPr="00DA44C7">
        <w:t xml:space="preserve"> vērstā teritorijā nodrošina koku un krūmu zaru apzāģēšanu virs ietvēm un brauktuvēm, ja tas traucē gājēju vai transportlīdzekļu pārvietošanos, un to augstums </w:t>
      </w:r>
      <w:r w:rsidRPr="00C82633">
        <w:t>virs ietvēm un gājēju celiņiem ir zemāk kā 2,5 metri un virs brauktuvēm zemāk kā 4,5 metri.”.</w:t>
      </w:r>
    </w:p>
    <w:p w14:paraId="0BE0295F" w14:textId="77777777" w:rsidR="00A26EB9" w:rsidRPr="006F78A6" w:rsidRDefault="00A26EB9" w:rsidP="00A26EB9">
      <w:pPr>
        <w:pStyle w:val="ListParagraph"/>
        <w:numPr>
          <w:ilvl w:val="0"/>
          <w:numId w:val="4"/>
        </w:numPr>
        <w:tabs>
          <w:tab w:val="left" w:pos="426"/>
        </w:tabs>
        <w:ind w:left="993" w:hanging="993"/>
        <w:jc w:val="both"/>
      </w:pPr>
      <w:r w:rsidRPr="006F78A6">
        <w:t xml:space="preserve">Izteikt 15.punktu šādā redakcijā: </w:t>
      </w:r>
    </w:p>
    <w:p w14:paraId="319FD54A" w14:textId="77777777" w:rsidR="00A26EB9" w:rsidRPr="006F78A6" w:rsidRDefault="00A26EB9" w:rsidP="00A26EB9">
      <w:pPr>
        <w:pStyle w:val="ListParagraph"/>
        <w:ind w:left="993" w:hanging="567"/>
        <w:jc w:val="both"/>
      </w:pPr>
      <w:r w:rsidRPr="006F78A6">
        <w:lastRenderedPageBreak/>
        <w:t>“</w:t>
      </w:r>
      <w:r>
        <w:t xml:space="preserve">15. </w:t>
      </w:r>
      <w:r w:rsidRPr="006F78A6">
        <w:t xml:space="preserve">Ja uz ēkas fasādes elementiem (piemēram, ēkas jumta, karnīzes, ūdens noteku caurules vai balkona u.c.) atrodas sniegs, lāstekas vai ledus, kas publiskā </w:t>
      </w:r>
      <w:proofErr w:type="spellStart"/>
      <w:r w:rsidRPr="006F78A6">
        <w:t>ārtelpā</w:t>
      </w:r>
      <w:proofErr w:type="spellEnd"/>
      <w:r w:rsidRPr="006F78A6">
        <w:t xml:space="preserve"> rada apdraudējumu, ēkas īpašniekam vai tiesiskajam valdītājam nekavējoties jānorobežo teritorija ap bīstamo vietu, par to informējot Pašvaldības iestādi “Jelgavas digitālais centrs” pa diennakts iedzīvotāju atbalsta tālruni 8787, un ne vēlāk kā 24 stundu laikā no teritorijas norobežošanas brīža, jānotīra sniegs, lāstekas vai ledus no ēkas fasādes elementiem un jānovāc sniegs vai ledus no ietvēm un gājēju celiņiem braucamās daļas un cit</w:t>
      </w:r>
      <w:r>
        <w:t>ām vietām. Savāktā sniega vaļņi</w:t>
      </w:r>
      <w:r w:rsidRPr="006F78A6">
        <w:t xml:space="preserve"> </w:t>
      </w:r>
      <w:r>
        <w:t>jāveido</w:t>
      </w:r>
      <w:r w:rsidRPr="006F78A6">
        <w:t xml:space="preserve"> tādās vietās, kur tas netraucē un neapdraud gājēju un transporta kustību.”.</w:t>
      </w:r>
    </w:p>
    <w:p w14:paraId="5BC63F10" w14:textId="77777777" w:rsidR="00A26EB9" w:rsidRPr="00C67AFF" w:rsidRDefault="00A26EB9" w:rsidP="00A26EB9">
      <w:pPr>
        <w:pStyle w:val="ListParagraph"/>
        <w:numPr>
          <w:ilvl w:val="0"/>
          <w:numId w:val="4"/>
        </w:numPr>
        <w:tabs>
          <w:tab w:val="left" w:pos="426"/>
          <w:tab w:val="left" w:pos="1134"/>
        </w:tabs>
        <w:ind w:left="993" w:hanging="993"/>
        <w:jc w:val="both"/>
      </w:pPr>
      <w:r>
        <w:t>Izteikt 17</w:t>
      </w:r>
      <w:r w:rsidRPr="00C67AFF">
        <w:t xml:space="preserve">.6. apakšpunktu šādā redakcijā: </w:t>
      </w:r>
    </w:p>
    <w:p w14:paraId="5F6E3814" w14:textId="77777777" w:rsidR="00A26EB9" w:rsidRPr="00C67AFF" w:rsidRDefault="00A26EB9" w:rsidP="00A26EB9">
      <w:pPr>
        <w:pStyle w:val="ListParagraph"/>
        <w:ind w:left="1134" w:hanging="708"/>
        <w:jc w:val="both"/>
      </w:pPr>
      <w:r>
        <w:t>“17</w:t>
      </w:r>
      <w:r w:rsidRPr="00C67AFF">
        <w:t>.6. nodrošināt nekustamajā īpašumā publiski redzamā teritorijā esošo žogu, vārtu uzturēšanu tehniskā un vizuālā kārtībā, to atjaunošanu, remontēšanu vai nojaukšanu</w:t>
      </w:r>
      <w:r>
        <w:t>;</w:t>
      </w:r>
      <w:r w:rsidRPr="00C67AFF">
        <w:t>”.</w:t>
      </w:r>
    </w:p>
    <w:p w14:paraId="226A4D5B" w14:textId="77777777" w:rsidR="00A26EB9" w:rsidRPr="00565363" w:rsidRDefault="00A26EB9" w:rsidP="00A26EB9">
      <w:pPr>
        <w:pStyle w:val="ListParagraph"/>
        <w:numPr>
          <w:ilvl w:val="0"/>
          <w:numId w:val="4"/>
        </w:numPr>
        <w:ind w:left="426" w:hanging="426"/>
        <w:jc w:val="both"/>
      </w:pPr>
      <w:r w:rsidRPr="00565363">
        <w:t>Izteikt V. nodaļas nosaukumu šādā redakcijā:</w:t>
      </w:r>
    </w:p>
    <w:p w14:paraId="632659B9" w14:textId="77777777" w:rsidR="00A26EB9" w:rsidRPr="00565363" w:rsidRDefault="00A26EB9" w:rsidP="00A26EB9">
      <w:pPr>
        <w:pStyle w:val="ListParagraph"/>
        <w:ind w:left="1134" w:hanging="708"/>
        <w:jc w:val="both"/>
      </w:pPr>
      <w:r w:rsidRPr="00565363">
        <w:t>“SAISTOŠO NOTEIKUMU IEVĒROŠANAS KONTROLE”.</w:t>
      </w:r>
    </w:p>
    <w:p w14:paraId="514CFADA" w14:textId="77777777" w:rsidR="00A26EB9" w:rsidRPr="00565363" w:rsidRDefault="00A26EB9" w:rsidP="00A26EB9">
      <w:pPr>
        <w:pStyle w:val="ListParagraph"/>
        <w:numPr>
          <w:ilvl w:val="0"/>
          <w:numId w:val="4"/>
        </w:numPr>
        <w:ind w:left="426" w:hanging="426"/>
        <w:jc w:val="both"/>
      </w:pPr>
      <w:r w:rsidRPr="00565363">
        <w:t>Svītrot 18. punktu attiecīgi mainot turpmāko punktu numerāciju līdz 20.</w:t>
      </w:r>
      <w:r>
        <w:t> </w:t>
      </w:r>
      <w:r w:rsidRPr="00565363">
        <w:t>punktam.</w:t>
      </w:r>
    </w:p>
    <w:p w14:paraId="11406593" w14:textId="77777777" w:rsidR="00A26EB9" w:rsidRPr="00565363" w:rsidRDefault="00A26EB9" w:rsidP="00A26EB9">
      <w:pPr>
        <w:pStyle w:val="ListParagraph"/>
        <w:numPr>
          <w:ilvl w:val="0"/>
          <w:numId w:val="4"/>
        </w:numPr>
        <w:ind w:left="426" w:hanging="426"/>
        <w:jc w:val="both"/>
      </w:pPr>
      <w:r w:rsidRPr="00565363">
        <w:t>Izteikt 19.</w:t>
      </w:r>
      <w:r>
        <w:t> </w:t>
      </w:r>
      <w:r w:rsidRPr="00565363">
        <w:t xml:space="preserve">punktu šādā redakcijā: </w:t>
      </w:r>
    </w:p>
    <w:p w14:paraId="6E856CDA" w14:textId="77777777" w:rsidR="00A26EB9" w:rsidRPr="00097A19" w:rsidRDefault="00A26EB9" w:rsidP="00A26EB9">
      <w:pPr>
        <w:pStyle w:val="ListParagraph"/>
        <w:ind w:left="993" w:hanging="567"/>
        <w:jc w:val="both"/>
      </w:pPr>
      <w:r w:rsidRPr="00565363">
        <w:t xml:space="preserve">“18. </w:t>
      </w:r>
      <w:r w:rsidRPr="00097A19">
        <w:t>Administratīvo aktu, kas uzliek adresātam pienākumu izpildīt noteiktu darbību vai aizliedz izpildīt noteiktu darbību, izdod un administratīvā akta nepildīšanas gadījumā piespiedu naudu uzliek Pašvaldības iestāde “Jelgavas pašvaldības policija” Administratīvā procesa likumā noteiktajā kārtībā, ja policija konstatē, ka:</w:t>
      </w:r>
    </w:p>
    <w:p w14:paraId="0FADC6BB" w14:textId="77777777" w:rsidR="00A26EB9" w:rsidRPr="00097A19" w:rsidRDefault="00A26EB9" w:rsidP="00A26EB9">
      <w:pPr>
        <w:pStyle w:val="ListParagraph"/>
        <w:ind w:left="1560" w:hanging="567"/>
        <w:jc w:val="both"/>
      </w:pPr>
      <w:r w:rsidRPr="00097A19">
        <w:t>18.1. saistošo noteikumu 3. punktā minētā persona nepilda saistošo noteikumu 4.1., 4.2., 4.3. apakšpunktā noteiktos pienākumus;</w:t>
      </w:r>
    </w:p>
    <w:p w14:paraId="18ADBE31" w14:textId="77777777" w:rsidR="00A26EB9" w:rsidRPr="00097A19" w:rsidRDefault="00A26EB9" w:rsidP="00A26EB9">
      <w:pPr>
        <w:pStyle w:val="ListParagraph"/>
        <w:ind w:left="1560" w:hanging="567"/>
        <w:jc w:val="both"/>
      </w:pPr>
      <w:r w:rsidRPr="00097A19">
        <w:t>18.2. nekustamā īpašuma īpašnieks vai tiesiskais valdītājs, vai saistošo noteikumu 3.1.apakšpunktā minētā persona nepilda saistošo noteikumu 7. punktā noteiktos pienākumus;</w:t>
      </w:r>
    </w:p>
    <w:p w14:paraId="5C661180" w14:textId="77777777" w:rsidR="00A26EB9" w:rsidRPr="00097A19" w:rsidRDefault="00A26EB9" w:rsidP="00A26EB9">
      <w:pPr>
        <w:pStyle w:val="ListParagraph"/>
        <w:ind w:left="1560" w:hanging="567"/>
        <w:jc w:val="both"/>
      </w:pPr>
      <w:r w:rsidRPr="00097A19">
        <w:t>18.3. nekustamā īpašuma īpašnieks vai tiesiskais valdītājs nepilda saistošo noteikumu 8.1. vai 8.2. apakšpunktā noteikto pienākumu;</w:t>
      </w:r>
    </w:p>
    <w:p w14:paraId="52BA4213" w14:textId="77777777" w:rsidR="00A26EB9" w:rsidRPr="00097A19" w:rsidRDefault="00A26EB9" w:rsidP="00A26EB9">
      <w:pPr>
        <w:pStyle w:val="ListParagraph"/>
        <w:ind w:left="1560" w:hanging="567"/>
        <w:jc w:val="both"/>
      </w:pPr>
      <w:r w:rsidRPr="00097A19">
        <w:t>18.2. nekustamā īpašuma īpašnieks vai tiesiskais valdītājs nepilda saistošo noteikumu 9. punktā noteikto pienākumu;</w:t>
      </w:r>
    </w:p>
    <w:p w14:paraId="4E85C64B" w14:textId="77777777" w:rsidR="00A26EB9" w:rsidRPr="00097A19" w:rsidRDefault="00A26EB9" w:rsidP="00A26EB9">
      <w:pPr>
        <w:pStyle w:val="ListParagraph"/>
        <w:ind w:left="1560" w:hanging="567"/>
        <w:jc w:val="both"/>
      </w:pPr>
      <w:r w:rsidRPr="00097A19">
        <w:t xml:space="preserve">18.3. ēkas īpašnieks vai tiesiskais valdītājs nepilda saistošo noteikumu 15. punktā noteikto pienākumu, t.i., ziemas periodā nav notīrījis sniegu, ledu vai lāstekas no ēkas fasādes elementiem, kas publiskā </w:t>
      </w:r>
      <w:proofErr w:type="spellStart"/>
      <w:r w:rsidRPr="00097A19">
        <w:t>ārtelpā</w:t>
      </w:r>
      <w:proofErr w:type="spellEnd"/>
      <w:r w:rsidRPr="00097A19">
        <w:t xml:space="preserve"> rada apdraudējumu.”.</w:t>
      </w:r>
    </w:p>
    <w:p w14:paraId="7D14FA97" w14:textId="77777777" w:rsidR="00A26EB9" w:rsidRPr="00097A19" w:rsidRDefault="00A26EB9" w:rsidP="00A26EB9">
      <w:pPr>
        <w:pStyle w:val="ListParagraph"/>
        <w:numPr>
          <w:ilvl w:val="0"/>
          <w:numId w:val="4"/>
        </w:numPr>
        <w:ind w:left="426" w:hanging="426"/>
        <w:jc w:val="both"/>
      </w:pPr>
      <w:r w:rsidRPr="00097A19">
        <w:t xml:space="preserve">Papildināt ar 19. punktu šādā redakcijā: </w:t>
      </w:r>
    </w:p>
    <w:p w14:paraId="28DE80C5" w14:textId="77777777" w:rsidR="00A26EB9" w:rsidRPr="00565363" w:rsidRDefault="00A26EB9" w:rsidP="00A26EB9">
      <w:pPr>
        <w:pStyle w:val="ListParagraph"/>
        <w:ind w:left="993" w:hanging="567"/>
        <w:jc w:val="both"/>
      </w:pPr>
      <w:r w:rsidRPr="00097A19">
        <w:t>“19. Administratīvo aktu, kas uzliek adresātam pienākumu izpildīt noteiktu darbību vai aizliedz izpildīt noteiktu darbību, izdod un administratīvā akta nepildīšanas gadījumā piespiedu naudu uzliek P</w:t>
      </w:r>
      <w:r w:rsidRPr="00097A19">
        <w:rPr>
          <w:shd w:val="clear" w:color="auto" w:fill="FFFFFF"/>
        </w:rPr>
        <w:t xml:space="preserve">ašvaldības iestādes “Centrālā pārvalde” Būvvalde, ja būvei ir konstatēts vismaz viens no saistošo </w:t>
      </w:r>
      <w:r w:rsidRPr="00565363">
        <w:rPr>
          <w:shd w:val="clear" w:color="auto" w:fill="FFFFFF"/>
        </w:rPr>
        <w:t>noteikumu 17.1., 17.2., 17.3., 17.4., 17.5., 17.6., 17.7., 17.8. apakšpunktā norādītājiem vizuālajiem trūkumiem.”.</w:t>
      </w:r>
    </w:p>
    <w:p w14:paraId="7AFEE09A" w14:textId="77777777" w:rsidR="00A26EB9" w:rsidRPr="00565363" w:rsidRDefault="00A26EB9" w:rsidP="00A26EB9">
      <w:pPr>
        <w:pStyle w:val="ListParagraph"/>
        <w:numPr>
          <w:ilvl w:val="0"/>
          <w:numId w:val="4"/>
        </w:numPr>
        <w:ind w:left="426" w:hanging="426"/>
        <w:jc w:val="both"/>
      </w:pPr>
      <w:r w:rsidRPr="00565363">
        <w:rPr>
          <w:shd w:val="clear" w:color="auto" w:fill="FFFFFF"/>
        </w:rPr>
        <w:t>Papildināt 20. punktu ar vārdiem iekavās (</w:t>
      </w:r>
      <w:r w:rsidRPr="00565363">
        <w:t>Latvijas Vēstnesis, 2022, 252 nr.)</w:t>
      </w:r>
      <w:r w:rsidRPr="00565363">
        <w:rPr>
          <w:shd w:val="clear" w:color="auto" w:fill="FFFFFF"/>
        </w:rPr>
        <w:t>.</w:t>
      </w:r>
    </w:p>
    <w:p w14:paraId="045056E6" w14:textId="77777777" w:rsidR="00904940" w:rsidRDefault="00904940">
      <w:pPr>
        <w:pStyle w:val="Header"/>
        <w:tabs>
          <w:tab w:val="clear" w:pos="4320"/>
          <w:tab w:val="clear" w:pos="8640"/>
        </w:tabs>
        <w:rPr>
          <w:lang w:val="lv-LV"/>
        </w:rPr>
      </w:pPr>
    </w:p>
    <w:p w14:paraId="1EF46466" w14:textId="77777777" w:rsidR="00DF0A68" w:rsidRDefault="00DF0A68" w:rsidP="00DF0A68">
      <w:pPr>
        <w:pStyle w:val="Header"/>
        <w:tabs>
          <w:tab w:val="clear" w:pos="4320"/>
          <w:tab w:val="clear" w:pos="8640"/>
        </w:tabs>
        <w:rPr>
          <w:lang w:val="lv-LV"/>
        </w:rPr>
      </w:pPr>
    </w:p>
    <w:p w14:paraId="20BC59E6" w14:textId="150B27A7" w:rsidR="00DF0A68" w:rsidRPr="00DE726A" w:rsidRDefault="00DF0A68" w:rsidP="00DF0A68">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74D192E9" w14:textId="77777777" w:rsidR="00DF0A68" w:rsidRPr="00DE726A" w:rsidRDefault="00DF0A68" w:rsidP="00DF0A68">
      <w:pPr>
        <w:rPr>
          <w:color w:val="000000"/>
          <w:lang w:eastAsia="lv-LV"/>
        </w:rPr>
      </w:pPr>
    </w:p>
    <w:p w14:paraId="26FDE3FD" w14:textId="77777777" w:rsidR="00DF0A68" w:rsidRPr="00DE726A" w:rsidRDefault="00DF0A68" w:rsidP="00DF0A68">
      <w:pPr>
        <w:rPr>
          <w:color w:val="000000"/>
          <w:lang w:eastAsia="lv-LV"/>
        </w:rPr>
      </w:pPr>
    </w:p>
    <w:p w14:paraId="752037C0" w14:textId="77777777" w:rsidR="00DF0A68" w:rsidRPr="00DE726A" w:rsidRDefault="00DF0A68" w:rsidP="00DF0A68">
      <w:pPr>
        <w:shd w:val="clear" w:color="auto" w:fill="FFFFFF"/>
        <w:jc w:val="both"/>
        <w:rPr>
          <w:bCs/>
        </w:rPr>
      </w:pPr>
      <w:r w:rsidRPr="00DE726A">
        <w:rPr>
          <w:bCs/>
        </w:rPr>
        <w:t>NORAKSTS PAREIZS</w:t>
      </w:r>
    </w:p>
    <w:p w14:paraId="7007AE98" w14:textId="77777777" w:rsidR="00DF0A68" w:rsidRPr="00DE726A" w:rsidRDefault="00DF0A68" w:rsidP="00DF0A68">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71C1E225" w14:textId="77777777" w:rsidR="00DF0A68" w:rsidRPr="00DE726A" w:rsidRDefault="00DF0A68" w:rsidP="00DF0A68">
      <w:pPr>
        <w:shd w:val="clear" w:color="auto" w:fill="FFFFFF"/>
        <w:jc w:val="both"/>
        <w:rPr>
          <w:bCs/>
        </w:rPr>
      </w:pPr>
      <w:r w:rsidRPr="00DE726A">
        <w:rPr>
          <w:bCs/>
        </w:rPr>
        <w:t>Iestādes “Centrālā pārvalde”</w:t>
      </w:r>
    </w:p>
    <w:p w14:paraId="360D990F" w14:textId="77777777" w:rsidR="00DF0A68" w:rsidRPr="00DE726A" w:rsidRDefault="00DF0A68" w:rsidP="00DF0A68">
      <w:pPr>
        <w:shd w:val="clear" w:color="auto" w:fill="FFFFFF"/>
        <w:jc w:val="both"/>
        <w:rPr>
          <w:bCs/>
        </w:rPr>
      </w:pPr>
      <w:r w:rsidRPr="00DE726A">
        <w:rPr>
          <w:bCs/>
        </w:rPr>
        <w:t>Administratīvā departamenta</w:t>
      </w:r>
    </w:p>
    <w:p w14:paraId="42B5926A" w14:textId="67FCE79D" w:rsidR="00DF0A68" w:rsidRDefault="00DF0A68" w:rsidP="00DF0A68">
      <w:pPr>
        <w:shd w:val="clear" w:color="auto" w:fill="FFFFFF"/>
        <w:jc w:val="both"/>
        <w:rPr>
          <w:bCs/>
        </w:rPr>
      </w:pPr>
      <w:r>
        <w:rPr>
          <w:bCs/>
        </w:rPr>
        <w:t xml:space="preserve">Domes priekšsēdētāja sekretāre </w:t>
      </w:r>
      <w:r w:rsidRPr="00DE726A">
        <w:rPr>
          <w:bCs/>
        </w:rPr>
        <w:tab/>
      </w:r>
      <w:r w:rsidRPr="00DE726A">
        <w:rPr>
          <w:bCs/>
        </w:rPr>
        <w:tab/>
      </w:r>
      <w:r>
        <w:rPr>
          <w:bCs/>
        </w:rPr>
        <w:tab/>
      </w:r>
      <w:bookmarkStart w:id="0" w:name="_GoBack"/>
      <w:bookmarkEnd w:id="0"/>
      <w:r w:rsidRPr="00DE726A">
        <w:rPr>
          <w:bCs/>
          <w:i/>
        </w:rPr>
        <w:tab/>
      </w:r>
      <w:r w:rsidRPr="00DE726A">
        <w:rPr>
          <w:bCs/>
        </w:rPr>
        <w:tab/>
      </w:r>
      <w:r w:rsidRPr="00DE726A">
        <w:rPr>
          <w:bCs/>
        </w:rPr>
        <w:tab/>
      </w:r>
      <w:r w:rsidRPr="00DE726A">
        <w:rPr>
          <w:bCs/>
        </w:rPr>
        <w:tab/>
      </w:r>
      <w:proofErr w:type="spellStart"/>
      <w:r>
        <w:rPr>
          <w:bCs/>
        </w:rPr>
        <w:t>Ž.Memena</w:t>
      </w:r>
      <w:proofErr w:type="spellEnd"/>
    </w:p>
    <w:p w14:paraId="4ABECEAA" w14:textId="77777777" w:rsidR="00DF0A68" w:rsidRPr="00A26EB9" w:rsidRDefault="00DF0A68" w:rsidP="00DF0A68">
      <w:pPr>
        <w:shd w:val="clear" w:color="auto" w:fill="FFFFFF"/>
        <w:jc w:val="both"/>
        <w:rPr>
          <w:bCs/>
        </w:rPr>
      </w:pPr>
      <w:r>
        <w:t>2024.</w:t>
      </w:r>
      <w:r w:rsidRPr="00DE726A">
        <w:t xml:space="preserve">gada </w:t>
      </w:r>
      <w:r>
        <w:t>22.augustā</w:t>
      </w:r>
    </w:p>
    <w:p w14:paraId="6C233A0D" w14:textId="77777777" w:rsidR="005D1396" w:rsidRPr="00DE726A" w:rsidRDefault="005D1396" w:rsidP="005D1396">
      <w:pPr>
        <w:rPr>
          <w:color w:val="000000"/>
          <w:lang w:eastAsia="lv-LV"/>
        </w:rPr>
      </w:pPr>
    </w:p>
    <w:sectPr w:rsidR="005D1396" w:rsidRPr="00DE726A" w:rsidSect="00682B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6E05F" w14:textId="77777777" w:rsidR="00A43A37" w:rsidRDefault="00A43A37">
      <w:r>
        <w:separator/>
      </w:r>
    </w:p>
  </w:endnote>
  <w:endnote w:type="continuationSeparator" w:id="0">
    <w:p w14:paraId="40C5C3A5" w14:textId="77777777" w:rsidR="00A43A37" w:rsidRDefault="00A4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6AB72" w14:textId="77777777" w:rsidR="00A37CDF" w:rsidRDefault="00A37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691B" w14:textId="77777777" w:rsidR="00A37CDF" w:rsidRDefault="00A37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D465F" w14:textId="31A942DB" w:rsidR="00FB6B06" w:rsidRPr="005D1396" w:rsidRDefault="00FB6B06" w:rsidP="005D1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9316D" w14:textId="77777777" w:rsidR="00A43A37" w:rsidRDefault="00A43A37">
      <w:r>
        <w:separator/>
      </w:r>
    </w:p>
  </w:footnote>
  <w:footnote w:type="continuationSeparator" w:id="0">
    <w:p w14:paraId="30BFBA7B" w14:textId="77777777" w:rsidR="00A43A37" w:rsidRDefault="00A4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92777" w14:textId="77777777" w:rsidR="00A37CDF" w:rsidRDefault="00A37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B212" w14:textId="77777777" w:rsidR="00A37CDF" w:rsidRDefault="00A37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DB8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E4AD2F" wp14:editId="25D4DA9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09983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5318A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AE6944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69651AF" w14:textId="77777777" w:rsidTr="00F72368">
      <w:trPr>
        <w:jc w:val="center"/>
      </w:trPr>
      <w:tc>
        <w:tcPr>
          <w:tcW w:w="8528" w:type="dxa"/>
        </w:tcPr>
        <w:p w14:paraId="3AD2DDDE" w14:textId="77777777" w:rsidR="00FB6B06" w:rsidRDefault="00FB6B06" w:rsidP="007F54F5">
          <w:pPr>
            <w:pStyle w:val="Header"/>
            <w:tabs>
              <w:tab w:val="clear" w:pos="4320"/>
              <w:tab w:val="clear" w:pos="8640"/>
            </w:tabs>
            <w:jc w:val="center"/>
            <w:rPr>
              <w:rFonts w:ascii="Arial" w:hAnsi="Arial"/>
              <w:sz w:val="20"/>
              <w:lang w:val="lv-LV"/>
            </w:rPr>
          </w:pPr>
        </w:p>
      </w:tc>
    </w:tr>
  </w:tbl>
  <w:p w14:paraId="0FC87D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98BB8D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436EE"/>
    <w:multiLevelType w:val="hybridMultilevel"/>
    <w:tmpl w:val="AEE2A8B4"/>
    <w:lvl w:ilvl="0" w:tplc="7E9489B6">
      <w:start w:val="1"/>
      <w:numFmt w:val="decimal"/>
      <w:lvlText w:val="%1."/>
      <w:lvlJc w:val="left"/>
      <w:pPr>
        <w:ind w:left="1440" w:hanging="360"/>
      </w:pPr>
      <w:rPr>
        <w:b w:val="0"/>
        <w:color w:val="auto"/>
        <w:sz w:val="24"/>
        <w:szCs w:val="24"/>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8836854"/>
    <w:multiLevelType w:val="hybridMultilevel"/>
    <w:tmpl w:val="43C2E90E"/>
    <w:lvl w:ilvl="0" w:tplc="690EC0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77681F"/>
    <w:multiLevelType w:val="hybridMultilevel"/>
    <w:tmpl w:val="838AD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A6"/>
    <w:rsid w:val="00061C8B"/>
    <w:rsid w:val="00076D9D"/>
    <w:rsid w:val="0009789F"/>
    <w:rsid w:val="000A41C4"/>
    <w:rsid w:val="000C4CB0"/>
    <w:rsid w:val="000C74F9"/>
    <w:rsid w:val="000E4EB6"/>
    <w:rsid w:val="001134A3"/>
    <w:rsid w:val="00113784"/>
    <w:rsid w:val="00126D62"/>
    <w:rsid w:val="00140D7C"/>
    <w:rsid w:val="00157FB5"/>
    <w:rsid w:val="00197F0A"/>
    <w:rsid w:val="001A03F5"/>
    <w:rsid w:val="001B2E18"/>
    <w:rsid w:val="001C0CBF"/>
    <w:rsid w:val="001C104F"/>
    <w:rsid w:val="001C629A"/>
    <w:rsid w:val="001C6392"/>
    <w:rsid w:val="002051D3"/>
    <w:rsid w:val="00221A03"/>
    <w:rsid w:val="00222099"/>
    <w:rsid w:val="00233F7E"/>
    <w:rsid w:val="002438AA"/>
    <w:rsid w:val="00245C19"/>
    <w:rsid w:val="002848A6"/>
    <w:rsid w:val="002914DE"/>
    <w:rsid w:val="0029227E"/>
    <w:rsid w:val="002A71EA"/>
    <w:rsid w:val="002A759F"/>
    <w:rsid w:val="002D32A2"/>
    <w:rsid w:val="002D745A"/>
    <w:rsid w:val="002E4AFD"/>
    <w:rsid w:val="0031251F"/>
    <w:rsid w:val="00342504"/>
    <w:rsid w:val="00393F63"/>
    <w:rsid w:val="003959A1"/>
    <w:rsid w:val="003B6E7A"/>
    <w:rsid w:val="003C169A"/>
    <w:rsid w:val="003C6F78"/>
    <w:rsid w:val="003D12D3"/>
    <w:rsid w:val="003D5C89"/>
    <w:rsid w:val="00424116"/>
    <w:rsid w:val="004407DF"/>
    <w:rsid w:val="0044759D"/>
    <w:rsid w:val="0049090D"/>
    <w:rsid w:val="004A07D3"/>
    <w:rsid w:val="004D47D9"/>
    <w:rsid w:val="004E2209"/>
    <w:rsid w:val="004F693A"/>
    <w:rsid w:val="005032EF"/>
    <w:rsid w:val="00503BF4"/>
    <w:rsid w:val="00515DEF"/>
    <w:rsid w:val="00540422"/>
    <w:rsid w:val="00560FB3"/>
    <w:rsid w:val="00577970"/>
    <w:rsid w:val="005931AB"/>
    <w:rsid w:val="005A7EB3"/>
    <w:rsid w:val="005D07C7"/>
    <w:rsid w:val="005D1396"/>
    <w:rsid w:val="005F07BD"/>
    <w:rsid w:val="0060175D"/>
    <w:rsid w:val="00602B51"/>
    <w:rsid w:val="00611409"/>
    <w:rsid w:val="00617105"/>
    <w:rsid w:val="0063151B"/>
    <w:rsid w:val="00631B8B"/>
    <w:rsid w:val="0063637A"/>
    <w:rsid w:val="006457D0"/>
    <w:rsid w:val="0066057F"/>
    <w:rsid w:val="0066324F"/>
    <w:rsid w:val="00682B5B"/>
    <w:rsid w:val="00683A60"/>
    <w:rsid w:val="006C2B5C"/>
    <w:rsid w:val="006C554A"/>
    <w:rsid w:val="006D62C3"/>
    <w:rsid w:val="006F39E4"/>
    <w:rsid w:val="006F3F41"/>
    <w:rsid w:val="00710C1F"/>
    <w:rsid w:val="00720161"/>
    <w:rsid w:val="007346CE"/>
    <w:rsid w:val="00736CA5"/>
    <w:rsid w:val="007419F0"/>
    <w:rsid w:val="0075592E"/>
    <w:rsid w:val="0076543C"/>
    <w:rsid w:val="0078185E"/>
    <w:rsid w:val="007F54F5"/>
    <w:rsid w:val="00802131"/>
    <w:rsid w:val="00807AB7"/>
    <w:rsid w:val="00814062"/>
    <w:rsid w:val="00827057"/>
    <w:rsid w:val="0084174C"/>
    <w:rsid w:val="008562DC"/>
    <w:rsid w:val="00880030"/>
    <w:rsid w:val="008910A9"/>
    <w:rsid w:val="00892EB6"/>
    <w:rsid w:val="008D0052"/>
    <w:rsid w:val="008F7DCE"/>
    <w:rsid w:val="00904940"/>
    <w:rsid w:val="00906A34"/>
    <w:rsid w:val="00931E26"/>
    <w:rsid w:val="00946181"/>
    <w:rsid w:val="0097198A"/>
    <w:rsid w:val="0097415D"/>
    <w:rsid w:val="009C00E0"/>
    <w:rsid w:val="00A11FFC"/>
    <w:rsid w:val="00A26EB9"/>
    <w:rsid w:val="00A37CDF"/>
    <w:rsid w:val="00A43A37"/>
    <w:rsid w:val="00A55634"/>
    <w:rsid w:val="00A61C73"/>
    <w:rsid w:val="00A86047"/>
    <w:rsid w:val="00A867C4"/>
    <w:rsid w:val="00AA6D58"/>
    <w:rsid w:val="00AE7C7A"/>
    <w:rsid w:val="00B03FD3"/>
    <w:rsid w:val="00B35B4C"/>
    <w:rsid w:val="00B51C9C"/>
    <w:rsid w:val="00B51CF4"/>
    <w:rsid w:val="00B64D4D"/>
    <w:rsid w:val="00B746FE"/>
    <w:rsid w:val="00BB3322"/>
    <w:rsid w:val="00BB795F"/>
    <w:rsid w:val="00BC0063"/>
    <w:rsid w:val="00BC0BAC"/>
    <w:rsid w:val="00BF3F61"/>
    <w:rsid w:val="00C205BD"/>
    <w:rsid w:val="00C22CC4"/>
    <w:rsid w:val="00C36D3B"/>
    <w:rsid w:val="00C516D8"/>
    <w:rsid w:val="00C75E2C"/>
    <w:rsid w:val="00C86BBA"/>
    <w:rsid w:val="00C9728B"/>
    <w:rsid w:val="00CA0990"/>
    <w:rsid w:val="00CC1DD5"/>
    <w:rsid w:val="00CC74FB"/>
    <w:rsid w:val="00CD139B"/>
    <w:rsid w:val="00CD2FC4"/>
    <w:rsid w:val="00D00D85"/>
    <w:rsid w:val="00D026CD"/>
    <w:rsid w:val="00D1121C"/>
    <w:rsid w:val="00DC5428"/>
    <w:rsid w:val="00DC7553"/>
    <w:rsid w:val="00DF0A68"/>
    <w:rsid w:val="00E10422"/>
    <w:rsid w:val="00E3404B"/>
    <w:rsid w:val="00E52BA3"/>
    <w:rsid w:val="00E61AB9"/>
    <w:rsid w:val="00E656E6"/>
    <w:rsid w:val="00EA3A7A"/>
    <w:rsid w:val="00EA770A"/>
    <w:rsid w:val="00EB10AE"/>
    <w:rsid w:val="00EC3FC4"/>
    <w:rsid w:val="00EC4C76"/>
    <w:rsid w:val="00EC518D"/>
    <w:rsid w:val="00ED3F64"/>
    <w:rsid w:val="00EF7AF7"/>
    <w:rsid w:val="00F45FC8"/>
    <w:rsid w:val="00F47615"/>
    <w:rsid w:val="00F72368"/>
    <w:rsid w:val="00F726E2"/>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8A03A53"/>
  <w15:docId w15:val="{6AC05576-D2CB-4C0C-8619-6AA343C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10422"/>
    <w:rPr>
      <w:sz w:val="24"/>
      <w:lang w:val="en-US"/>
    </w:rPr>
  </w:style>
  <w:style w:type="character" w:styleId="CommentReference">
    <w:name w:val="annotation reference"/>
    <w:basedOn w:val="DefaultParagraphFont"/>
    <w:semiHidden/>
    <w:unhideWhenUsed/>
    <w:rsid w:val="00BB3322"/>
    <w:rPr>
      <w:sz w:val="16"/>
      <w:szCs w:val="16"/>
    </w:rPr>
  </w:style>
  <w:style w:type="paragraph" w:styleId="CommentText">
    <w:name w:val="annotation text"/>
    <w:basedOn w:val="Normal"/>
    <w:link w:val="CommentTextChar"/>
    <w:semiHidden/>
    <w:unhideWhenUsed/>
    <w:rsid w:val="00BB3322"/>
    <w:rPr>
      <w:sz w:val="20"/>
      <w:szCs w:val="20"/>
    </w:rPr>
  </w:style>
  <w:style w:type="character" w:customStyle="1" w:styleId="CommentTextChar">
    <w:name w:val="Comment Text Char"/>
    <w:basedOn w:val="DefaultParagraphFont"/>
    <w:link w:val="CommentText"/>
    <w:semiHidden/>
    <w:rsid w:val="00BB3322"/>
    <w:rPr>
      <w:lang w:eastAsia="en-US"/>
    </w:rPr>
  </w:style>
  <w:style w:type="paragraph" w:styleId="CommentSubject">
    <w:name w:val="annotation subject"/>
    <w:basedOn w:val="CommentText"/>
    <w:next w:val="CommentText"/>
    <w:link w:val="CommentSubjectChar"/>
    <w:semiHidden/>
    <w:unhideWhenUsed/>
    <w:rsid w:val="00BB3322"/>
    <w:rPr>
      <w:b/>
      <w:bCs/>
    </w:rPr>
  </w:style>
  <w:style w:type="character" w:customStyle="1" w:styleId="CommentSubjectChar">
    <w:name w:val="Comment Subject Char"/>
    <w:basedOn w:val="CommentTextChar"/>
    <w:link w:val="CommentSubject"/>
    <w:semiHidden/>
    <w:rsid w:val="00BB3322"/>
    <w:rPr>
      <w:b/>
      <w:bCs/>
      <w:lang w:eastAsia="en-US"/>
    </w:rPr>
  </w:style>
  <w:style w:type="character" w:customStyle="1" w:styleId="Heading6Char">
    <w:name w:val="Heading 6 Char"/>
    <w:basedOn w:val="DefaultParagraphFont"/>
    <w:link w:val="Heading6"/>
    <w:rsid w:val="00A26EB9"/>
    <w:rPr>
      <w:b/>
      <w:bCs/>
      <w:sz w:val="24"/>
      <w:u w:val="single"/>
      <w:lang w:eastAsia="en-US"/>
    </w:rPr>
  </w:style>
  <w:style w:type="character" w:customStyle="1" w:styleId="BodyTextChar">
    <w:name w:val="Body Text Char"/>
    <w:basedOn w:val="DefaultParagraphFont"/>
    <w:link w:val="BodyText"/>
    <w:rsid w:val="00A26EB9"/>
    <w:rPr>
      <w:sz w:val="24"/>
      <w:lang w:eastAsia="en-US"/>
    </w:r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uiPriority w:val="34"/>
    <w:qFormat/>
    <w:rsid w:val="00A26EB9"/>
    <w:pPr>
      <w:ind w:left="720"/>
      <w:contextualSpacing/>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A26EB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6625-4FB8-4BF8-AC49-BFF4C54B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6170</Words>
  <Characters>3517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2024-07-25T09:15:00Z</cp:lastPrinted>
  <dcterms:created xsi:type="dcterms:W3CDTF">2024-07-24T13:21:00Z</dcterms:created>
  <dcterms:modified xsi:type="dcterms:W3CDTF">2024-08-23T13:11:00Z</dcterms:modified>
</cp:coreProperties>
</file>