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4A4F1" w14:textId="77777777" w:rsidR="00E61AB9" w:rsidRPr="00936933" w:rsidRDefault="00C9728B">
      <w:pPr>
        <w:pStyle w:val="Header"/>
        <w:tabs>
          <w:tab w:val="clear" w:pos="4320"/>
          <w:tab w:val="clear" w:pos="8640"/>
        </w:tabs>
        <w:jc w:val="center"/>
      </w:pPr>
      <w:r w:rsidRPr="00936933">
        <w:rPr>
          <w:noProof/>
          <w:lang w:val="lv-LV"/>
        </w:rPr>
        <mc:AlternateContent>
          <mc:Choice Requires="wps">
            <w:drawing>
              <wp:anchor distT="45720" distB="45720" distL="114300" distR="114300" simplePos="0" relativeHeight="251657728" behindDoc="1" locked="0" layoutInCell="0" allowOverlap="0" wp14:anchorId="2379CED5" wp14:editId="130089C3">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74F3DA7" w14:textId="1979A903" w:rsidR="003D5C89" w:rsidRDefault="006B19B3"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79CED5"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174F3DA7" w14:textId="1979A903" w:rsidR="003D5C89" w:rsidRDefault="006B19B3" w:rsidP="003D5C89">
                      <w:r>
                        <w:t>NORAKSTS</w:t>
                      </w:r>
                    </w:p>
                  </w:txbxContent>
                </v:textbox>
                <w10:wrap type="tight" anchory="page"/>
              </v:shape>
            </w:pict>
          </mc:Fallback>
        </mc:AlternateContent>
      </w:r>
    </w:p>
    <w:p w14:paraId="04889DFA" w14:textId="77777777" w:rsidR="00EE181D" w:rsidRPr="00936933" w:rsidRDefault="00EE181D">
      <w:pPr>
        <w:pStyle w:val="Header"/>
        <w:tabs>
          <w:tab w:val="clear" w:pos="4320"/>
          <w:tab w:val="clear" w:pos="8640"/>
        </w:tabs>
        <w:jc w:val="center"/>
      </w:pPr>
    </w:p>
    <w:p w14:paraId="08212D01" w14:textId="3476AEDD" w:rsidR="00EE181D" w:rsidRPr="00936933" w:rsidRDefault="00EE181D" w:rsidP="00EE181D">
      <w:pPr>
        <w:pStyle w:val="Header"/>
        <w:tabs>
          <w:tab w:val="clear" w:pos="4320"/>
          <w:tab w:val="clear" w:pos="8640"/>
          <w:tab w:val="left" w:pos="525"/>
          <w:tab w:val="center" w:pos="4535"/>
        </w:tabs>
      </w:pPr>
      <w:r w:rsidRPr="00936933">
        <w:rPr>
          <w:noProof/>
          <w:highlight w:val="yellow"/>
          <w:lang w:val="lv-LV"/>
        </w:rPr>
        <mc:AlternateContent>
          <mc:Choice Requires="wps">
            <w:drawing>
              <wp:anchor distT="45720" distB="45720" distL="114300" distR="114300" simplePos="0" relativeHeight="251659776" behindDoc="1" locked="0" layoutInCell="0" allowOverlap="0" wp14:anchorId="16B1C327" wp14:editId="3C986352">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0D0FD8D" w14:textId="77777777" w:rsidR="00EE181D" w:rsidRDefault="00EE181D" w:rsidP="00EE181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B1C327" id="Text Box 4" o:spid="_x0000_s1027" type="#_x0000_t202" style="position:absolute;margin-left:375.9pt;margin-top:42pt;width:82pt;height:24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" o:allowincell="f" o:allowoverlap="f" stroked="f" strokeweight="1pt">
                <v:textbox>
                  <w:txbxContent>
                    <w:p w14:paraId="60D0FD8D" w14:textId="77777777" w:rsidR="00EE181D" w:rsidRDefault="00EE181D" w:rsidP="00EE181D"/>
                  </w:txbxContent>
                </v:textbox>
                <w10:wrap type="tight" anchory="page"/>
              </v:shape>
            </w:pict>
          </mc:Fallback>
        </mc:AlternateContent>
      </w:r>
      <w:r w:rsidR="00076425">
        <w:t>22.08</w:t>
      </w:r>
      <w:r w:rsidR="007A6852">
        <w:t>.2024</w:t>
      </w:r>
      <w:r w:rsidRPr="00936933">
        <w:t>.</w:t>
      </w:r>
      <w:r w:rsidRPr="00936933">
        <w:tab/>
      </w:r>
      <w:r w:rsidRPr="00936933">
        <w:tab/>
      </w:r>
      <w:r w:rsidRPr="00936933">
        <w:tab/>
      </w:r>
      <w:r w:rsidRPr="00936933">
        <w:tab/>
      </w:r>
      <w:r w:rsidR="00B23853">
        <w:tab/>
      </w:r>
      <w:r w:rsidRPr="00936933">
        <w:tab/>
        <w:t>Nr.</w:t>
      </w:r>
      <w:r w:rsidR="00076425">
        <w:t>9/</w:t>
      </w:r>
      <w:r w:rsidR="006B19B3">
        <w:t>1</w:t>
      </w:r>
      <w:r w:rsidR="00D37E1E">
        <w:t>9</w:t>
      </w:r>
    </w:p>
    <w:tbl>
      <w:tblPr>
        <w:tblW w:w="8748" w:type="dxa"/>
        <w:tblLook w:val="0000" w:firstRow="0" w:lastRow="0" w:firstColumn="0" w:lastColumn="0" w:noHBand="0" w:noVBand="0"/>
      </w:tblPr>
      <w:tblGrid>
        <w:gridCol w:w="7230"/>
        <w:gridCol w:w="1518"/>
      </w:tblGrid>
      <w:tr w:rsidR="00EE181D" w:rsidRPr="00936933" w14:paraId="31804B21" w14:textId="77777777" w:rsidTr="00331364">
        <w:tc>
          <w:tcPr>
            <w:tcW w:w="7230" w:type="dxa"/>
          </w:tcPr>
          <w:p w14:paraId="7BC84724" w14:textId="77777777" w:rsidR="00EE181D" w:rsidRPr="00936933" w:rsidRDefault="00EE181D" w:rsidP="00331364">
            <w:pPr>
              <w:pStyle w:val="Header"/>
              <w:tabs>
                <w:tab w:val="clear" w:pos="4320"/>
                <w:tab w:val="clear" w:pos="8640"/>
              </w:tabs>
            </w:pPr>
          </w:p>
        </w:tc>
        <w:tc>
          <w:tcPr>
            <w:tcW w:w="1518" w:type="dxa"/>
          </w:tcPr>
          <w:p w14:paraId="4D5E30BB" w14:textId="77777777" w:rsidR="00EE181D" w:rsidRPr="00936933" w:rsidRDefault="00EE181D" w:rsidP="00331364">
            <w:pPr>
              <w:pStyle w:val="Header"/>
              <w:tabs>
                <w:tab w:val="clear" w:pos="4320"/>
                <w:tab w:val="clear" w:pos="8640"/>
              </w:tabs>
            </w:pPr>
          </w:p>
        </w:tc>
      </w:tr>
    </w:tbl>
    <w:p w14:paraId="26BD00D5" w14:textId="77777777" w:rsidR="00D37E1E" w:rsidRDefault="00D37E1E" w:rsidP="00D37E1E">
      <w:pPr>
        <w:pStyle w:val="Heading6"/>
        <w:pBdr>
          <w:bottom w:val="single" w:sz="6" w:space="1" w:color="auto"/>
        </w:pBdr>
        <w:rPr>
          <w:u w:val="none"/>
        </w:rPr>
      </w:pPr>
      <w:r>
        <w:rPr>
          <w:u w:val="none"/>
        </w:rPr>
        <w:t>ATBALSTA SNIEGŠANA 2024.GADA 28.-29.JŪLIJA DABAS STIHIJAS LAIKĀ CIETUŠO DZĪVOJAMO MĀJU ATJAUNOŠANAI</w:t>
      </w:r>
    </w:p>
    <w:p w14:paraId="1C24B81E" w14:textId="77777777" w:rsidR="00EE181D" w:rsidRPr="00936933" w:rsidRDefault="00EE181D" w:rsidP="00EE181D"/>
    <w:p w14:paraId="795206FB" w14:textId="5AB768F8" w:rsidR="002F6A48" w:rsidRDefault="00D37E1E" w:rsidP="002F6A48">
      <w:pPr>
        <w:jc w:val="both"/>
        <w:rPr>
          <w:color w:val="000000"/>
        </w:rPr>
      </w:pPr>
      <w:r>
        <w:rPr>
          <w:b/>
          <w:bCs/>
        </w:rPr>
        <w:t>Atklāti balsojot: PAR – 13</w:t>
      </w:r>
      <w:r w:rsidR="002F6A48">
        <w:rPr>
          <w:b/>
          <w:bCs/>
        </w:rPr>
        <w:t xml:space="preserve"> </w:t>
      </w:r>
      <w:r w:rsidR="002F6A48">
        <w:rPr>
          <w:bCs/>
        </w:rPr>
        <w:t>(</w:t>
      </w:r>
      <w:proofErr w:type="spellStart"/>
      <w:r w:rsidR="002F6A48">
        <w:rPr>
          <w:bCs/>
        </w:rPr>
        <w:t>A.Rāviņš</w:t>
      </w:r>
      <w:proofErr w:type="spellEnd"/>
      <w:r w:rsidR="002F6A48">
        <w:rPr>
          <w:bCs/>
        </w:rPr>
        <w:t xml:space="preserve">, </w:t>
      </w:r>
      <w:proofErr w:type="spellStart"/>
      <w:r w:rsidR="002F6A48">
        <w:rPr>
          <w:bCs/>
        </w:rPr>
        <w:t>V.Ļevčenoks</w:t>
      </w:r>
      <w:proofErr w:type="spellEnd"/>
      <w:r w:rsidR="002F6A48">
        <w:rPr>
          <w:bCs/>
        </w:rPr>
        <w:t xml:space="preserve">, </w:t>
      </w:r>
      <w:proofErr w:type="spellStart"/>
      <w:r w:rsidR="002F6A48">
        <w:rPr>
          <w:bCs/>
        </w:rPr>
        <w:t>M.Buškevics</w:t>
      </w:r>
      <w:proofErr w:type="spellEnd"/>
      <w:r w:rsidR="002F6A48">
        <w:rPr>
          <w:bCs/>
        </w:rPr>
        <w:t xml:space="preserve">, </w:t>
      </w:r>
      <w:proofErr w:type="spellStart"/>
      <w:r w:rsidR="002F6A48">
        <w:rPr>
          <w:bCs/>
        </w:rPr>
        <w:t>I.Bandeniece</w:t>
      </w:r>
      <w:proofErr w:type="spellEnd"/>
      <w:r w:rsidR="002F6A48">
        <w:rPr>
          <w:bCs/>
        </w:rPr>
        <w:t xml:space="preserve">, </w:t>
      </w:r>
      <w:proofErr w:type="spellStart"/>
      <w:r w:rsidR="002F6A48">
        <w:rPr>
          <w:bCs/>
        </w:rPr>
        <w:t>I.Priževoite</w:t>
      </w:r>
      <w:proofErr w:type="spellEnd"/>
      <w:r w:rsidR="002F6A48">
        <w:rPr>
          <w:bCs/>
        </w:rPr>
        <w:t xml:space="preserve">, </w:t>
      </w:r>
      <w:proofErr w:type="spellStart"/>
      <w:r w:rsidR="002F6A48">
        <w:rPr>
          <w:bCs/>
        </w:rPr>
        <w:t>J.Strods</w:t>
      </w:r>
      <w:proofErr w:type="spellEnd"/>
      <w:r w:rsidR="002F6A48">
        <w:rPr>
          <w:bCs/>
        </w:rPr>
        <w:t xml:space="preserve">, </w:t>
      </w:r>
      <w:proofErr w:type="spellStart"/>
      <w:r w:rsidR="002F6A48">
        <w:rPr>
          <w:bCs/>
        </w:rPr>
        <w:t>U.Dūmiņš</w:t>
      </w:r>
      <w:proofErr w:type="spellEnd"/>
      <w:r w:rsidR="002F6A48">
        <w:rPr>
          <w:bCs/>
        </w:rPr>
        <w:t xml:space="preserve">, </w:t>
      </w:r>
      <w:proofErr w:type="spellStart"/>
      <w:r w:rsidR="002F6A48">
        <w:rPr>
          <w:bCs/>
        </w:rPr>
        <w:t>M.Daģis</w:t>
      </w:r>
      <w:proofErr w:type="spellEnd"/>
      <w:r w:rsidR="002F6A48">
        <w:rPr>
          <w:bCs/>
        </w:rPr>
        <w:t xml:space="preserve">, </w:t>
      </w:r>
      <w:proofErr w:type="spellStart"/>
      <w:r w:rsidR="002F6A48">
        <w:rPr>
          <w:bCs/>
        </w:rPr>
        <w:t>A.Eihvalds</w:t>
      </w:r>
      <w:proofErr w:type="spellEnd"/>
      <w:r w:rsidR="002F6A48">
        <w:rPr>
          <w:bCs/>
        </w:rPr>
        <w:t xml:space="preserve">, </w:t>
      </w:r>
      <w:proofErr w:type="spellStart"/>
      <w:r w:rsidR="002F6A48">
        <w:rPr>
          <w:bCs/>
        </w:rPr>
        <w:t>A.Pagors</w:t>
      </w:r>
      <w:proofErr w:type="spellEnd"/>
      <w:r w:rsidR="002F6A48">
        <w:rPr>
          <w:bCs/>
        </w:rPr>
        <w:t xml:space="preserve">, </w:t>
      </w:r>
      <w:proofErr w:type="spellStart"/>
      <w:r w:rsidR="002F6A48">
        <w:rPr>
          <w:bCs/>
        </w:rPr>
        <w:t>A.Rublis</w:t>
      </w:r>
      <w:proofErr w:type="spellEnd"/>
      <w:r w:rsidR="002F6A48">
        <w:rPr>
          <w:bCs/>
        </w:rPr>
        <w:t xml:space="preserve">, </w:t>
      </w:r>
      <w:proofErr w:type="spellStart"/>
      <w:r w:rsidR="002F6A48">
        <w:rPr>
          <w:bCs/>
        </w:rPr>
        <w:t>A.Tomašūns</w:t>
      </w:r>
      <w:proofErr w:type="spellEnd"/>
      <w:r w:rsidR="002F6A48">
        <w:rPr>
          <w:bCs/>
        </w:rPr>
        <w:t xml:space="preserve">, </w:t>
      </w:r>
      <w:proofErr w:type="spellStart"/>
      <w:r w:rsidR="002F6A48">
        <w:rPr>
          <w:bCs/>
        </w:rPr>
        <w:t>G.Kurlovičs</w:t>
      </w:r>
      <w:proofErr w:type="spellEnd"/>
      <w:r w:rsidR="002F6A48">
        <w:rPr>
          <w:bCs/>
        </w:rPr>
        <w:t>),</w:t>
      </w:r>
      <w:r w:rsidR="002F6A48">
        <w:rPr>
          <w:b/>
          <w:bCs/>
        </w:rPr>
        <w:t xml:space="preserve"> PRET – nav</w:t>
      </w:r>
      <w:r w:rsidR="002F6A48">
        <w:rPr>
          <w:bCs/>
        </w:rPr>
        <w:t>,</w:t>
      </w:r>
      <w:r w:rsidR="002F6A48">
        <w:rPr>
          <w:b/>
          <w:bCs/>
        </w:rPr>
        <w:t xml:space="preserve"> ATTURAS – nav</w:t>
      </w:r>
      <w:r w:rsidR="002F6A48">
        <w:rPr>
          <w:color w:val="000000"/>
        </w:rPr>
        <w:t>,</w:t>
      </w:r>
    </w:p>
    <w:p w14:paraId="356A3EC7" w14:textId="77777777" w:rsidR="00D37E1E" w:rsidRDefault="00D37E1E" w:rsidP="00D37E1E">
      <w:pPr>
        <w:pStyle w:val="BodyText"/>
        <w:ind w:firstLine="720"/>
        <w:jc w:val="both"/>
      </w:pPr>
    </w:p>
    <w:p w14:paraId="47F739B3" w14:textId="77777777" w:rsidR="00D37E1E" w:rsidRPr="00E50FBB" w:rsidRDefault="00D37E1E" w:rsidP="00D37E1E">
      <w:pPr>
        <w:pStyle w:val="BodyText"/>
        <w:ind w:firstLine="720"/>
        <w:jc w:val="both"/>
        <w:rPr>
          <w:szCs w:val="24"/>
        </w:rPr>
      </w:pPr>
      <w:r>
        <w:t xml:space="preserve">2024.gada 19.augustā Jelgavas </w:t>
      </w:r>
      <w:proofErr w:type="spellStart"/>
      <w:r>
        <w:t>valstspilsētas</w:t>
      </w:r>
      <w:proofErr w:type="spellEnd"/>
      <w:r>
        <w:t xml:space="preserve"> pašvaldībā ir saņemta Viedās administrācijas un reģionālās attīstības ministrijas (turpmāk - VARAM) vēstule Nr.1-13/5107, kurā norādīts, ka </w:t>
      </w:r>
      <w:r w:rsidRPr="00F55964">
        <w:rPr>
          <w:szCs w:val="24"/>
        </w:rPr>
        <w:t>VARAM izskatīšanai Ministru kabineta sēdē virza informatīvo ziņojumu “Par situāciju pašvaldībās pēc vētras naktī uz 2024. gada 29. jūliju un turpmāko rīcību seku likvidācijai” (24-TA-1957).</w:t>
      </w:r>
      <w:r>
        <w:rPr>
          <w:szCs w:val="24"/>
        </w:rPr>
        <w:t xml:space="preserve"> Saskaņā ar minēto ziņojumu, </w:t>
      </w:r>
      <w:r w:rsidRPr="00E50FBB">
        <w:rPr>
          <w:szCs w:val="24"/>
        </w:rPr>
        <w:t xml:space="preserve">atbalsts ārkārtas situācijas seku likvidēšanai būtu piešķirams gan pašvaldību īpašumā esošajiem infrastruktūras objektiem, gan dzīvojamo māju atjaunošanai (individuālās dzīvojamās mājas un daudzdzīvokļu dzīvojamās mājas), kuras attiecīgā vētra (tai skaitā plūdi) ir </w:t>
      </w:r>
      <w:proofErr w:type="spellStart"/>
      <w:r w:rsidRPr="00E50FBB">
        <w:rPr>
          <w:szCs w:val="24"/>
        </w:rPr>
        <w:t>skārusi</w:t>
      </w:r>
      <w:proofErr w:type="spellEnd"/>
      <w:r w:rsidRPr="00E50FBB">
        <w:rPr>
          <w:szCs w:val="24"/>
        </w:rPr>
        <w:t xml:space="preserve">, ievērojot </w:t>
      </w:r>
      <w:r>
        <w:rPr>
          <w:szCs w:val="24"/>
        </w:rPr>
        <w:t>šādus</w:t>
      </w:r>
      <w:r w:rsidRPr="00E50FBB">
        <w:rPr>
          <w:szCs w:val="24"/>
        </w:rPr>
        <w:t xml:space="preserve"> nosacījumus:</w:t>
      </w:r>
    </w:p>
    <w:p w14:paraId="726D66F5" w14:textId="77777777" w:rsidR="00D37E1E" w:rsidRPr="00E50FBB" w:rsidRDefault="00D37E1E" w:rsidP="00D37E1E">
      <w:pPr>
        <w:pStyle w:val="BodyText"/>
        <w:ind w:firstLine="720"/>
        <w:jc w:val="both"/>
        <w:rPr>
          <w:szCs w:val="24"/>
        </w:rPr>
      </w:pPr>
      <w:r>
        <w:rPr>
          <w:szCs w:val="24"/>
        </w:rPr>
        <w:t xml:space="preserve">1. </w:t>
      </w:r>
      <w:r w:rsidRPr="00E50FBB">
        <w:rPr>
          <w:szCs w:val="24"/>
        </w:rPr>
        <w:t xml:space="preserve">individuālām dzīvojamām mājām, piešķirot vienreizēju atbalstu līdz 3000 </w:t>
      </w:r>
      <w:proofErr w:type="spellStart"/>
      <w:r w:rsidRPr="00E50FBB">
        <w:rPr>
          <w:szCs w:val="24"/>
        </w:rPr>
        <w:t>euro</w:t>
      </w:r>
      <w:proofErr w:type="spellEnd"/>
      <w:r w:rsidRPr="00E50FBB">
        <w:rPr>
          <w:szCs w:val="24"/>
        </w:rPr>
        <w:t xml:space="preserve"> apmērā ar papildu nosacījumu, ka atbalsta apmērs nepārsniedz 20 </w:t>
      </w:r>
      <w:proofErr w:type="spellStart"/>
      <w:r w:rsidRPr="00E50FBB">
        <w:rPr>
          <w:szCs w:val="24"/>
        </w:rPr>
        <w:t>euro</w:t>
      </w:r>
      <w:proofErr w:type="spellEnd"/>
      <w:r w:rsidRPr="00E50FBB">
        <w:rPr>
          <w:szCs w:val="24"/>
        </w:rPr>
        <w:t xml:space="preserve"> par vienu kvadrātmetru atjaunojamās platības;</w:t>
      </w:r>
    </w:p>
    <w:p w14:paraId="6A13CA86" w14:textId="77777777" w:rsidR="00D37E1E" w:rsidRPr="00E50FBB" w:rsidRDefault="00D37E1E" w:rsidP="00D37E1E">
      <w:pPr>
        <w:pStyle w:val="BodyText"/>
        <w:ind w:firstLine="720"/>
        <w:jc w:val="both"/>
        <w:rPr>
          <w:szCs w:val="24"/>
        </w:rPr>
      </w:pPr>
      <w:r>
        <w:rPr>
          <w:szCs w:val="24"/>
        </w:rPr>
        <w:t xml:space="preserve">2. </w:t>
      </w:r>
      <w:r w:rsidRPr="00E50FBB">
        <w:rPr>
          <w:szCs w:val="24"/>
        </w:rPr>
        <w:t xml:space="preserve">daudzdzīvokļu dzīvojamām mājām, piešķirot vienreizēju atbalstu, kas nepārsniedz 20 </w:t>
      </w:r>
      <w:proofErr w:type="spellStart"/>
      <w:r w:rsidRPr="00E50FBB">
        <w:rPr>
          <w:szCs w:val="24"/>
        </w:rPr>
        <w:t>euro</w:t>
      </w:r>
      <w:proofErr w:type="spellEnd"/>
      <w:r w:rsidRPr="00E50FBB">
        <w:rPr>
          <w:szCs w:val="24"/>
        </w:rPr>
        <w:t xml:space="preserve"> par vienu kvadrātmetru atjaunojamās platības;</w:t>
      </w:r>
    </w:p>
    <w:p w14:paraId="144D6AE5" w14:textId="77777777" w:rsidR="00D37E1E" w:rsidRPr="00E50FBB" w:rsidRDefault="00D37E1E" w:rsidP="00D37E1E">
      <w:pPr>
        <w:pStyle w:val="BodyText"/>
        <w:ind w:firstLine="720"/>
        <w:jc w:val="both"/>
        <w:rPr>
          <w:szCs w:val="24"/>
        </w:rPr>
      </w:pPr>
      <w:r>
        <w:rPr>
          <w:szCs w:val="24"/>
        </w:rPr>
        <w:t xml:space="preserve">3. </w:t>
      </w:r>
      <w:r w:rsidRPr="00E50FBB">
        <w:rPr>
          <w:szCs w:val="24"/>
        </w:rPr>
        <w:t>atbalsts var tikt izmantots gan kā pagaidu risinājums ēkas sakārtošanai un pasargāšanai no bojāejas, gan arī lai atjaunotu iepriekšējo stāvokli;</w:t>
      </w:r>
    </w:p>
    <w:p w14:paraId="790AA276" w14:textId="77777777" w:rsidR="00D37E1E" w:rsidRDefault="00D37E1E" w:rsidP="00D37E1E">
      <w:pPr>
        <w:pStyle w:val="BodyText"/>
        <w:ind w:firstLine="720"/>
        <w:jc w:val="both"/>
        <w:rPr>
          <w:szCs w:val="24"/>
        </w:rPr>
      </w:pPr>
      <w:r>
        <w:rPr>
          <w:szCs w:val="24"/>
        </w:rPr>
        <w:t xml:space="preserve">4. </w:t>
      </w:r>
      <w:r w:rsidRPr="00E50FBB">
        <w:rPr>
          <w:szCs w:val="24"/>
        </w:rPr>
        <w:t>atbalsta ietvaros veicamie pasākumi vērsti uz dabas katastrofu seku likvidāciju.</w:t>
      </w:r>
    </w:p>
    <w:p w14:paraId="28078FD1" w14:textId="77777777" w:rsidR="00D37E1E" w:rsidRPr="003763CE" w:rsidRDefault="00D37E1E" w:rsidP="00D37E1E">
      <w:pPr>
        <w:ind w:firstLine="720"/>
        <w:jc w:val="both"/>
        <w:rPr>
          <w:rFonts w:eastAsia="Calibri"/>
          <w:kern w:val="2"/>
          <w14:ligatures w14:val="standardContextual"/>
        </w:rPr>
      </w:pPr>
      <w:r>
        <w:t xml:space="preserve">Saskaņā ar </w:t>
      </w:r>
      <w:r w:rsidRPr="00E50FBB">
        <w:rPr>
          <w:rFonts w:eastAsia="Calibri"/>
          <w:color w:val="000000"/>
          <w:kern w:val="2"/>
          <w14:ligatures w14:val="standardContextual"/>
        </w:rPr>
        <w:t>2018. gada 17. jūlija Ministru Kabineta noteikumu Nr</w:t>
      </w:r>
      <w:r w:rsidRPr="00E50FBB">
        <w:rPr>
          <w:rFonts w:eastAsia="Calibri"/>
          <w:kern w:val="2"/>
          <w14:ligatures w14:val="standardContextual"/>
        </w:rPr>
        <w:t xml:space="preserve">. 421 “Kārtība, kādā veic gadskārtējā valsts budžeta likumā noteiktās apropriācijas izmaiņas” </w:t>
      </w:r>
      <w:r>
        <w:rPr>
          <w:rFonts w:eastAsia="Calibri"/>
          <w:kern w:val="2"/>
          <w14:ligatures w14:val="standardContextual"/>
        </w:rPr>
        <w:t xml:space="preserve">(turpmāk – Noteikumi Nr.421) </w:t>
      </w:r>
      <w:r w:rsidRPr="00E50FBB">
        <w:rPr>
          <w:rFonts w:eastAsia="Calibri"/>
          <w:kern w:val="2"/>
          <w14:ligatures w14:val="standardContextual"/>
        </w:rPr>
        <w:t>47.</w:t>
      </w:r>
      <w:r w:rsidRPr="00E50FBB">
        <w:rPr>
          <w:rFonts w:eastAsia="Calibri"/>
          <w:kern w:val="2"/>
          <w:vertAlign w:val="superscript"/>
          <w14:ligatures w14:val="standardContextual"/>
        </w:rPr>
        <w:t>1</w:t>
      </w:r>
      <w:r w:rsidRPr="00E50FBB">
        <w:rPr>
          <w:rFonts w:eastAsia="Calibri"/>
          <w:kern w:val="2"/>
          <w14:ligatures w14:val="standardContextual"/>
        </w:rPr>
        <w:t xml:space="preserve"> punkt</w:t>
      </w:r>
      <w:r>
        <w:rPr>
          <w:rFonts w:eastAsia="Calibri"/>
          <w:kern w:val="2"/>
          <w14:ligatures w14:val="standardContextual"/>
        </w:rPr>
        <w:t>u</w:t>
      </w:r>
      <w:r w:rsidRPr="003763CE">
        <w:rPr>
          <w:rFonts w:eastAsia="Calibri"/>
          <w:kern w:val="2"/>
          <w14:ligatures w14:val="standardContextual"/>
        </w:rPr>
        <w:t>,</w:t>
      </w:r>
      <w:r w:rsidRPr="003763CE">
        <w:rPr>
          <w:rFonts w:ascii="Arial" w:hAnsi="Arial" w:cs="Arial"/>
          <w:sz w:val="20"/>
          <w:shd w:val="clear" w:color="auto" w:fill="FFFFFF"/>
        </w:rPr>
        <w:t xml:space="preserve"> </w:t>
      </w:r>
      <w:r w:rsidRPr="003763CE">
        <w:rPr>
          <w:shd w:val="clear" w:color="auto" w:fill="FFFFFF"/>
        </w:rPr>
        <w:t>p</w:t>
      </w:r>
      <w:r w:rsidRPr="003763CE">
        <w:rPr>
          <w:rFonts w:eastAsia="Calibri"/>
          <w:kern w:val="2"/>
          <w14:ligatures w14:val="standardContextual"/>
        </w:rPr>
        <w:t xml:space="preserve">ašvaldība </w:t>
      </w:r>
      <w:r w:rsidRPr="00566479">
        <w:rPr>
          <w:rFonts w:eastAsia="Calibri"/>
          <w:kern w:val="2"/>
          <w14:ligatures w14:val="standardContextual"/>
        </w:rPr>
        <w:t>līdzekļus var pieprasīt to pašvaldības izdevumu kompensēšanai, kas saskaņā ar pašvaldības domes lēmumu izmaksāti dzīvojamās mājas īpašniekam (īpašniekiem), dzīvokļu īpašniekiem vai to tiesiskajiem valdītājiem dzīvojamās mājas renovācijai, lai likvidētu stihiskas nelaimes sekas</w:t>
      </w:r>
      <w:r>
        <w:rPr>
          <w:rFonts w:eastAsia="Calibri"/>
          <w:kern w:val="2"/>
          <w14:ligatures w14:val="standardContextual"/>
        </w:rPr>
        <w:t>.</w:t>
      </w:r>
      <w:r w:rsidRPr="00566479">
        <w:rPr>
          <w:rFonts w:eastAsia="Calibri"/>
          <w:kern w:val="2"/>
          <w14:ligatures w14:val="standardContextual"/>
        </w:rPr>
        <w:t xml:space="preserve"> </w:t>
      </w:r>
      <w:r w:rsidRPr="003763CE">
        <w:rPr>
          <w:rFonts w:eastAsia="Calibri"/>
          <w:kern w:val="2"/>
          <w14:ligatures w14:val="standardContextual"/>
        </w:rPr>
        <w:t xml:space="preserve">Pašvaldība pieprasījumā minētajam infrastruktūras objektam nodrošina līdzfinansējumu ne mazāk kā 50 procentu apmērā. </w:t>
      </w:r>
    </w:p>
    <w:p w14:paraId="4524FDA6" w14:textId="77777777" w:rsidR="00D37E1E" w:rsidRPr="007313FF" w:rsidRDefault="00D37E1E" w:rsidP="00D37E1E">
      <w:pPr>
        <w:ind w:firstLine="720"/>
        <w:jc w:val="both"/>
        <w:rPr>
          <w:rStyle w:val="markedcontent"/>
          <w:rFonts w:eastAsia="Calibri"/>
          <w:kern w:val="2"/>
          <w14:ligatures w14:val="standardContextual"/>
        </w:rPr>
      </w:pPr>
      <w:r>
        <w:rPr>
          <w:rFonts w:eastAsia="Calibri"/>
          <w:kern w:val="2"/>
          <w14:ligatures w14:val="standardContextual"/>
        </w:rPr>
        <w:t xml:space="preserve">Ņemot vērā minēto, saskaņā ar Pašvaldību likuma </w:t>
      </w:r>
      <w:r w:rsidRPr="00C53B47">
        <w:rPr>
          <w:rStyle w:val="normaltextrun"/>
          <w:shd w:val="clear" w:color="auto" w:fill="FFFFFF"/>
        </w:rPr>
        <w:t>4. panta pirmās daļas 9. un 10. punk</w:t>
      </w:r>
      <w:r>
        <w:rPr>
          <w:rStyle w:val="normaltextrun"/>
          <w:shd w:val="clear" w:color="auto" w:fill="FFFFFF"/>
        </w:rPr>
        <w:t>tu</w:t>
      </w:r>
      <w:r w:rsidRPr="00C53B47">
        <w:rPr>
          <w:rStyle w:val="normaltextrun"/>
          <w:shd w:val="clear" w:color="auto" w:fill="FFFFFF"/>
        </w:rPr>
        <w:t>, 1</w:t>
      </w:r>
      <w:r>
        <w:rPr>
          <w:rStyle w:val="normaltextrun"/>
          <w:shd w:val="clear" w:color="auto" w:fill="FFFFFF"/>
        </w:rPr>
        <w:t xml:space="preserve">0. panta pirmās daļas 19. punktu un </w:t>
      </w:r>
      <w:bookmarkStart w:id="0" w:name="_Hlk142580944"/>
      <w:r w:rsidRPr="00C53B47">
        <w:rPr>
          <w:color w:val="000000"/>
        </w:rPr>
        <w:t>2018.gada 17.jūlija Ministru Kabineta noteikumu Nr</w:t>
      </w:r>
      <w:r w:rsidRPr="00C53B47">
        <w:t>. 421 “Kārtība, kādā veic gadskārtējā valsts budžeta likumā noteiktās apropriācijas izmaiņas” 47.</w:t>
      </w:r>
      <w:r w:rsidRPr="00C53B47">
        <w:rPr>
          <w:vertAlign w:val="superscript"/>
        </w:rPr>
        <w:t>1</w:t>
      </w:r>
      <w:r w:rsidRPr="00C53B47">
        <w:t>punkt</w:t>
      </w:r>
      <w:bookmarkEnd w:id="0"/>
      <w:r>
        <w:t>u,</w:t>
      </w:r>
    </w:p>
    <w:p w14:paraId="3723900A" w14:textId="77777777" w:rsidR="00D37E1E" w:rsidRDefault="00D37E1E" w:rsidP="00D37E1E">
      <w:pPr>
        <w:pStyle w:val="BodyText"/>
        <w:ind w:firstLine="720"/>
        <w:jc w:val="both"/>
        <w:rPr>
          <w:rStyle w:val="markedcontent"/>
        </w:rPr>
      </w:pPr>
      <w:r>
        <w:rPr>
          <w:rStyle w:val="markedcontent"/>
        </w:rPr>
        <w:t xml:space="preserve"> </w:t>
      </w:r>
    </w:p>
    <w:p w14:paraId="6A599517" w14:textId="77777777" w:rsidR="00D37E1E" w:rsidRPr="00B51C9C" w:rsidRDefault="00D37E1E" w:rsidP="00D37E1E">
      <w:pPr>
        <w:pStyle w:val="Header"/>
        <w:tabs>
          <w:tab w:val="clear" w:pos="4320"/>
          <w:tab w:val="clear" w:pos="8640"/>
        </w:tabs>
        <w:rPr>
          <w:b/>
          <w:bCs/>
          <w:lang w:val="lv-LV"/>
        </w:rPr>
      </w:pPr>
      <w:r w:rsidRPr="00B51C9C">
        <w:rPr>
          <w:b/>
          <w:bCs/>
          <w:lang w:val="lv-LV"/>
        </w:rPr>
        <w:t xml:space="preserve">JELGAVAS </w:t>
      </w:r>
      <w:r>
        <w:rPr>
          <w:b/>
          <w:bCs/>
          <w:lang w:val="lv-LV"/>
        </w:rPr>
        <w:t xml:space="preserve">VALSTSPILSĒTAS PAŠVALDĪBAS </w:t>
      </w:r>
      <w:r w:rsidRPr="00B51C9C">
        <w:rPr>
          <w:b/>
          <w:bCs/>
          <w:lang w:val="lv-LV"/>
        </w:rPr>
        <w:t>DOME NOLEMJ:</w:t>
      </w:r>
      <w:bookmarkStart w:id="1" w:name="_GoBack"/>
      <w:bookmarkEnd w:id="1"/>
    </w:p>
    <w:p w14:paraId="09B97BCF" w14:textId="77777777" w:rsidR="00D37E1E" w:rsidRPr="007313FF" w:rsidRDefault="00D37E1E" w:rsidP="00D37E1E">
      <w:pPr>
        <w:pStyle w:val="paragraph"/>
        <w:numPr>
          <w:ilvl w:val="0"/>
          <w:numId w:val="4"/>
        </w:numPr>
        <w:spacing w:before="0" w:beforeAutospacing="0" w:after="0" w:afterAutospacing="0"/>
        <w:jc w:val="both"/>
        <w:textAlignment w:val="baseline"/>
        <w:rPr>
          <w:bCs/>
        </w:rPr>
      </w:pPr>
      <w:r>
        <w:t xml:space="preserve">Sniegt atbalstu </w:t>
      </w:r>
      <w:r w:rsidRPr="007313FF">
        <w:rPr>
          <w:bCs/>
        </w:rPr>
        <w:t>vienreizēja finansējuma veidā par mājokļiem (individuālās dzīvojamās mājas, daudzdzīvo</w:t>
      </w:r>
      <w:r>
        <w:rPr>
          <w:bCs/>
        </w:rPr>
        <w:t>kļu dzīvojamās mājas), kuri cietuši 2024</w:t>
      </w:r>
      <w:r w:rsidRPr="007313FF">
        <w:rPr>
          <w:bCs/>
        </w:rPr>
        <w:t xml:space="preserve">. gada </w:t>
      </w:r>
      <w:r>
        <w:rPr>
          <w:bCs/>
        </w:rPr>
        <w:t>28.-29.jūlija</w:t>
      </w:r>
      <w:r w:rsidRPr="007313FF">
        <w:rPr>
          <w:bCs/>
        </w:rPr>
        <w:t xml:space="preserve"> </w:t>
      </w:r>
      <w:r>
        <w:rPr>
          <w:bCs/>
        </w:rPr>
        <w:t>dabas stihijas laikā</w:t>
      </w:r>
      <w:r w:rsidRPr="007313FF">
        <w:rPr>
          <w:bCs/>
        </w:rPr>
        <w:t xml:space="preserve">. </w:t>
      </w:r>
    </w:p>
    <w:p w14:paraId="2BCF6F9E" w14:textId="77777777" w:rsidR="00D37E1E" w:rsidRPr="00475739" w:rsidRDefault="00D37E1E" w:rsidP="00D37E1E">
      <w:pPr>
        <w:pStyle w:val="BodyText"/>
        <w:numPr>
          <w:ilvl w:val="0"/>
          <w:numId w:val="4"/>
        </w:numPr>
        <w:jc w:val="both"/>
      </w:pPr>
      <w:r w:rsidRPr="00475739">
        <w:rPr>
          <w:bCs/>
          <w:szCs w:val="24"/>
        </w:rPr>
        <w:lastRenderedPageBreak/>
        <w:t xml:space="preserve">Individuālām dzīvojamām mājām </w:t>
      </w:r>
      <w:r>
        <w:rPr>
          <w:szCs w:val="24"/>
        </w:rPr>
        <w:t>piešķir</w:t>
      </w:r>
      <w:r w:rsidRPr="00475739">
        <w:rPr>
          <w:szCs w:val="24"/>
        </w:rPr>
        <w:t xml:space="preserve">t vienreizēju atbalstu līdz 3000 </w:t>
      </w:r>
      <w:proofErr w:type="spellStart"/>
      <w:r w:rsidRPr="00475739">
        <w:rPr>
          <w:i/>
          <w:szCs w:val="24"/>
        </w:rPr>
        <w:t>euro</w:t>
      </w:r>
      <w:proofErr w:type="spellEnd"/>
      <w:r w:rsidRPr="00475739">
        <w:rPr>
          <w:szCs w:val="24"/>
        </w:rPr>
        <w:t xml:space="preserve"> apmērā ar papildu nosacījumu, ka atbalsta</w:t>
      </w:r>
      <w:r w:rsidRPr="00F55964">
        <w:rPr>
          <w:szCs w:val="24"/>
        </w:rPr>
        <w:t xml:space="preserve"> apmērs nepārsniedz 20 </w:t>
      </w:r>
      <w:proofErr w:type="spellStart"/>
      <w:r w:rsidRPr="00F55964">
        <w:rPr>
          <w:i/>
          <w:szCs w:val="24"/>
        </w:rPr>
        <w:t>euro</w:t>
      </w:r>
      <w:proofErr w:type="spellEnd"/>
      <w:r w:rsidRPr="00F55964">
        <w:rPr>
          <w:szCs w:val="24"/>
        </w:rPr>
        <w:t xml:space="preserve"> par vienu kvadrātmetru atjaunojamās platības</w:t>
      </w:r>
      <w:r>
        <w:rPr>
          <w:szCs w:val="24"/>
        </w:rPr>
        <w:t>.</w:t>
      </w:r>
    </w:p>
    <w:p w14:paraId="4FF9DBCF" w14:textId="77777777" w:rsidR="00D37E1E" w:rsidRPr="00475739" w:rsidRDefault="00D37E1E" w:rsidP="00D37E1E">
      <w:pPr>
        <w:pStyle w:val="ListParagraph"/>
        <w:numPr>
          <w:ilvl w:val="0"/>
          <w:numId w:val="4"/>
        </w:numPr>
        <w:jc w:val="both"/>
        <w:rPr>
          <w:szCs w:val="20"/>
        </w:rPr>
      </w:pPr>
      <w:r>
        <w:rPr>
          <w:szCs w:val="20"/>
        </w:rPr>
        <w:t>Daudzdzīvokļu dzīvojamām mājām</w:t>
      </w:r>
      <w:r w:rsidRPr="00475739">
        <w:rPr>
          <w:szCs w:val="20"/>
        </w:rPr>
        <w:t xml:space="preserve"> piešķirt vienreizēju atbalstu, kas nepārsniedz 20 </w:t>
      </w:r>
      <w:proofErr w:type="spellStart"/>
      <w:r w:rsidRPr="00475739">
        <w:rPr>
          <w:szCs w:val="20"/>
        </w:rPr>
        <w:t>euro</w:t>
      </w:r>
      <w:proofErr w:type="spellEnd"/>
      <w:r w:rsidRPr="00475739">
        <w:rPr>
          <w:szCs w:val="20"/>
        </w:rPr>
        <w:t xml:space="preserve"> par vienu kvadrātmetru atjaunojamās platības;</w:t>
      </w:r>
    </w:p>
    <w:p w14:paraId="3F72851E" w14:textId="77777777" w:rsidR="00D37E1E" w:rsidRPr="00475739" w:rsidRDefault="00D37E1E" w:rsidP="00D37E1E">
      <w:pPr>
        <w:pStyle w:val="BodyText"/>
        <w:numPr>
          <w:ilvl w:val="0"/>
          <w:numId w:val="4"/>
        </w:numPr>
        <w:jc w:val="both"/>
        <w:rPr>
          <w:rStyle w:val="normaltextrun"/>
        </w:rPr>
      </w:pPr>
      <w:r w:rsidRPr="00C53B47">
        <w:rPr>
          <w:rStyle w:val="normaltextrun"/>
          <w:bCs/>
        </w:rPr>
        <w:t>Noteikt, ka atbalsts var tikt izmantots gan kā pagaidu risinājums dzīvojamās mājas sakārtošanai un pasargāšanai no bojāejas, gan arī lai atjaunotu iepriekšējo stāvokli.</w:t>
      </w:r>
    </w:p>
    <w:p w14:paraId="27699F79" w14:textId="77777777" w:rsidR="00D37E1E" w:rsidRPr="00475739" w:rsidRDefault="00D37E1E" w:rsidP="00D37E1E">
      <w:pPr>
        <w:pStyle w:val="BodyText"/>
        <w:numPr>
          <w:ilvl w:val="0"/>
          <w:numId w:val="4"/>
        </w:numPr>
        <w:jc w:val="both"/>
      </w:pPr>
      <w:r>
        <w:rPr>
          <w:bCs/>
        </w:rPr>
        <w:t>2024</w:t>
      </w:r>
      <w:r w:rsidRPr="007313FF">
        <w:rPr>
          <w:bCs/>
          <w:lang w:eastAsia="lv-LV"/>
        </w:rPr>
        <w:t xml:space="preserve">. gada </w:t>
      </w:r>
      <w:r>
        <w:rPr>
          <w:bCs/>
        </w:rPr>
        <w:t>28.-29.jūlija</w:t>
      </w:r>
      <w:r w:rsidRPr="007313FF">
        <w:rPr>
          <w:bCs/>
          <w:lang w:eastAsia="lv-LV"/>
        </w:rPr>
        <w:t xml:space="preserve"> </w:t>
      </w:r>
      <w:r>
        <w:rPr>
          <w:bCs/>
        </w:rPr>
        <w:t>dabas stihijas laikā cietušo mājokļu apsekošanu veikt ar pašvaldības izpilddirektora rīkojumu speciāli šim mērķim izveidotai komisijai.</w:t>
      </w:r>
    </w:p>
    <w:p w14:paraId="1A17BB0D" w14:textId="77777777" w:rsidR="00D37E1E" w:rsidRPr="00475739" w:rsidRDefault="00D37E1E" w:rsidP="00D37E1E">
      <w:pPr>
        <w:pStyle w:val="BodyText"/>
        <w:numPr>
          <w:ilvl w:val="0"/>
          <w:numId w:val="4"/>
        </w:numPr>
        <w:jc w:val="both"/>
      </w:pPr>
      <w:r>
        <w:rPr>
          <w:bCs/>
        </w:rPr>
        <w:t xml:space="preserve">Lēmumu par vienreizējā atbalsta piešķiršanu mājokļa remontam pieņemt Jelgavas </w:t>
      </w:r>
      <w:proofErr w:type="spellStart"/>
      <w:r>
        <w:rPr>
          <w:bCs/>
        </w:rPr>
        <w:t>valstspilsētas</w:t>
      </w:r>
      <w:proofErr w:type="spellEnd"/>
      <w:r>
        <w:rPr>
          <w:bCs/>
        </w:rPr>
        <w:t xml:space="preserve"> pašvaldības Dzīvokļu komisijai.</w:t>
      </w:r>
    </w:p>
    <w:p w14:paraId="1B6FB040" w14:textId="77777777" w:rsidR="00D37E1E" w:rsidRDefault="00D37E1E" w:rsidP="00D37E1E">
      <w:pPr>
        <w:pStyle w:val="BodyText"/>
        <w:numPr>
          <w:ilvl w:val="0"/>
          <w:numId w:val="4"/>
        </w:numPr>
        <w:jc w:val="both"/>
      </w:pPr>
      <w:r>
        <w:t xml:space="preserve">Pēc šī lēmuma 6.punktā noteiktā lēmuma pieņemšanas, Jelgavas </w:t>
      </w:r>
      <w:proofErr w:type="spellStart"/>
      <w:r>
        <w:t>valstspilsētas</w:t>
      </w:r>
      <w:proofErr w:type="spellEnd"/>
      <w:r>
        <w:t xml:space="preserve"> pašvaldības iestādes “Centrālā pārvalde” Finanšu departamentam izmaksāt vienreizējo finansiālo atbalstu.</w:t>
      </w:r>
    </w:p>
    <w:p w14:paraId="26C94884" w14:textId="77777777" w:rsidR="00D37E1E" w:rsidRDefault="00D37E1E" w:rsidP="00D37E1E">
      <w:pPr>
        <w:pStyle w:val="BodyText"/>
        <w:numPr>
          <w:ilvl w:val="0"/>
          <w:numId w:val="4"/>
        </w:numPr>
        <w:jc w:val="both"/>
      </w:pPr>
      <w:r w:rsidRPr="003763CE">
        <w:t xml:space="preserve">Jelgavas </w:t>
      </w:r>
      <w:proofErr w:type="spellStart"/>
      <w:r w:rsidRPr="003763CE">
        <w:t>valstspilsētas</w:t>
      </w:r>
      <w:proofErr w:type="spellEnd"/>
      <w:r w:rsidRPr="003763CE">
        <w:t xml:space="preserve"> pašvaldības iestādes “Centrālā pārvalde” Finanšu departamentam</w:t>
      </w:r>
      <w:r>
        <w:t xml:space="preserve"> veikt grozījumus Jelgavas </w:t>
      </w:r>
      <w:proofErr w:type="spellStart"/>
      <w:r>
        <w:t>valstspilsētas</w:t>
      </w:r>
      <w:proofErr w:type="spellEnd"/>
      <w:r>
        <w:t xml:space="preserve"> pašvaldības budžetā, nodrošinot finansējumu atbalsta sniegšanai.</w:t>
      </w:r>
    </w:p>
    <w:p w14:paraId="12EFAB73" w14:textId="77777777" w:rsidR="00D37E1E" w:rsidRDefault="00D37E1E" w:rsidP="00D37E1E">
      <w:pPr>
        <w:pStyle w:val="BodyText"/>
        <w:numPr>
          <w:ilvl w:val="0"/>
          <w:numId w:val="4"/>
        </w:numPr>
        <w:jc w:val="both"/>
      </w:pPr>
      <w:r>
        <w:t>Noteikt, ka iesniegums par atbalsta piešķiršanu iesniedzams līdz 2024.gada 15.septembrim.</w:t>
      </w:r>
    </w:p>
    <w:p w14:paraId="0F9116CC" w14:textId="77777777" w:rsidR="00D37E1E" w:rsidRDefault="00D37E1E" w:rsidP="00D37E1E">
      <w:pPr>
        <w:pStyle w:val="BodyText"/>
        <w:numPr>
          <w:ilvl w:val="0"/>
          <w:numId w:val="4"/>
        </w:numPr>
        <w:jc w:val="both"/>
      </w:pPr>
      <w:r w:rsidRPr="00C53B47">
        <w:rPr>
          <w:szCs w:val="24"/>
        </w:rPr>
        <w:t xml:space="preserve">Pēc </w:t>
      </w:r>
      <w:r>
        <w:rPr>
          <w:szCs w:val="24"/>
        </w:rPr>
        <w:t xml:space="preserve">šī </w:t>
      </w:r>
      <w:r w:rsidRPr="00C53B47">
        <w:rPr>
          <w:szCs w:val="24"/>
        </w:rPr>
        <w:t xml:space="preserve">lēmuma 1.punktā minētā atbalsta sniegšanas pieprasīt </w:t>
      </w:r>
      <w:r>
        <w:t xml:space="preserve">Viedās administrācijas un reģionālās attīstības ministrijai </w:t>
      </w:r>
      <w:r w:rsidRPr="00C53B47">
        <w:rPr>
          <w:szCs w:val="24"/>
        </w:rPr>
        <w:t>atbalsta sniegšanai izlietotos līdzekļus</w:t>
      </w:r>
      <w:r>
        <w:rPr>
          <w:szCs w:val="24"/>
        </w:rPr>
        <w:t>.</w:t>
      </w:r>
    </w:p>
    <w:p w14:paraId="52A09A09" w14:textId="77777777" w:rsidR="004547DF" w:rsidRPr="00936933" w:rsidRDefault="004547DF" w:rsidP="00CB5C48"/>
    <w:p w14:paraId="13633AA5" w14:textId="77777777" w:rsidR="00CB5C48" w:rsidRPr="00FE5EAE" w:rsidRDefault="00CB5C48" w:rsidP="00CB5C48">
      <w:pPr>
        <w:pStyle w:val="Header"/>
        <w:tabs>
          <w:tab w:val="clear" w:pos="4320"/>
          <w:tab w:val="clear" w:pos="8640"/>
        </w:tabs>
        <w:rPr>
          <w:lang w:val="lv-LV"/>
        </w:rPr>
      </w:pPr>
    </w:p>
    <w:p w14:paraId="44FC85B3" w14:textId="4B507A17" w:rsidR="00320656" w:rsidRPr="00DE726A" w:rsidRDefault="00320656" w:rsidP="00320656">
      <w:pPr>
        <w:rPr>
          <w:bCs/>
          <w:color w:val="000000"/>
        </w:rPr>
      </w:pPr>
      <w:r w:rsidRPr="00DE726A">
        <w:rPr>
          <w:bCs/>
          <w:color w:val="000000"/>
        </w:rPr>
        <w:t>Domes priekšsēdētājs</w:t>
      </w:r>
      <w:r w:rsidRPr="00DE726A">
        <w:rPr>
          <w:bCs/>
          <w:color w:val="000000"/>
        </w:rPr>
        <w:tab/>
      </w:r>
      <w:r w:rsidRPr="00DE726A">
        <w:rPr>
          <w:bCs/>
          <w:color w:val="000000"/>
        </w:rPr>
        <w:tab/>
      </w:r>
      <w:r w:rsidRPr="00DE726A">
        <w:rPr>
          <w:bCs/>
          <w:color w:val="000000"/>
        </w:rPr>
        <w:tab/>
      </w:r>
      <w:r>
        <w:rPr>
          <w:bCs/>
          <w:color w:val="000000"/>
        </w:rPr>
        <w:tab/>
      </w:r>
      <w:r w:rsidRPr="00DE726A">
        <w:rPr>
          <w:bCs/>
          <w:color w:val="000000"/>
        </w:rPr>
        <w:tab/>
      </w:r>
      <w:r w:rsidRPr="00DE726A">
        <w:rPr>
          <w:bCs/>
          <w:i/>
          <w:color w:val="000000"/>
        </w:rPr>
        <w:t>(paraksts)</w:t>
      </w:r>
      <w:r w:rsidRPr="00DE726A">
        <w:rPr>
          <w:bCs/>
          <w:color w:val="000000"/>
        </w:rPr>
        <w:tab/>
      </w:r>
      <w:r w:rsidRPr="00DE726A">
        <w:rPr>
          <w:bCs/>
          <w:i/>
          <w:color w:val="000000"/>
        </w:rPr>
        <w:tab/>
      </w:r>
      <w:r w:rsidRPr="00DE726A">
        <w:rPr>
          <w:bCs/>
          <w:i/>
          <w:color w:val="000000"/>
        </w:rPr>
        <w:tab/>
      </w:r>
      <w:proofErr w:type="spellStart"/>
      <w:r w:rsidRPr="00DE726A">
        <w:rPr>
          <w:bCs/>
          <w:color w:val="000000"/>
        </w:rPr>
        <w:t>A.Rāviņš</w:t>
      </w:r>
      <w:proofErr w:type="spellEnd"/>
    </w:p>
    <w:p w14:paraId="26A201C4" w14:textId="77777777" w:rsidR="00320656" w:rsidRPr="00DE726A" w:rsidRDefault="00320656" w:rsidP="00320656">
      <w:pPr>
        <w:rPr>
          <w:color w:val="000000"/>
          <w:lang w:eastAsia="lv-LV"/>
        </w:rPr>
      </w:pPr>
    </w:p>
    <w:p w14:paraId="302A7899" w14:textId="77777777" w:rsidR="00320656" w:rsidRPr="00DE726A" w:rsidRDefault="00320656" w:rsidP="00320656">
      <w:pPr>
        <w:rPr>
          <w:color w:val="000000"/>
          <w:lang w:eastAsia="lv-LV"/>
        </w:rPr>
      </w:pPr>
    </w:p>
    <w:p w14:paraId="6861487E" w14:textId="77777777" w:rsidR="00320656" w:rsidRPr="00DE726A" w:rsidRDefault="00320656" w:rsidP="00320656">
      <w:pPr>
        <w:shd w:val="clear" w:color="auto" w:fill="FFFFFF"/>
        <w:jc w:val="both"/>
        <w:rPr>
          <w:bCs/>
        </w:rPr>
      </w:pPr>
      <w:r w:rsidRPr="00DE726A">
        <w:rPr>
          <w:bCs/>
        </w:rPr>
        <w:t>NORAKSTS PAREIZS</w:t>
      </w:r>
    </w:p>
    <w:p w14:paraId="7726EB7A" w14:textId="77777777" w:rsidR="00320656" w:rsidRPr="00DE726A" w:rsidRDefault="00320656" w:rsidP="00320656">
      <w:pPr>
        <w:shd w:val="clear" w:color="auto" w:fill="FFFFFF"/>
        <w:jc w:val="both"/>
        <w:rPr>
          <w:bCs/>
        </w:rPr>
      </w:pPr>
      <w:r w:rsidRPr="00DE726A">
        <w:rPr>
          <w:bCs/>
        </w:rPr>
        <w:t>Jelgavas valstspilsētas pašvaldības</w:t>
      </w:r>
    </w:p>
    <w:p w14:paraId="2B24A221" w14:textId="77777777" w:rsidR="00320656" w:rsidRPr="00DE726A" w:rsidRDefault="00320656" w:rsidP="00320656">
      <w:pPr>
        <w:shd w:val="clear" w:color="auto" w:fill="FFFFFF"/>
        <w:jc w:val="both"/>
        <w:rPr>
          <w:bCs/>
        </w:rPr>
      </w:pPr>
      <w:r w:rsidRPr="00DE726A">
        <w:rPr>
          <w:bCs/>
        </w:rPr>
        <w:t>Iestādes “Centrālā pārvalde”</w:t>
      </w:r>
    </w:p>
    <w:p w14:paraId="376C9ABD" w14:textId="77777777" w:rsidR="00320656" w:rsidRPr="00DE726A" w:rsidRDefault="00320656" w:rsidP="00320656">
      <w:pPr>
        <w:shd w:val="clear" w:color="auto" w:fill="FFFFFF"/>
        <w:jc w:val="both"/>
        <w:rPr>
          <w:bCs/>
        </w:rPr>
      </w:pPr>
      <w:r w:rsidRPr="00DE726A">
        <w:rPr>
          <w:bCs/>
        </w:rPr>
        <w:t>Administratīvā departamenta</w:t>
      </w:r>
    </w:p>
    <w:p w14:paraId="5C791AD4" w14:textId="77777777" w:rsidR="00320656" w:rsidRDefault="00320656" w:rsidP="00320656">
      <w:pPr>
        <w:shd w:val="clear" w:color="auto" w:fill="FFFFFF"/>
        <w:jc w:val="both"/>
        <w:rPr>
          <w:bCs/>
        </w:rPr>
      </w:pPr>
      <w:r>
        <w:rPr>
          <w:bCs/>
        </w:rPr>
        <w:t xml:space="preserve">Domes priekšsēdētāja sekretāre </w:t>
      </w:r>
      <w:r w:rsidRPr="00DE726A">
        <w:rPr>
          <w:bCs/>
        </w:rPr>
        <w:tab/>
      </w:r>
      <w:r w:rsidRPr="00DE726A">
        <w:rPr>
          <w:bCs/>
        </w:rPr>
        <w:tab/>
      </w:r>
      <w:r w:rsidRPr="00DE726A">
        <w:rPr>
          <w:bCs/>
          <w:i/>
        </w:rPr>
        <w:tab/>
      </w:r>
      <w:r w:rsidRPr="00DE726A">
        <w:rPr>
          <w:bCs/>
        </w:rPr>
        <w:tab/>
      </w:r>
      <w:r>
        <w:rPr>
          <w:bCs/>
        </w:rPr>
        <w:t xml:space="preserve"> </w:t>
      </w:r>
      <w:r>
        <w:rPr>
          <w:bCs/>
        </w:rPr>
        <w:tab/>
      </w:r>
      <w:r w:rsidRPr="00DE726A">
        <w:rPr>
          <w:bCs/>
        </w:rPr>
        <w:tab/>
      </w:r>
      <w:r w:rsidRPr="00DE726A">
        <w:rPr>
          <w:bCs/>
        </w:rPr>
        <w:tab/>
      </w:r>
      <w:proofErr w:type="spellStart"/>
      <w:r>
        <w:rPr>
          <w:bCs/>
        </w:rPr>
        <w:t>Ž.Memena</w:t>
      </w:r>
      <w:proofErr w:type="spellEnd"/>
    </w:p>
    <w:p w14:paraId="2D070C83" w14:textId="77777777" w:rsidR="00320656" w:rsidRPr="00A26EB9" w:rsidRDefault="00320656" w:rsidP="00320656">
      <w:pPr>
        <w:shd w:val="clear" w:color="auto" w:fill="FFFFFF"/>
        <w:jc w:val="both"/>
        <w:rPr>
          <w:bCs/>
        </w:rPr>
      </w:pPr>
      <w:r>
        <w:t>2024.</w:t>
      </w:r>
      <w:r w:rsidRPr="00DE726A">
        <w:t xml:space="preserve">gada </w:t>
      </w:r>
      <w:r>
        <w:t>22.augustā</w:t>
      </w:r>
    </w:p>
    <w:p w14:paraId="44B30955" w14:textId="0778EBD9" w:rsidR="00EE181D" w:rsidRPr="006B19B3" w:rsidRDefault="00EE181D" w:rsidP="00320656"/>
    <w:sectPr w:rsidR="00EE181D" w:rsidRPr="006B19B3" w:rsidSect="00E67420">
      <w:footerReference w:type="default" r:id="rId8"/>
      <w:headerReference w:type="first" r:id="rId9"/>
      <w:pgSz w:w="11906" w:h="16838" w:code="9"/>
      <w:pgMar w:top="851"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9CFDA" w14:textId="77777777" w:rsidR="00D130DE" w:rsidRDefault="00D130DE">
      <w:r>
        <w:separator/>
      </w:r>
    </w:p>
  </w:endnote>
  <w:endnote w:type="continuationSeparator" w:id="0">
    <w:p w14:paraId="68CFFCAD" w14:textId="77777777" w:rsidR="00D130DE" w:rsidRDefault="00D1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5637463"/>
      <w:docPartObj>
        <w:docPartGallery w:val="Page Numbers (Bottom of Page)"/>
        <w:docPartUnique/>
      </w:docPartObj>
    </w:sdtPr>
    <w:sdtEndPr>
      <w:rPr>
        <w:noProof/>
      </w:rPr>
    </w:sdtEndPr>
    <w:sdtContent>
      <w:p w14:paraId="1BD740F3" w14:textId="77F795DE" w:rsidR="00156235" w:rsidRPr="00B23853" w:rsidRDefault="00B23853" w:rsidP="00B23853">
        <w:pPr>
          <w:pStyle w:val="Footer"/>
          <w:jc w:val="center"/>
        </w:pPr>
        <w:r>
          <w:fldChar w:fldCharType="begin"/>
        </w:r>
        <w:r>
          <w:instrText xml:space="preserve"> PAGE   \* MERGEFORMAT </w:instrText>
        </w:r>
        <w:r>
          <w:fldChar w:fldCharType="separate"/>
        </w:r>
        <w:r w:rsidR="00E67420">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8F83E" w14:textId="77777777" w:rsidR="00D130DE" w:rsidRDefault="00D130DE">
      <w:r>
        <w:separator/>
      </w:r>
    </w:p>
  </w:footnote>
  <w:footnote w:type="continuationSeparator" w:id="0">
    <w:p w14:paraId="3062CFD8" w14:textId="77777777" w:rsidR="00D130DE" w:rsidRDefault="00D13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B11C3"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3BF36575" wp14:editId="038819B7">
          <wp:extent cx="638175" cy="752475"/>
          <wp:effectExtent l="0" t="0" r="9525" b="9525"/>
          <wp:docPr id="5" name="Picture 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7C553D94"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6D284B80"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r w:rsidR="00CC1DD5" w:rsidRPr="007346CE">
      <w:rPr>
        <w:rFonts w:ascii="Arial" w:hAnsi="Arial" w:cs="Arial"/>
        <w:b/>
        <w:sz w:val="44"/>
        <w:szCs w:val="44"/>
        <w:lang w:val="lv-LV"/>
      </w:rPr>
      <w:t>valsts</w:t>
    </w:r>
    <w:r w:rsidRPr="007346CE">
      <w:rPr>
        <w:rFonts w:ascii="Arial" w:hAnsi="Arial" w:cs="Arial"/>
        <w:b/>
        <w:sz w:val="44"/>
        <w:szCs w:val="44"/>
        <w:lang w:val="lv-LV"/>
      </w:rPr>
      <w:t xml:space="preserve">pilsētas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3DE56DB4"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2E447313" w14:textId="77777777" w:rsidTr="00F72368">
      <w:trPr>
        <w:jc w:val="center"/>
      </w:trPr>
      <w:tc>
        <w:tcPr>
          <w:tcW w:w="8528" w:type="dxa"/>
        </w:tcPr>
        <w:p w14:paraId="25AE6424" w14:textId="77777777" w:rsidR="00FB6B06" w:rsidRDefault="00FB6B06" w:rsidP="007F54F5">
          <w:pPr>
            <w:pStyle w:val="Header"/>
            <w:tabs>
              <w:tab w:val="clear" w:pos="4320"/>
              <w:tab w:val="clear" w:pos="8640"/>
            </w:tabs>
            <w:jc w:val="center"/>
            <w:rPr>
              <w:rFonts w:ascii="Arial" w:hAnsi="Arial"/>
              <w:sz w:val="20"/>
              <w:lang w:val="lv-LV"/>
            </w:rPr>
          </w:pPr>
        </w:p>
      </w:tc>
    </w:tr>
  </w:tbl>
  <w:p w14:paraId="12FF6A02"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6B929ADA"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FC3584"/>
    <w:multiLevelType w:val="singleLevel"/>
    <w:tmpl w:val="0426000F"/>
    <w:lvl w:ilvl="0">
      <w:start w:val="1"/>
      <w:numFmt w:val="decimal"/>
      <w:lvlText w:val="%1."/>
      <w:lvlJc w:val="left"/>
      <w:pPr>
        <w:ind w:left="720" w:hanging="360"/>
      </w:pPr>
    </w:lvl>
  </w:abstractNum>
  <w:abstractNum w:abstractNumId="1" w15:restartNumberingAfterBreak="0">
    <w:nsid w:val="57F176F6"/>
    <w:multiLevelType w:val="hybridMultilevel"/>
    <w:tmpl w:val="5648616C"/>
    <w:lvl w:ilvl="0" w:tplc="16A2C4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0106E48"/>
    <w:multiLevelType w:val="hybridMultilevel"/>
    <w:tmpl w:val="BDECA358"/>
    <w:lvl w:ilvl="0" w:tplc="FF9CBEFE">
      <w:start w:val="1"/>
      <w:numFmt w:val="decimal"/>
      <w:lvlText w:val="%1."/>
      <w:lvlJc w:val="left"/>
      <w:pPr>
        <w:tabs>
          <w:tab w:val="num" w:pos="1080"/>
        </w:tabs>
        <w:ind w:left="1080" w:hanging="360"/>
      </w:pPr>
      <w:rPr>
        <w:b w:val="0"/>
        <w:i w:val="0"/>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81D"/>
    <w:rsid w:val="00023618"/>
    <w:rsid w:val="00025C87"/>
    <w:rsid w:val="0002765D"/>
    <w:rsid w:val="000320B3"/>
    <w:rsid w:val="000347F9"/>
    <w:rsid w:val="000404E0"/>
    <w:rsid w:val="00076425"/>
    <w:rsid w:val="00083097"/>
    <w:rsid w:val="000A6AA1"/>
    <w:rsid w:val="000A6DC3"/>
    <w:rsid w:val="000C0A4A"/>
    <w:rsid w:val="000C4379"/>
    <w:rsid w:val="000C4CB0"/>
    <w:rsid w:val="000C7606"/>
    <w:rsid w:val="000D1018"/>
    <w:rsid w:val="000D1654"/>
    <w:rsid w:val="000D2DAF"/>
    <w:rsid w:val="000D7D6B"/>
    <w:rsid w:val="000E4EB6"/>
    <w:rsid w:val="000F410C"/>
    <w:rsid w:val="00104E1A"/>
    <w:rsid w:val="0011365F"/>
    <w:rsid w:val="001160E7"/>
    <w:rsid w:val="001174FE"/>
    <w:rsid w:val="00126D62"/>
    <w:rsid w:val="0013412E"/>
    <w:rsid w:val="001446FC"/>
    <w:rsid w:val="001454AE"/>
    <w:rsid w:val="00146365"/>
    <w:rsid w:val="001479C3"/>
    <w:rsid w:val="00150CA5"/>
    <w:rsid w:val="00153076"/>
    <w:rsid w:val="00156235"/>
    <w:rsid w:val="00156A9E"/>
    <w:rsid w:val="00157FB5"/>
    <w:rsid w:val="00176680"/>
    <w:rsid w:val="001808A4"/>
    <w:rsid w:val="00186EE7"/>
    <w:rsid w:val="00191CDD"/>
    <w:rsid w:val="001945EA"/>
    <w:rsid w:val="00197F0A"/>
    <w:rsid w:val="001B2E18"/>
    <w:rsid w:val="001B43F3"/>
    <w:rsid w:val="001C104F"/>
    <w:rsid w:val="001C25B7"/>
    <w:rsid w:val="001C4E16"/>
    <w:rsid w:val="001C629A"/>
    <w:rsid w:val="001C6392"/>
    <w:rsid w:val="001E3CC0"/>
    <w:rsid w:val="001F49F4"/>
    <w:rsid w:val="001F5CFC"/>
    <w:rsid w:val="001F64D6"/>
    <w:rsid w:val="002051D3"/>
    <w:rsid w:val="00205780"/>
    <w:rsid w:val="0021203F"/>
    <w:rsid w:val="002249A0"/>
    <w:rsid w:val="00234EFD"/>
    <w:rsid w:val="00236BCF"/>
    <w:rsid w:val="00243248"/>
    <w:rsid w:val="002438AA"/>
    <w:rsid w:val="00254575"/>
    <w:rsid w:val="002551D3"/>
    <w:rsid w:val="0026678B"/>
    <w:rsid w:val="00270188"/>
    <w:rsid w:val="00276F83"/>
    <w:rsid w:val="002818C9"/>
    <w:rsid w:val="002820DB"/>
    <w:rsid w:val="0029227E"/>
    <w:rsid w:val="00293DED"/>
    <w:rsid w:val="002A0470"/>
    <w:rsid w:val="002A0D24"/>
    <w:rsid w:val="002A384E"/>
    <w:rsid w:val="002A5796"/>
    <w:rsid w:val="002A71EA"/>
    <w:rsid w:val="002A75AB"/>
    <w:rsid w:val="002B6F7B"/>
    <w:rsid w:val="002D199D"/>
    <w:rsid w:val="002D2764"/>
    <w:rsid w:val="002D64F7"/>
    <w:rsid w:val="002D745A"/>
    <w:rsid w:val="002E0297"/>
    <w:rsid w:val="002F1471"/>
    <w:rsid w:val="002F6A48"/>
    <w:rsid w:val="00303E09"/>
    <w:rsid w:val="0031251F"/>
    <w:rsid w:val="00320656"/>
    <w:rsid w:val="003315DF"/>
    <w:rsid w:val="00333910"/>
    <w:rsid w:val="00342504"/>
    <w:rsid w:val="00347438"/>
    <w:rsid w:val="00360848"/>
    <w:rsid w:val="00362A4F"/>
    <w:rsid w:val="00382284"/>
    <w:rsid w:val="00393387"/>
    <w:rsid w:val="003959A1"/>
    <w:rsid w:val="00396091"/>
    <w:rsid w:val="003A4A82"/>
    <w:rsid w:val="003B351A"/>
    <w:rsid w:val="003B50B4"/>
    <w:rsid w:val="003C72E2"/>
    <w:rsid w:val="003D12D3"/>
    <w:rsid w:val="003D1900"/>
    <w:rsid w:val="003D3C7C"/>
    <w:rsid w:val="003D5C89"/>
    <w:rsid w:val="003D604D"/>
    <w:rsid w:val="003E220F"/>
    <w:rsid w:val="003E6AB3"/>
    <w:rsid w:val="003E72C0"/>
    <w:rsid w:val="003E785E"/>
    <w:rsid w:val="00403746"/>
    <w:rsid w:val="00424C92"/>
    <w:rsid w:val="00433AFF"/>
    <w:rsid w:val="004407DF"/>
    <w:rsid w:val="00443049"/>
    <w:rsid w:val="004471A3"/>
    <w:rsid w:val="0044759D"/>
    <w:rsid w:val="004547DF"/>
    <w:rsid w:val="00454AB8"/>
    <w:rsid w:val="00485935"/>
    <w:rsid w:val="00485EB7"/>
    <w:rsid w:val="004A07D3"/>
    <w:rsid w:val="004A325E"/>
    <w:rsid w:val="004B0F12"/>
    <w:rsid w:val="004B254C"/>
    <w:rsid w:val="004C282E"/>
    <w:rsid w:val="004C5053"/>
    <w:rsid w:val="004D43B9"/>
    <w:rsid w:val="004D47D9"/>
    <w:rsid w:val="004D53BE"/>
    <w:rsid w:val="004F387A"/>
    <w:rsid w:val="005010CB"/>
    <w:rsid w:val="005019A0"/>
    <w:rsid w:val="00510C39"/>
    <w:rsid w:val="00516EF5"/>
    <w:rsid w:val="005254B1"/>
    <w:rsid w:val="00536C38"/>
    <w:rsid w:val="00540422"/>
    <w:rsid w:val="005472CD"/>
    <w:rsid w:val="00552AAC"/>
    <w:rsid w:val="00552C3C"/>
    <w:rsid w:val="005536F4"/>
    <w:rsid w:val="005570E0"/>
    <w:rsid w:val="005600A5"/>
    <w:rsid w:val="005767B5"/>
    <w:rsid w:val="00577970"/>
    <w:rsid w:val="00580078"/>
    <w:rsid w:val="005931AB"/>
    <w:rsid w:val="00597ECA"/>
    <w:rsid w:val="005A7AF6"/>
    <w:rsid w:val="005B2DF6"/>
    <w:rsid w:val="005C002D"/>
    <w:rsid w:val="005C5DC7"/>
    <w:rsid w:val="005C70EE"/>
    <w:rsid w:val="005E7F6B"/>
    <w:rsid w:val="005F07BD"/>
    <w:rsid w:val="005F399D"/>
    <w:rsid w:val="005F5412"/>
    <w:rsid w:val="00600E81"/>
    <w:rsid w:val="0060175D"/>
    <w:rsid w:val="006025D1"/>
    <w:rsid w:val="006230DF"/>
    <w:rsid w:val="00630DA1"/>
    <w:rsid w:val="0063151B"/>
    <w:rsid w:val="00631B8B"/>
    <w:rsid w:val="00635F8A"/>
    <w:rsid w:val="006430E9"/>
    <w:rsid w:val="006457D0"/>
    <w:rsid w:val="006479C5"/>
    <w:rsid w:val="006518DB"/>
    <w:rsid w:val="00653846"/>
    <w:rsid w:val="00655466"/>
    <w:rsid w:val="0066057F"/>
    <w:rsid w:val="0066324F"/>
    <w:rsid w:val="00671372"/>
    <w:rsid w:val="0068538C"/>
    <w:rsid w:val="006871A1"/>
    <w:rsid w:val="006A76C7"/>
    <w:rsid w:val="006B0FF0"/>
    <w:rsid w:val="006B19B3"/>
    <w:rsid w:val="006B69A0"/>
    <w:rsid w:val="006C1371"/>
    <w:rsid w:val="006C14B7"/>
    <w:rsid w:val="006C7339"/>
    <w:rsid w:val="006D1126"/>
    <w:rsid w:val="006D37F1"/>
    <w:rsid w:val="006D4288"/>
    <w:rsid w:val="006D62C3"/>
    <w:rsid w:val="006F48E9"/>
    <w:rsid w:val="00703757"/>
    <w:rsid w:val="00710E6D"/>
    <w:rsid w:val="00713B51"/>
    <w:rsid w:val="00720161"/>
    <w:rsid w:val="00732188"/>
    <w:rsid w:val="007346CE"/>
    <w:rsid w:val="00734C75"/>
    <w:rsid w:val="0073537C"/>
    <w:rsid w:val="007419F0"/>
    <w:rsid w:val="007425FD"/>
    <w:rsid w:val="0074384C"/>
    <w:rsid w:val="00761E88"/>
    <w:rsid w:val="0076209D"/>
    <w:rsid w:val="00762338"/>
    <w:rsid w:val="007623E9"/>
    <w:rsid w:val="0076543C"/>
    <w:rsid w:val="0076586B"/>
    <w:rsid w:val="0078048F"/>
    <w:rsid w:val="00780B01"/>
    <w:rsid w:val="007814BA"/>
    <w:rsid w:val="00790C2B"/>
    <w:rsid w:val="007951B9"/>
    <w:rsid w:val="007A6852"/>
    <w:rsid w:val="007B188B"/>
    <w:rsid w:val="007C0465"/>
    <w:rsid w:val="007C0AC7"/>
    <w:rsid w:val="007C6474"/>
    <w:rsid w:val="007F06B1"/>
    <w:rsid w:val="007F40E0"/>
    <w:rsid w:val="007F54F5"/>
    <w:rsid w:val="00801FC0"/>
    <w:rsid w:val="00802131"/>
    <w:rsid w:val="00807AB7"/>
    <w:rsid w:val="0082396D"/>
    <w:rsid w:val="00827057"/>
    <w:rsid w:val="008418B5"/>
    <w:rsid w:val="00844A4E"/>
    <w:rsid w:val="0084775C"/>
    <w:rsid w:val="008562DC"/>
    <w:rsid w:val="00863AC8"/>
    <w:rsid w:val="00876471"/>
    <w:rsid w:val="00877CDD"/>
    <w:rsid w:val="00877F54"/>
    <w:rsid w:val="00880030"/>
    <w:rsid w:val="00883F78"/>
    <w:rsid w:val="00892EB6"/>
    <w:rsid w:val="008B3C96"/>
    <w:rsid w:val="008F4FF8"/>
    <w:rsid w:val="008F7A9D"/>
    <w:rsid w:val="009002BA"/>
    <w:rsid w:val="00930758"/>
    <w:rsid w:val="009328E7"/>
    <w:rsid w:val="00936933"/>
    <w:rsid w:val="00940D5C"/>
    <w:rsid w:val="00941D05"/>
    <w:rsid w:val="0094322A"/>
    <w:rsid w:val="00946181"/>
    <w:rsid w:val="00946CDF"/>
    <w:rsid w:val="0097415D"/>
    <w:rsid w:val="009753AF"/>
    <w:rsid w:val="009A06CC"/>
    <w:rsid w:val="009A0AEE"/>
    <w:rsid w:val="009A5DE3"/>
    <w:rsid w:val="009B2584"/>
    <w:rsid w:val="009B3A46"/>
    <w:rsid w:val="009C00E0"/>
    <w:rsid w:val="009D40D4"/>
    <w:rsid w:val="009F6BB9"/>
    <w:rsid w:val="00A0362A"/>
    <w:rsid w:val="00A279C7"/>
    <w:rsid w:val="00A30EEC"/>
    <w:rsid w:val="00A35280"/>
    <w:rsid w:val="00A36C17"/>
    <w:rsid w:val="00A40EA1"/>
    <w:rsid w:val="00A43FEA"/>
    <w:rsid w:val="00A44A69"/>
    <w:rsid w:val="00A44A85"/>
    <w:rsid w:val="00A44F5F"/>
    <w:rsid w:val="00A45BF7"/>
    <w:rsid w:val="00A46052"/>
    <w:rsid w:val="00A464D2"/>
    <w:rsid w:val="00A528A3"/>
    <w:rsid w:val="00A5381B"/>
    <w:rsid w:val="00A553B1"/>
    <w:rsid w:val="00A556AA"/>
    <w:rsid w:val="00A60DF0"/>
    <w:rsid w:val="00A61C73"/>
    <w:rsid w:val="00A61CD7"/>
    <w:rsid w:val="00A644B0"/>
    <w:rsid w:val="00A65D1B"/>
    <w:rsid w:val="00A6794A"/>
    <w:rsid w:val="00A76496"/>
    <w:rsid w:val="00A83C2A"/>
    <w:rsid w:val="00A867C4"/>
    <w:rsid w:val="00A86C6B"/>
    <w:rsid w:val="00AA2AE7"/>
    <w:rsid w:val="00AA6D58"/>
    <w:rsid w:val="00AB4DA4"/>
    <w:rsid w:val="00AB79B8"/>
    <w:rsid w:val="00AD581B"/>
    <w:rsid w:val="00AD5A7F"/>
    <w:rsid w:val="00AE6B24"/>
    <w:rsid w:val="00AF1198"/>
    <w:rsid w:val="00B00F59"/>
    <w:rsid w:val="00B03FD3"/>
    <w:rsid w:val="00B124C7"/>
    <w:rsid w:val="00B1700A"/>
    <w:rsid w:val="00B23853"/>
    <w:rsid w:val="00B24A5D"/>
    <w:rsid w:val="00B25AEB"/>
    <w:rsid w:val="00B35B4C"/>
    <w:rsid w:val="00B40794"/>
    <w:rsid w:val="00B41F07"/>
    <w:rsid w:val="00B43115"/>
    <w:rsid w:val="00B51C9C"/>
    <w:rsid w:val="00B61026"/>
    <w:rsid w:val="00B64D4D"/>
    <w:rsid w:val="00B67D3F"/>
    <w:rsid w:val="00B745D7"/>
    <w:rsid w:val="00B80989"/>
    <w:rsid w:val="00B87453"/>
    <w:rsid w:val="00B91E2F"/>
    <w:rsid w:val="00B94D02"/>
    <w:rsid w:val="00BB795F"/>
    <w:rsid w:val="00BC0063"/>
    <w:rsid w:val="00BC5703"/>
    <w:rsid w:val="00BC5FC9"/>
    <w:rsid w:val="00BC67D3"/>
    <w:rsid w:val="00BC7900"/>
    <w:rsid w:val="00BD65AC"/>
    <w:rsid w:val="00BE33F0"/>
    <w:rsid w:val="00BE5558"/>
    <w:rsid w:val="00BF0FE7"/>
    <w:rsid w:val="00BF280B"/>
    <w:rsid w:val="00C017DE"/>
    <w:rsid w:val="00C0657E"/>
    <w:rsid w:val="00C07625"/>
    <w:rsid w:val="00C1475D"/>
    <w:rsid w:val="00C1553E"/>
    <w:rsid w:val="00C205BD"/>
    <w:rsid w:val="00C23885"/>
    <w:rsid w:val="00C2616F"/>
    <w:rsid w:val="00C32BA0"/>
    <w:rsid w:val="00C36D3B"/>
    <w:rsid w:val="00C45629"/>
    <w:rsid w:val="00C45B9B"/>
    <w:rsid w:val="00C516D8"/>
    <w:rsid w:val="00C5741F"/>
    <w:rsid w:val="00C6284E"/>
    <w:rsid w:val="00C628FD"/>
    <w:rsid w:val="00C64536"/>
    <w:rsid w:val="00C71A60"/>
    <w:rsid w:val="00C74E52"/>
    <w:rsid w:val="00C75E2C"/>
    <w:rsid w:val="00C86BBA"/>
    <w:rsid w:val="00C94F0B"/>
    <w:rsid w:val="00C9728B"/>
    <w:rsid w:val="00CA05CF"/>
    <w:rsid w:val="00CA0990"/>
    <w:rsid w:val="00CB1AEF"/>
    <w:rsid w:val="00CB47A7"/>
    <w:rsid w:val="00CB5C48"/>
    <w:rsid w:val="00CC1DD5"/>
    <w:rsid w:val="00CC3904"/>
    <w:rsid w:val="00CC4F57"/>
    <w:rsid w:val="00CC74FB"/>
    <w:rsid w:val="00CD139B"/>
    <w:rsid w:val="00CD2FC4"/>
    <w:rsid w:val="00CD50F5"/>
    <w:rsid w:val="00CE339F"/>
    <w:rsid w:val="00CF7B82"/>
    <w:rsid w:val="00CF7BA7"/>
    <w:rsid w:val="00D00D85"/>
    <w:rsid w:val="00D0709F"/>
    <w:rsid w:val="00D1121C"/>
    <w:rsid w:val="00D130DE"/>
    <w:rsid w:val="00D14FB4"/>
    <w:rsid w:val="00D27581"/>
    <w:rsid w:val="00D30360"/>
    <w:rsid w:val="00D35492"/>
    <w:rsid w:val="00D37E1E"/>
    <w:rsid w:val="00D41FAF"/>
    <w:rsid w:val="00D570DA"/>
    <w:rsid w:val="00D577DB"/>
    <w:rsid w:val="00D57FEA"/>
    <w:rsid w:val="00D63FA6"/>
    <w:rsid w:val="00D650E9"/>
    <w:rsid w:val="00D73CC2"/>
    <w:rsid w:val="00D7431E"/>
    <w:rsid w:val="00D75500"/>
    <w:rsid w:val="00D934B5"/>
    <w:rsid w:val="00D943CD"/>
    <w:rsid w:val="00DA2255"/>
    <w:rsid w:val="00DA3498"/>
    <w:rsid w:val="00DC5428"/>
    <w:rsid w:val="00DC5E9E"/>
    <w:rsid w:val="00DF34BA"/>
    <w:rsid w:val="00DF7C3F"/>
    <w:rsid w:val="00E007CC"/>
    <w:rsid w:val="00E025C0"/>
    <w:rsid w:val="00E05366"/>
    <w:rsid w:val="00E067E1"/>
    <w:rsid w:val="00E10195"/>
    <w:rsid w:val="00E15149"/>
    <w:rsid w:val="00E17083"/>
    <w:rsid w:val="00E318AA"/>
    <w:rsid w:val="00E3404B"/>
    <w:rsid w:val="00E3714A"/>
    <w:rsid w:val="00E424EE"/>
    <w:rsid w:val="00E45AFC"/>
    <w:rsid w:val="00E5031B"/>
    <w:rsid w:val="00E57E1D"/>
    <w:rsid w:val="00E61AB9"/>
    <w:rsid w:val="00E67420"/>
    <w:rsid w:val="00E67A75"/>
    <w:rsid w:val="00E70E28"/>
    <w:rsid w:val="00E771F5"/>
    <w:rsid w:val="00E81627"/>
    <w:rsid w:val="00E9163A"/>
    <w:rsid w:val="00EA45A5"/>
    <w:rsid w:val="00EA770A"/>
    <w:rsid w:val="00EB0D3D"/>
    <w:rsid w:val="00EB10AE"/>
    <w:rsid w:val="00EB3EB9"/>
    <w:rsid w:val="00EC1DD5"/>
    <w:rsid w:val="00EC3FC4"/>
    <w:rsid w:val="00EC4C76"/>
    <w:rsid w:val="00EC518D"/>
    <w:rsid w:val="00ED040A"/>
    <w:rsid w:val="00ED3997"/>
    <w:rsid w:val="00ED3B13"/>
    <w:rsid w:val="00EE181D"/>
    <w:rsid w:val="00EF7EE3"/>
    <w:rsid w:val="00F01070"/>
    <w:rsid w:val="00F0137B"/>
    <w:rsid w:val="00F01674"/>
    <w:rsid w:val="00F06943"/>
    <w:rsid w:val="00F138C5"/>
    <w:rsid w:val="00F13C62"/>
    <w:rsid w:val="00F2277B"/>
    <w:rsid w:val="00F310CB"/>
    <w:rsid w:val="00F41E9B"/>
    <w:rsid w:val="00F50BA3"/>
    <w:rsid w:val="00F52525"/>
    <w:rsid w:val="00F57B3E"/>
    <w:rsid w:val="00F72368"/>
    <w:rsid w:val="00F73DE0"/>
    <w:rsid w:val="00F75148"/>
    <w:rsid w:val="00F81B36"/>
    <w:rsid w:val="00F846EC"/>
    <w:rsid w:val="00F848CF"/>
    <w:rsid w:val="00FA015A"/>
    <w:rsid w:val="00FA6A22"/>
    <w:rsid w:val="00FB6B06"/>
    <w:rsid w:val="00FB7367"/>
    <w:rsid w:val="00FC3B2D"/>
    <w:rsid w:val="00FD6228"/>
    <w:rsid w:val="00FD6601"/>
    <w:rsid w:val="00FD76F7"/>
    <w:rsid w:val="00FE3ABF"/>
    <w:rsid w:val="00FE3CA9"/>
    <w:rsid w:val="00FE5E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52465616"/>
  <w15:docId w15:val="{60F1B542-C4E2-4F70-AE2D-42452A40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link w:val="Heading6Char"/>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ing6Char">
    <w:name w:val="Heading 6 Char"/>
    <w:basedOn w:val="DefaultParagraphFont"/>
    <w:link w:val="Heading6"/>
    <w:rsid w:val="00EE181D"/>
    <w:rPr>
      <w:b/>
      <w:bCs/>
      <w:sz w:val="24"/>
      <w:u w:val="single"/>
      <w:lang w:eastAsia="en-US"/>
    </w:rPr>
  </w:style>
  <w:style w:type="character" w:customStyle="1" w:styleId="HeaderChar">
    <w:name w:val="Header Char"/>
    <w:basedOn w:val="DefaultParagraphFont"/>
    <w:link w:val="Header"/>
    <w:rsid w:val="00EE181D"/>
    <w:rPr>
      <w:sz w:val="24"/>
      <w:lang w:val="en-US"/>
    </w:rPr>
  </w:style>
  <w:style w:type="character" w:customStyle="1" w:styleId="BodyTextChar">
    <w:name w:val="Body Text Char"/>
    <w:basedOn w:val="DefaultParagraphFont"/>
    <w:link w:val="BodyText"/>
    <w:rsid w:val="00EE181D"/>
    <w:rPr>
      <w:sz w:val="24"/>
      <w:lang w:eastAsia="en-US"/>
    </w:rPr>
  </w:style>
  <w:style w:type="character" w:styleId="CommentReference">
    <w:name w:val="annotation reference"/>
    <w:basedOn w:val="DefaultParagraphFont"/>
    <w:semiHidden/>
    <w:unhideWhenUsed/>
    <w:rsid w:val="00EE181D"/>
    <w:rPr>
      <w:sz w:val="16"/>
      <w:szCs w:val="16"/>
    </w:rPr>
  </w:style>
  <w:style w:type="paragraph" w:styleId="CommentText">
    <w:name w:val="annotation text"/>
    <w:basedOn w:val="Normal"/>
    <w:link w:val="CommentTextChar"/>
    <w:semiHidden/>
    <w:unhideWhenUsed/>
    <w:rsid w:val="00EE181D"/>
    <w:rPr>
      <w:sz w:val="20"/>
      <w:szCs w:val="20"/>
    </w:rPr>
  </w:style>
  <w:style w:type="character" w:customStyle="1" w:styleId="CommentTextChar">
    <w:name w:val="Comment Text Char"/>
    <w:basedOn w:val="DefaultParagraphFont"/>
    <w:link w:val="CommentText"/>
    <w:semiHidden/>
    <w:rsid w:val="00EE181D"/>
    <w:rPr>
      <w:lang w:eastAsia="en-US"/>
    </w:rPr>
  </w:style>
  <w:style w:type="paragraph" w:styleId="BodyTextIndent">
    <w:name w:val="Body Text Indent"/>
    <w:basedOn w:val="Normal"/>
    <w:link w:val="BodyTextIndentChar"/>
    <w:rsid w:val="00EE181D"/>
    <w:pPr>
      <w:spacing w:after="120"/>
      <w:ind w:left="283"/>
    </w:pPr>
    <w:rPr>
      <w:lang w:val="x-none"/>
    </w:rPr>
  </w:style>
  <w:style w:type="character" w:customStyle="1" w:styleId="BodyTextIndentChar">
    <w:name w:val="Body Text Indent Char"/>
    <w:basedOn w:val="DefaultParagraphFont"/>
    <w:link w:val="BodyTextIndent"/>
    <w:rsid w:val="00EE181D"/>
    <w:rPr>
      <w:sz w:val="24"/>
      <w:szCs w:val="24"/>
      <w:lang w:val="x-none" w:eastAsia="en-US"/>
    </w:rPr>
  </w:style>
  <w:style w:type="character" w:customStyle="1" w:styleId="markedcontent">
    <w:name w:val="markedcontent"/>
    <w:basedOn w:val="DefaultParagraphFont"/>
    <w:rsid w:val="00EE181D"/>
  </w:style>
  <w:style w:type="paragraph" w:styleId="CommentSubject">
    <w:name w:val="annotation subject"/>
    <w:basedOn w:val="CommentText"/>
    <w:next w:val="CommentText"/>
    <w:link w:val="CommentSubjectChar"/>
    <w:semiHidden/>
    <w:unhideWhenUsed/>
    <w:rsid w:val="000D1654"/>
    <w:rPr>
      <w:b/>
      <w:bCs/>
    </w:rPr>
  </w:style>
  <w:style w:type="character" w:customStyle="1" w:styleId="CommentSubjectChar">
    <w:name w:val="Comment Subject Char"/>
    <w:basedOn w:val="CommentTextChar"/>
    <w:link w:val="CommentSubject"/>
    <w:semiHidden/>
    <w:rsid w:val="000D1654"/>
    <w:rPr>
      <w:b/>
      <w:bCs/>
      <w:lang w:eastAsia="en-US"/>
    </w:rPr>
  </w:style>
  <w:style w:type="character" w:styleId="Hyperlink">
    <w:name w:val="Hyperlink"/>
    <w:basedOn w:val="DefaultParagraphFont"/>
    <w:unhideWhenUsed/>
    <w:rsid w:val="002A75AB"/>
    <w:rPr>
      <w:color w:val="0000FF"/>
      <w:u w:val="single"/>
    </w:rPr>
  </w:style>
  <w:style w:type="character" w:styleId="Emphasis">
    <w:name w:val="Emphasis"/>
    <w:basedOn w:val="DefaultParagraphFont"/>
    <w:qFormat/>
    <w:rsid w:val="001160E7"/>
    <w:rPr>
      <w:i/>
      <w:iCs/>
    </w:rPr>
  </w:style>
  <w:style w:type="character" w:customStyle="1" w:styleId="FooterChar">
    <w:name w:val="Footer Char"/>
    <w:basedOn w:val="DefaultParagraphFont"/>
    <w:link w:val="Footer"/>
    <w:uiPriority w:val="99"/>
    <w:rsid w:val="00B23853"/>
    <w:rPr>
      <w:sz w:val="24"/>
      <w:szCs w:val="24"/>
      <w:lang w:eastAsia="en-US"/>
    </w:rPr>
  </w:style>
  <w:style w:type="paragraph" w:styleId="BodyText2">
    <w:name w:val="Body Text 2"/>
    <w:basedOn w:val="Normal"/>
    <w:link w:val="BodyText2Char"/>
    <w:rsid w:val="004547DF"/>
    <w:pPr>
      <w:spacing w:after="120" w:line="480" w:lineRule="auto"/>
    </w:pPr>
  </w:style>
  <w:style w:type="character" w:customStyle="1" w:styleId="BodyText2Char">
    <w:name w:val="Body Text 2 Char"/>
    <w:basedOn w:val="DefaultParagraphFont"/>
    <w:link w:val="BodyText2"/>
    <w:rsid w:val="004547DF"/>
    <w:rPr>
      <w:sz w:val="24"/>
      <w:szCs w:val="24"/>
      <w:lang w:eastAsia="en-US"/>
    </w:rPr>
  </w:style>
  <w:style w:type="paragraph" w:styleId="ListParagraph">
    <w:name w:val="List Paragraph"/>
    <w:basedOn w:val="Normal"/>
    <w:uiPriority w:val="34"/>
    <w:qFormat/>
    <w:rsid w:val="004547DF"/>
    <w:pPr>
      <w:ind w:left="720"/>
      <w:contextualSpacing/>
    </w:pPr>
  </w:style>
  <w:style w:type="character" w:customStyle="1" w:styleId="normaltextrun">
    <w:name w:val="normaltextrun"/>
    <w:basedOn w:val="DefaultParagraphFont"/>
    <w:rsid w:val="00D37E1E"/>
  </w:style>
  <w:style w:type="paragraph" w:customStyle="1" w:styleId="paragraph">
    <w:name w:val="paragraph"/>
    <w:basedOn w:val="Normal"/>
    <w:rsid w:val="00D37E1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543886">
      <w:bodyDiv w:val="1"/>
      <w:marLeft w:val="0"/>
      <w:marRight w:val="0"/>
      <w:marTop w:val="0"/>
      <w:marBottom w:val="0"/>
      <w:divBdr>
        <w:top w:val="none" w:sz="0" w:space="0" w:color="auto"/>
        <w:left w:val="none" w:sz="0" w:space="0" w:color="auto"/>
        <w:bottom w:val="none" w:sz="0" w:space="0" w:color="auto"/>
        <w:right w:val="none" w:sz="0" w:space="0" w:color="auto"/>
      </w:divBdr>
    </w:div>
    <w:div w:id="200528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ija.grauda\Desktop\ADM_grauda_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CB88E-017C-46D2-982B-EF72304F6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ADM_grauda_01.dotx</Template>
  <TotalTime>8</TotalTime>
  <Pages>2</Pages>
  <Words>2783</Words>
  <Characters>1587</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2024-06-20T08:29:00Z</cp:lastPrinted>
  <dcterms:created xsi:type="dcterms:W3CDTF">2024-08-23T11:11:00Z</dcterms:created>
  <dcterms:modified xsi:type="dcterms:W3CDTF">2024-08-23T11:21:00Z</dcterms:modified>
</cp:coreProperties>
</file>