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C6AA" w14:textId="77777777" w:rsidR="00E61AB9" w:rsidRDefault="00C9728B" w:rsidP="0078185E">
      <w:pPr>
        <w:pStyle w:val="Heading6"/>
        <w:rPr>
          <w:rFonts w:ascii="Arial" w:hAnsi="Arial" w:cs="Arial"/>
          <w:szCs w:val="44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1909EA44" w:rsidR="003D5C89" w:rsidRDefault="005D139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1909EA44" w:rsidR="003D5C89" w:rsidRDefault="005D139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708D48B" w14:textId="77777777" w:rsidTr="007346CE">
        <w:tc>
          <w:tcPr>
            <w:tcW w:w="7905" w:type="dxa"/>
          </w:tcPr>
          <w:p w14:paraId="6E285693" w14:textId="21425013" w:rsidR="00E61AB9" w:rsidRDefault="00F726E2" w:rsidP="00710C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22.08</w:t>
            </w:r>
            <w:r w:rsidR="002848A6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C8E380C" w14:textId="2D8AF0D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726E2">
              <w:rPr>
                <w:bCs/>
                <w:szCs w:val="44"/>
                <w:lang w:val="lv-LV"/>
              </w:rPr>
              <w:t>9</w:t>
            </w:r>
            <w:r w:rsidR="005D1396">
              <w:rPr>
                <w:bCs/>
                <w:szCs w:val="44"/>
                <w:lang w:val="lv-LV"/>
              </w:rPr>
              <w:t>/</w:t>
            </w:r>
            <w:r w:rsidR="00D74A43">
              <w:rPr>
                <w:bCs/>
                <w:szCs w:val="44"/>
                <w:lang w:val="lv-LV"/>
              </w:rPr>
              <w:t>2</w:t>
            </w:r>
          </w:p>
        </w:tc>
      </w:tr>
    </w:tbl>
    <w:p w14:paraId="0C3E0379" w14:textId="77777777" w:rsidR="00D74A43" w:rsidRDefault="00D74A43" w:rsidP="00D74A43">
      <w:pPr>
        <w:jc w:val="center"/>
        <w:rPr>
          <w:b/>
        </w:rPr>
      </w:pPr>
    </w:p>
    <w:p w14:paraId="0B14B143" w14:textId="77777777" w:rsidR="00D74A43" w:rsidRDefault="00D74A43" w:rsidP="00D74A43">
      <w:pPr>
        <w:jc w:val="center"/>
        <w:rPr>
          <w:b/>
        </w:rPr>
      </w:pPr>
      <w:r>
        <w:rPr>
          <w:b/>
        </w:rPr>
        <w:t>JELGAVAS VALSTSPILSĒTAS PAŠVALDĪBAS 2024. GADA 23. MAIJA</w:t>
      </w:r>
    </w:p>
    <w:p w14:paraId="33E1202C" w14:textId="77777777" w:rsidR="00D74A43" w:rsidRDefault="00D74A43" w:rsidP="00D74A43">
      <w:pPr>
        <w:jc w:val="center"/>
        <w:rPr>
          <w:b/>
        </w:rPr>
      </w:pPr>
      <w:r>
        <w:rPr>
          <w:b/>
        </w:rPr>
        <w:t xml:space="preserve"> SAISTOŠO NOTEIKUMU Nr.24-18</w:t>
      </w:r>
    </w:p>
    <w:p w14:paraId="5E9C00BD" w14:textId="77777777" w:rsidR="00D74A43" w:rsidRPr="003B6E7A" w:rsidRDefault="00D74A43" w:rsidP="00D74A43">
      <w:pPr>
        <w:rPr>
          <w:b/>
        </w:rPr>
      </w:pPr>
      <w:r>
        <w:t xml:space="preserve">   “</w:t>
      </w:r>
      <w:r w:rsidRPr="00710C1F">
        <w:rPr>
          <w:b/>
        </w:rPr>
        <w:t xml:space="preserve">APSTĀDĪJUMU </w:t>
      </w:r>
      <w:r w:rsidRPr="00611409">
        <w:rPr>
          <w:b/>
        </w:rPr>
        <w:t>UZTURĒŠANAS UN</w:t>
      </w:r>
      <w:r w:rsidRPr="004E1CDB">
        <w:t xml:space="preserve"> </w:t>
      </w:r>
      <w:r w:rsidRPr="00710C1F">
        <w:rPr>
          <w:b/>
        </w:rPr>
        <w:t xml:space="preserve">AIZSARDZĪBAS NOTEIKUMI JELGAVAS </w:t>
      </w:r>
    </w:p>
    <w:p w14:paraId="21D53AD0" w14:textId="77777777" w:rsidR="00D74A43" w:rsidRDefault="00D74A43" w:rsidP="00D74A43">
      <w:pPr>
        <w:pStyle w:val="Heading6"/>
        <w:pBdr>
          <w:bottom w:val="single" w:sz="6" w:space="1" w:color="auto"/>
        </w:pBdr>
        <w:jc w:val="left"/>
        <w:rPr>
          <w:u w:val="none"/>
        </w:rPr>
      </w:pPr>
      <w:r>
        <w:rPr>
          <w:szCs w:val="24"/>
          <w:u w:val="none"/>
        </w:rPr>
        <w:t xml:space="preserve">                   </w:t>
      </w:r>
      <w:r w:rsidRPr="003B6E7A">
        <w:rPr>
          <w:szCs w:val="24"/>
          <w:u w:val="none"/>
        </w:rPr>
        <w:t>VALSTSPILSĒTAS PAŠVALDĪBAS TERITORIJĀ</w:t>
      </w:r>
      <w:r w:rsidRPr="003B6E7A">
        <w:rPr>
          <w:u w:val="none"/>
        </w:rPr>
        <w:t>”</w:t>
      </w:r>
      <w:r>
        <w:rPr>
          <w:u w:val="none"/>
        </w:rPr>
        <w:t xml:space="preserve"> PRECIZĒŠANA</w:t>
      </w:r>
    </w:p>
    <w:p w14:paraId="4F7E9A2C" w14:textId="77777777" w:rsidR="001C104F" w:rsidRPr="00DC7553" w:rsidRDefault="001C104F" w:rsidP="001C104F">
      <w:pPr>
        <w:rPr>
          <w:i/>
        </w:rPr>
      </w:pPr>
    </w:p>
    <w:p w14:paraId="5D02AECE" w14:textId="77777777" w:rsidR="00FE2AF3" w:rsidRDefault="00FE2AF3" w:rsidP="00FE2AF3">
      <w:pPr>
        <w:pStyle w:val="BodyText"/>
        <w:jc w:val="both"/>
      </w:pPr>
      <w:r>
        <w:rPr>
          <w:b/>
          <w:bCs/>
        </w:rPr>
        <w:t xml:space="preserve">Atklāti balsojot: PAR – 11 </w:t>
      </w:r>
      <w:r>
        <w:rPr>
          <w:bCs/>
        </w:rPr>
        <w:t>(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I.Bandeniece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I.Priževoite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>),</w:t>
      </w:r>
      <w:r>
        <w:rPr>
          <w:b/>
          <w:bCs/>
        </w:rPr>
        <w:t xml:space="preserve"> PRET – nav</w:t>
      </w:r>
      <w:r>
        <w:rPr>
          <w:bCs/>
        </w:rPr>
        <w:t>,</w:t>
      </w:r>
      <w:r>
        <w:rPr>
          <w:b/>
          <w:bCs/>
        </w:rPr>
        <w:t xml:space="preserve"> ATTURAS – 3 </w:t>
      </w:r>
      <w:r>
        <w:rPr>
          <w:bCs/>
        </w:rPr>
        <w:t>(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>)</w:t>
      </w:r>
      <w:r>
        <w:rPr>
          <w:color w:val="000000"/>
        </w:rPr>
        <w:t>,</w:t>
      </w:r>
    </w:p>
    <w:p w14:paraId="5B7B4FFE" w14:textId="77777777" w:rsidR="00D74A43" w:rsidRPr="001C104F" w:rsidRDefault="00D74A43" w:rsidP="00D74A43"/>
    <w:p w14:paraId="24B8A236" w14:textId="77777777" w:rsidR="00D74A43" w:rsidRDefault="00D74A43" w:rsidP="00D74A43">
      <w:pPr>
        <w:pStyle w:val="BodyText"/>
        <w:ind w:firstLine="709"/>
        <w:jc w:val="both"/>
      </w:pPr>
      <w:r>
        <w:t>Jelgavas valstspilsētas</w:t>
      </w:r>
      <w:bookmarkStart w:id="0" w:name="_GoBack"/>
      <w:bookmarkEnd w:id="0"/>
      <w:r>
        <w:t xml:space="preserve"> pašvaldībā 2024. gada 11. jūnijā</w:t>
      </w:r>
      <w:r w:rsidRPr="00E4415F">
        <w:t xml:space="preserve"> saņemts Vides aizsardzības un reģionālās attīstības ministr</w:t>
      </w:r>
      <w:r>
        <w:t>ijas (turpmāk – Ministrija) 2024</w:t>
      </w:r>
      <w:r w:rsidRPr="00E4415F">
        <w:t xml:space="preserve">. gada </w:t>
      </w:r>
      <w:r>
        <w:t>10</w:t>
      </w:r>
      <w:r w:rsidRPr="00E4415F">
        <w:t>.</w:t>
      </w:r>
      <w:r>
        <w:t xml:space="preserve"> jūnija atzinums </w:t>
      </w:r>
      <w:r w:rsidRPr="00E4415F">
        <w:t>Nr.1-</w:t>
      </w:r>
      <w:r>
        <w:t> </w:t>
      </w:r>
      <w:r w:rsidRPr="00E4415F">
        <w:t>18/</w:t>
      </w:r>
      <w:r>
        <w:t>3752</w:t>
      </w:r>
      <w:r w:rsidRPr="00E4415F">
        <w:t xml:space="preserve"> “Par saistošajiem noteikumiem Nr.</w:t>
      </w:r>
      <w:r>
        <w:t>24 –18</w:t>
      </w:r>
      <w:r w:rsidRPr="00E4415F">
        <w:t>”, kurā Ministrija iztei</w:t>
      </w:r>
      <w:r>
        <w:t>kusi iebildumus par atsevišķām Jelgavas valstspilsētas pašvaldības 2024. gada 23. maija saisto</w:t>
      </w:r>
      <w:r w:rsidRPr="00E4415F">
        <w:t>šo noteikumu</w:t>
      </w:r>
      <w:r>
        <w:t xml:space="preserve"> Nr.24-18  “Apstādījumu uzturēšanas un aizsardzības noteikumi Jelgavas valstspilsētas pašvaldības teritorijā” (turpmāk – saistošie noteikumi)</w:t>
      </w:r>
      <w:r w:rsidRPr="00E4415F">
        <w:t xml:space="preserve"> normām un </w:t>
      </w:r>
      <w:r>
        <w:t>secināts, ka s</w:t>
      </w:r>
      <w:r w:rsidRPr="00E4415F">
        <w:t>aistoš</w:t>
      </w:r>
      <w:r>
        <w:t>ie noteikumi precizējami atbilstoši atzinumā norādītajam.</w:t>
      </w:r>
    </w:p>
    <w:p w14:paraId="5A33AA69" w14:textId="77777777" w:rsidR="00D74A43" w:rsidRDefault="00D74A43" w:rsidP="00D74A43">
      <w:pPr>
        <w:pStyle w:val="BodyText"/>
        <w:ind w:firstLine="720"/>
        <w:jc w:val="both"/>
      </w:pPr>
      <w:r>
        <w:rPr>
          <w:lang w:eastAsia="lv-LV"/>
        </w:rPr>
        <w:t xml:space="preserve">Ņemot vērā minēto un saskaņā ar </w:t>
      </w:r>
      <w:r w:rsidRPr="00035305">
        <w:rPr>
          <w:lang w:eastAsia="lv-LV"/>
        </w:rPr>
        <w:t>Pašvaldību likuma 47.</w:t>
      </w:r>
      <w:r>
        <w:rPr>
          <w:lang w:eastAsia="lv-LV"/>
        </w:rPr>
        <w:t> </w:t>
      </w:r>
      <w:r w:rsidRPr="00035305">
        <w:rPr>
          <w:lang w:eastAsia="lv-LV"/>
        </w:rPr>
        <w:t>panta piekto daļu</w:t>
      </w:r>
      <w:r>
        <w:t>,</w:t>
      </w:r>
    </w:p>
    <w:p w14:paraId="0B1D7236" w14:textId="77777777" w:rsidR="00D74A43" w:rsidRDefault="00D74A43" w:rsidP="00D74A4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3B342F5" w14:textId="77777777" w:rsidR="00D74A43" w:rsidRDefault="00D74A43" w:rsidP="00D74A4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0F1C7378" w14:textId="77777777" w:rsidR="00D74A43" w:rsidRDefault="00D74A43" w:rsidP="00D74A43">
      <w:r>
        <w:t>Izdarīt Jelgavas valstspilsētas pašvaldības 2024. gada 23. maija saistošajos</w:t>
      </w:r>
      <w:r w:rsidRPr="00E4415F">
        <w:t xml:space="preserve"> noteikumu</w:t>
      </w:r>
      <w:r>
        <w:t>s Nr.24 –18   “Apstādījumu uzturēšanas un aizsardzības noteikumi Jelgavas valstspilsētas pašvaldības teritorijā” šādus precizējumus:</w:t>
      </w:r>
    </w:p>
    <w:p w14:paraId="51867A7D" w14:textId="77777777" w:rsidR="00D74A43" w:rsidRDefault="00D74A43" w:rsidP="00D74A43">
      <w:pPr>
        <w:pStyle w:val="ListParagraph"/>
        <w:numPr>
          <w:ilvl w:val="0"/>
          <w:numId w:val="4"/>
        </w:numPr>
        <w:ind w:left="284" w:hanging="284"/>
      </w:pPr>
      <w:r>
        <w:t>Grozīt saistošo noteikumu izdošanas tiesisko pamatojumu un izteikt šādā redakcijā:</w:t>
      </w:r>
    </w:p>
    <w:p w14:paraId="2F15FA95" w14:textId="77777777" w:rsidR="00D74A43" w:rsidRDefault="00D74A43" w:rsidP="00D74A43">
      <w:pPr>
        <w:ind w:left="284"/>
      </w:pPr>
      <w:r>
        <w:t>“</w:t>
      </w:r>
      <w:r>
        <w:rPr>
          <w:i/>
        </w:rPr>
        <w:t>Izdoti saskaņā ar P</w:t>
      </w:r>
      <w:r w:rsidRPr="00B00A13">
        <w:rPr>
          <w:i/>
        </w:rPr>
        <w:t>ašvaldību likuma 44.</w:t>
      </w:r>
      <w:r>
        <w:rPr>
          <w:i/>
        </w:rPr>
        <w:t xml:space="preserve"> </w:t>
      </w:r>
      <w:r w:rsidRPr="00B00A13">
        <w:rPr>
          <w:i/>
        </w:rPr>
        <w:t>panta otro daļu</w:t>
      </w:r>
      <w:r>
        <w:t>”.</w:t>
      </w:r>
    </w:p>
    <w:p w14:paraId="793AF28D" w14:textId="77777777" w:rsidR="00D74A43" w:rsidRDefault="00D74A43" w:rsidP="00D74A43">
      <w:pPr>
        <w:pStyle w:val="ListParagraph"/>
        <w:numPr>
          <w:ilvl w:val="0"/>
          <w:numId w:val="4"/>
        </w:numPr>
        <w:ind w:left="284" w:hanging="284"/>
      </w:pPr>
      <w:r>
        <w:t>Svītrot nodaļu numerāciju un nosaukumus.</w:t>
      </w:r>
    </w:p>
    <w:p w14:paraId="657815EA" w14:textId="77777777" w:rsidR="00D74A43" w:rsidRDefault="00D74A43" w:rsidP="00D74A43">
      <w:pPr>
        <w:pStyle w:val="ListParagraph"/>
        <w:numPr>
          <w:ilvl w:val="0"/>
          <w:numId w:val="4"/>
        </w:numPr>
        <w:ind w:left="284" w:hanging="284"/>
      </w:pPr>
      <w:r w:rsidRPr="007A54E0">
        <w:t>Sv</w:t>
      </w:r>
      <w:r>
        <w:t>ītrot 1. punktā vārdus “un administratīvo atbildību par saistošo noteikumu neievērošanu”.</w:t>
      </w:r>
    </w:p>
    <w:p w14:paraId="4AED943D" w14:textId="77777777" w:rsidR="00D74A43" w:rsidRDefault="00D74A43" w:rsidP="00D74A43">
      <w:pPr>
        <w:pStyle w:val="ListParagraph"/>
        <w:numPr>
          <w:ilvl w:val="0"/>
          <w:numId w:val="4"/>
        </w:numPr>
        <w:ind w:left="284" w:hanging="284"/>
      </w:pPr>
      <w:r>
        <w:t>Izteikt 2. punktu šādā redakcijā:</w:t>
      </w:r>
    </w:p>
    <w:p w14:paraId="175CC706" w14:textId="77777777" w:rsidR="00D74A43" w:rsidRPr="00511633" w:rsidRDefault="00D74A43" w:rsidP="00D74A43">
      <w:pPr>
        <w:pStyle w:val="ListParagraph"/>
        <w:shd w:val="clear" w:color="auto" w:fill="FFFFFF"/>
        <w:tabs>
          <w:tab w:val="left" w:pos="1276"/>
        </w:tabs>
        <w:spacing w:line="293" w:lineRule="atLeast"/>
        <w:ind w:left="709" w:hanging="425"/>
        <w:jc w:val="both"/>
      </w:pPr>
      <w:r>
        <w:t xml:space="preserve">“2.  Apstādījumi </w:t>
      </w:r>
      <w:r w:rsidRPr="00511633">
        <w:t xml:space="preserve">saistošo noteikumu izpratnē ir </w:t>
      </w:r>
      <w:r>
        <w:t xml:space="preserve">Pašvaldības </w:t>
      </w:r>
      <w:r w:rsidRPr="00511633">
        <w:t xml:space="preserve">publiskajā </w:t>
      </w:r>
      <w:proofErr w:type="spellStart"/>
      <w:r w:rsidRPr="00511633">
        <w:t>ārtelpā</w:t>
      </w:r>
      <w:proofErr w:type="spellEnd"/>
      <w:r w:rsidRPr="00511633">
        <w:t xml:space="preserve"> izveidotas un koptas zaļās zonas, ietverot koku, krūmu, lakstaugu stādījumus, zālāju vai tam paredzētu teritoriju.</w:t>
      </w:r>
      <w:r>
        <w:t>”.</w:t>
      </w:r>
    </w:p>
    <w:p w14:paraId="5D4BE301" w14:textId="77777777" w:rsidR="00D74A43" w:rsidRDefault="00D74A43" w:rsidP="00D74A43">
      <w:pPr>
        <w:pStyle w:val="ListParagraph"/>
        <w:numPr>
          <w:ilvl w:val="0"/>
          <w:numId w:val="4"/>
        </w:numPr>
        <w:ind w:left="284" w:hanging="284"/>
      </w:pPr>
      <w:r>
        <w:t>Svītrot 3. punktu</w:t>
      </w:r>
      <w:r>
        <w:rPr>
          <w:shd w:val="clear" w:color="auto" w:fill="FFFFFF"/>
        </w:rPr>
        <w:t>,</w:t>
      </w:r>
      <w:r w:rsidRPr="00FB4991">
        <w:t xml:space="preserve"> </w:t>
      </w:r>
      <w:r>
        <w:t xml:space="preserve">attiecīgi mainot turpmāko punktu numerāciju. </w:t>
      </w:r>
    </w:p>
    <w:p w14:paraId="4350958C" w14:textId="77777777" w:rsidR="00D74A43" w:rsidRPr="00876492" w:rsidRDefault="00D74A43" w:rsidP="00D74A43">
      <w:pPr>
        <w:pStyle w:val="ListParagraph"/>
        <w:numPr>
          <w:ilvl w:val="0"/>
          <w:numId w:val="4"/>
        </w:numPr>
        <w:ind w:left="284" w:hanging="284"/>
      </w:pPr>
      <w:r w:rsidRPr="00876492">
        <w:t>Izteikt 4. punktu šādā redakcijā:</w:t>
      </w:r>
    </w:p>
    <w:p w14:paraId="05860330" w14:textId="77777777" w:rsidR="00D74A43" w:rsidRDefault="00D74A43" w:rsidP="00D74A43">
      <w:pPr>
        <w:pStyle w:val="ListParagraph"/>
        <w:shd w:val="clear" w:color="auto" w:fill="FFFFFF"/>
        <w:spacing w:line="293" w:lineRule="atLeast"/>
        <w:ind w:left="633" w:hanging="349"/>
        <w:jc w:val="both"/>
      </w:pPr>
      <w:r>
        <w:t xml:space="preserve">“3. </w:t>
      </w:r>
      <w:r w:rsidRPr="00511633">
        <w:t>Pašvaldības teritorijā esošajos apstādījumos</w:t>
      </w:r>
      <w:r>
        <w:t xml:space="preserve"> atļauts</w:t>
      </w:r>
      <w:r w:rsidRPr="00511633">
        <w:t>:</w:t>
      </w:r>
    </w:p>
    <w:p w14:paraId="01350E6D" w14:textId="77777777" w:rsidR="00D74A43" w:rsidRDefault="00D74A43" w:rsidP="00D74A43">
      <w:pPr>
        <w:pStyle w:val="ListParagraph"/>
        <w:shd w:val="clear" w:color="auto" w:fill="FFFFFF"/>
        <w:spacing w:line="293" w:lineRule="atLeast"/>
        <w:ind w:left="1134" w:hanging="425"/>
        <w:jc w:val="both"/>
      </w:pPr>
      <w:r>
        <w:t xml:space="preserve">3.1. atrasties, nepieļaujot </w:t>
      </w:r>
      <w:r w:rsidRPr="00511633">
        <w:t>apstādījumu bojāšanu (t.sk. koku, krūmu un to zaru</w:t>
      </w:r>
      <w:r>
        <w:t xml:space="preserve"> laušanu</w:t>
      </w:r>
      <w:r w:rsidRPr="00511633">
        <w:t>, lap</w:t>
      </w:r>
      <w:r>
        <w:t>u</w:t>
      </w:r>
      <w:r w:rsidRPr="00511633">
        <w:t>, ziedu</w:t>
      </w:r>
      <w:r>
        <w:t xml:space="preserve"> vai</w:t>
      </w:r>
      <w:r w:rsidRPr="00511633">
        <w:t xml:space="preserve"> augļu</w:t>
      </w:r>
      <w:r>
        <w:t xml:space="preserve"> noplūkšanu </w:t>
      </w:r>
      <w:r w:rsidRPr="00511633">
        <w:t>u.c.) vai iznīcināšanu;</w:t>
      </w:r>
    </w:p>
    <w:p w14:paraId="6B7711BC" w14:textId="77777777" w:rsidR="00D74A43" w:rsidRDefault="00D74A43" w:rsidP="00D74A43">
      <w:pPr>
        <w:pStyle w:val="ListParagraph"/>
        <w:shd w:val="clear" w:color="auto" w:fill="FFFFFF"/>
        <w:spacing w:line="293" w:lineRule="atLeast"/>
        <w:ind w:left="1134" w:hanging="425"/>
        <w:jc w:val="both"/>
      </w:pPr>
      <w:r>
        <w:t xml:space="preserve">3.2. </w:t>
      </w:r>
      <w:r w:rsidRPr="007A54E0">
        <w:t xml:space="preserve">stādīt jaunus krūmus </w:t>
      </w:r>
      <w:r>
        <w:t xml:space="preserve">vai </w:t>
      </w:r>
      <w:r w:rsidRPr="007A54E0">
        <w:t xml:space="preserve">lakstaugus tikai ar </w:t>
      </w:r>
      <w:r>
        <w:t>Pašvaldības iestādes</w:t>
      </w:r>
      <w:r w:rsidRPr="007A0020">
        <w:t xml:space="preserve"> “Pilsētsaimniecība”</w:t>
      </w:r>
      <w:r>
        <w:t xml:space="preserve"> </w:t>
      </w:r>
      <w:r w:rsidRPr="007A54E0">
        <w:t>rakstveida saskaņojumu</w:t>
      </w:r>
      <w:r>
        <w:t>.”.</w:t>
      </w:r>
    </w:p>
    <w:p w14:paraId="51F04498" w14:textId="77777777" w:rsidR="00D74A43" w:rsidRPr="00876492" w:rsidRDefault="00D74A43" w:rsidP="00D74A43">
      <w:pPr>
        <w:pStyle w:val="ListParagraph"/>
        <w:numPr>
          <w:ilvl w:val="0"/>
          <w:numId w:val="4"/>
        </w:numPr>
        <w:ind w:left="284" w:hanging="284"/>
      </w:pPr>
      <w:r w:rsidRPr="00876492">
        <w:t>Izteikt 5. punktu šādā redakcijā:</w:t>
      </w:r>
    </w:p>
    <w:p w14:paraId="098464CC" w14:textId="77777777" w:rsidR="00D74A43" w:rsidRDefault="00D74A43" w:rsidP="00D74A43">
      <w:pPr>
        <w:pStyle w:val="ListParagraph"/>
        <w:ind w:left="709" w:hanging="425"/>
        <w:jc w:val="both"/>
      </w:pPr>
      <w:r>
        <w:lastRenderedPageBreak/>
        <w:t>“4.</w:t>
      </w:r>
      <w:r w:rsidRPr="00FB4991">
        <w:t xml:space="preserve"> </w:t>
      </w:r>
      <w:r w:rsidRPr="00BC7722">
        <w:t xml:space="preserve">Administratīvo aktu, kas uzliek adresātam pienākumu izpildīt noteiktu darbību vai aizliedz izpildīt noteiktu darbību, izdod un administratīvā akta nepildīšanas gadījumā piespiedu naudu uzliek </w:t>
      </w:r>
      <w:r>
        <w:t>Pašvaldības iestāde “</w:t>
      </w:r>
      <w:r w:rsidRPr="00BC7722">
        <w:t>Jelgavas pašvaldības policija” Administratīvā procesa likuma noteiktajā kārtībā.</w:t>
      </w:r>
      <w:r>
        <w:t>”.</w:t>
      </w:r>
    </w:p>
    <w:p w14:paraId="371B96F7" w14:textId="77777777" w:rsidR="00D74A43" w:rsidRDefault="00D74A43" w:rsidP="00D74A43">
      <w:pPr>
        <w:pStyle w:val="ListParagraph"/>
        <w:numPr>
          <w:ilvl w:val="0"/>
          <w:numId w:val="4"/>
        </w:numPr>
        <w:ind w:left="284" w:hanging="284"/>
      </w:pPr>
      <w:r w:rsidRPr="00D25A77">
        <w:rPr>
          <w:shd w:val="clear" w:color="auto" w:fill="FFFFFF"/>
        </w:rPr>
        <w:t xml:space="preserve">Svītrot </w:t>
      </w:r>
      <w:r>
        <w:rPr>
          <w:shd w:val="clear" w:color="auto" w:fill="FFFFFF"/>
        </w:rPr>
        <w:t>6</w:t>
      </w:r>
      <w:r w:rsidRPr="00D25A77">
        <w:rPr>
          <w:shd w:val="clear" w:color="auto" w:fill="FFFFFF"/>
        </w:rPr>
        <w:t>. punktu,</w:t>
      </w:r>
      <w:r w:rsidRPr="00FB4991">
        <w:t xml:space="preserve"> </w:t>
      </w:r>
      <w:r>
        <w:t>attiecīgi mainot turpmāko punktu numerāciju</w:t>
      </w:r>
      <w:r w:rsidRPr="00D25A77">
        <w:rPr>
          <w:shd w:val="clear" w:color="auto" w:fill="FFFFFF"/>
        </w:rPr>
        <w:t>.</w:t>
      </w:r>
    </w:p>
    <w:p w14:paraId="387B45B1" w14:textId="77777777" w:rsidR="00D74A43" w:rsidRPr="00876492" w:rsidRDefault="00D74A43" w:rsidP="00D74A43">
      <w:pPr>
        <w:pStyle w:val="ListParagraph"/>
        <w:numPr>
          <w:ilvl w:val="0"/>
          <w:numId w:val="4"/>
        </w:numPr>
        <w:ind w:left="284" w:hanging="284"/>
      </w:pPr>
      <w:r w:rsidRPr="00876492">
        <w:t>Izteikt 7.</w:t>
      </w:r>
      <w:r>
        <w:t> </w:t>
      </w:r>
      <w:r w:rsidRPr="00876492">
        <w:t xml:space="preserve">punktu šādā redakcijā: </w:t>
      </w:r>
    </w:p>
    <w:p w14:paraId="6C2D6779" w14:textId="77777777" w:rsidR="00D74A43" w:rsidRPr="00D25A77" w:rsidRDefault="00D74A43" w:rsidP="00D74A43">
      <w:pPr>
        <w:pStyle w:val="ListParagraph"/>
        <w:ind w:left="709" w:hanging="425"/>
      </w:pPr>
      <w:r w:rsidRPr="00876492">
        <w:t>“5. Atzīt par spēku zaudējušiem Jelgavas valstspilsētas pašvaldības 2022. gada 28. o</w:t>
      </w:r>
      <w:r>
        <w:t>ktobra saistošos noteikumus Nr.</w:t>
      </w:r>
      <w:r w:rsidRPr="00876492">
        <w:t xml:space="preserve">22-37 </w:t>
      </w:r>
      <w:r>
        <w:t>“</w:t>
      </w:r>
      <w:r w:rsidRPr="00876492">
        <w:t>Apstādījumu uzturēšanas un aizsardzības noteikumi Jelgavas valstspilsētas pašvaldības teritorijā</w:t>
      </w:r>
      <w:r>
        <w:t>”</w:t>
      </w:r>
      <w:r w:rsidRPr="00876492">
        <w:t xml:space="preserve"> (Latvijas Vēstnesis, 2022, 252 nr.).”.</w:t>
      </w:r>
    </w:p>
    <w:p w14:paraId="1EFB6863" w14:textId="77777777" w:rsidR="00A26EB9" w:rsidRPr="00DA44C7" w:rsidRDefault="00A26EB9" w:rsidP="00A26EB9">
      <w:pPr>
        <w:pStyle w:val="Header"/>
        <w:tabs>
          <w:tab w:val="clear" w:pos="4320"/>
          <w:tab w:val="clear" w:pos="8640"/>
        </w:tabs>
        <w:jc w:val="both"/>
        <w:rPr>
          <w:shd w:val="clear" w:color="auto" w:fill="FFFFFF"/>
          <w:lang w:val="lv-LV"/>
        </w:rPr>
      </w:pPr>
    </w:p>
    <w:p w14:paraId="045056E6" w14:textId="77777777" w:rsidR="00904940" w:rsidRDefault="0090494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28890AE" w14:textId="77777777" w:rsidR="005D1396" w:rsidRPr="00DE726A" w:rsidRDefault="005D1396" w:rsidP="005D139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C233A0D" w14:textId="77777777" w:rsidR="005D1396" w:rsidRPr="00DE726A" w:rsidRDefault="005D1396" w:rsidP="005D1396">
      <w:pPr>
        <w:rPr>
          <w:color w:val="000000"/>
          <w:lang w:eastAsia="lv-LV"/>
        </w:rPr>
      </w:pPr>
    </w:p>
    <w:p w14:paraId="1E76F292" w14:textId="77777777" w:rsidR="005D1396" w:rsidRPr="00DE726A" w:rsidRDefault="005D1396" w:rsidP="005D1396">
      <w:pPr>
        <w:rPr>
          <w:color w:val="000000"/>
          <w:lang w:eastAsia="lv-LV"/>
        </w:rPr>
      </w:pPr>
    </w:p>
    <w:p w14:paraId="5444899A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45FCC7C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Jelgavas valstspilsētas pašvaldības</w:t>
      </w:r>
    </w:p>
    <w:p w14:paraId="4A348E55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D453230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50DF732" w14:textId="77777777" w:rsidR="00A26EB9" w:rsidRDefault="00F726E2" w:rsidP="00A26EB9">
      <w:pPr>
        <w:shd w:val="clear" w:color="auto" w:fill="FFFFFF"/>
        <w:jc w:val="both"/>
        <w:rPr>
          <w:bCs/>
        </w:rPr>
      </w:pPr>
      <w:r>
        <w:rPr>
          <w:bCs/>
        </w:rPr>
        <w:t xml:space="preserve">Domes priekšsēdētāja sekretāre </w:t>
      </w:r>
      <w:r w:rsidR="005D1396" w:rsidRPr="00DE726A">
        <w:rPr>
          <w:bCs/>
        </w:rPr>
        <w:tab/>
      </w:r>
      <w:r w:rsidR="005D1396" w:rsidRPr="00DE726A">
        <w:rPr>
          <w:bCs/>
        </w:rPr>
        <w:tab/>
      </w:r>
      <w:r w:rsidR="005D1396" w:rsidRPr="00DE726A">
        <w:rPr>
          <w:bCs/>
          <w:i/>
        </w:rPr>
        <w:tab/>
      </w:r>
      <w:r w:rsidR="005D1396" w:rsidRPr="00DE726A">
        <w:rPr>
          <w:bCs/>
        </w:rPr>
        <w:tab/>
      </w:r>
      <w:r w:rsidR="005D1396" w:rsidRPr="00DE726A">
        <w:rPr>
          <w:bCs/>
        </w:rPr>
        <w:tab/>
      </w:r>
      <w:r w:rsidR="005D1396" w:rsidRPr="00DE726A">
        <w:rPr>
          <w:bCs/>
        </w:rPr>
        <w:tab/>
      </w:r>
      <w:proofErr w:type="spellStart"/>
      <w:r w:rsidR="00A26EB9">
        <w:rPr>
          <w:bCs/>
        </w:rPr>
        <w:t>Ž.Memena</w:t>
      </w:r>
      <w:proofErr w:type="spellEnd"/>
    </w:p>
    <w:p w14:paraId="0316FAC1" w14:textId="7FB012A2" w:rsidR="00342504" w:rsidRPr="00A26EB9" w:rsidRDefault="00D74A43" w:rsidP="00A26EB9">
      <w:pPr>
        <w:shd w:val="clear" w:color="auto" w:fill="FFFFFF"/>
        <w:jc w:val="both"/>
        <w:rPr>
          <w:bCs/>
        </w:rPr>
      </w:pPr>
      <w:r>
        <w:t>2024.</w:t>
      </w:r>
      <w:r w:rsidR="005D1396" w:rsidRPr="00DE726A">
        <w:t xml:space="preserve">gada </w:t>
      </w:r>
      <w:r w:rsidR="00F726E2">
        <w:t>22.augustā</w:t>
      </w:r>
    </w:p>
    <w:sectPr w:rsidR="00342504" w:rsidRPr="00A26EB9" w:rsidSect="006B6B74">
      <w:headerReference w:type="first" r:id="rId8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BA80C" w14:textId="77777777" w:rsidR="00273402" w:rsidRDefault="00273402">
      <w:r>
        <w:separator/>
      </w:r>
    </w:p>
  </w:endnote>
  <w:endnote w:type="continuationSeparator" w:id="0">
    <w:p w14:paraId="463664C1" w14:textId="77777777" w:rsidR="00273402" w:rsidRDefault="0027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06FBC" w14:textId="77777777" w:rsidR="00273402" w:rsidRDefault="00273402">
      <w:r>
        <w:separator/>
      </w:r>
    </w:p>
  </w:footnote>
  <w:footnote w:type="continuationSeparator" w:id="0">
    <w:p w14:paraId="40029841" w14:textId="77777777" w:rsidR="00273402" w:rsidRDefault="00273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36EE"/>
    <w:multiLevelType w:val="hybridMultilevel"/>
    <w:tmpl w:val="AEE2A8B4"/>
    <w:lvl w:ilvl="0" w:tplc="7E9489B6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61C8B"/>
    <w:rsid w:val="00076D9D"/>
    <w:rsid w:val="0009789F"/>
    <w:rsid w:val="000A41C4"/>
    <w:rsid w:val="000C4CB0"/>
    <w:rsid w:val="000C74F9"/>
    <w:rsid w:val="000E4EB6"/>
    <w:rsid w:val="001134A3"/>
    <w:rsid w:val="00113784"/>
    <w:rsid w:val="00126D62"/>
    <w:rsid w:val="00140D7C"/>
    <w:rsid w:val="00157FB5"/>
    <w:rsid w:val="00197F0A"/>
    <w:rsid w:val="001A03F5"/>
    <w:rsid w:val="001B2E18"/>
    <w:rsid w:val="001C0CBF"/>
    <w:rsid w:val="001C104F"/>
    <w:rsid w:val="001C629A"/>
    <w:rsid w:val="001C6392"/>
    <w:rsid w:val="002051D3"/>
    <w:rsid w:val="00221A03"/>
    <w:rsid w:val="00222099"/>
    <w:rsid w:val="00233F7E"/>
    <w:rsid w:val="002438AA"/>
    <w:rsid w:val="00245C19"/>
    <w:rsid w:val="00273402"/>
    <w:rsid w:val="002848A6"/>
    <w:rsid w:val="002914DE"/>
    <w:rsid w:val="0029227E"/>
    <w:rsid w:val="002A71EA"/>
    <w:rsid w:val="002A759F"/>
    <w:rsid w:val="002D32A2"/>
    <w:rsid w:val="002D745A"/>
    <w:rsid w:val="002E4AFD"/>
    <w:rsid w:val="0031251F"/>
    <w:rsid w:val="00342504"/>
    <w:rsid w:val="00393F63"/>
    <w:rsid w:val="003959A1"/>
    <w:rsid w:val="003B6E7A"/>
    <w:rsid w:val="003C169A"/>
    <w:rsid w:val="003C6F78"/>
    <w:rsid w:val="003D12D3"/>
    <w:rsid w:val="003D5C89"/>
    <w:rsid w:val="003E516A"/>
    <w:rsid w:val="00424116"/>
    <w:rsid w:val="004407DF"/>
    <w:rsid w:val="0044759D"/>
    <w:rsid w:val="0049090D"/>
    <w:rsid w:val="004A07D3"/>
    <w:rsid w:val="004D47D9"/>
    <w:rsid w:val="004E2209"/>
    <w:rsid w:val="004F693A"/>
    <w:rsid w:val="00503BF4"/>
    <w:rsid w:val="00515DEF"/>
    <w:rsid w:val="00540422"/>
    <w:rsid w:val="00560FB3"/>
    <w:rsid w:val="00577970"/>
    <w:rsid w:val="005931AB"/>
    <w:rsid w:val="005A7EB3"/>
    <w:rsid w:val="005D07C7"/>
    <w:rsid w:val="005D1396"/>
    <w:rsid w:val="005F07BD"/>
    <w:rsid w:val="0060175D"/>
    <w:rsid w:val="00602B51"/>
    <w:rsid w:val="00611409"/>
    <w:rsid w:val="00617105"/>
    <w:rsid w:val="0063151B"/>
    <w:rsid w:val="00631B8B"/>
    <w:rsid w:val="0063637A"/>
    <w:rsid w:val="006457D0"/>
    <w:rsid w:val="0066057F"/>
    <w:rsid w:val="0066324F"/>
    <w:rsid w:val="00683A60"/>
    <w:rsid w:val="006B6B74"/>
    <w:rsid w:val="006C2B5C"/>
    <w:rsid w:val="006C554A"/>
    <w:rsid w:val="006D62C3"/>
    <w:rsid w:val="006F39E4"/>
    <w:rsid w:val="006F3F41"/>
    <w:rsid w:val="00710C1F"/>
    <w:rsid w:val="00720161"/>
    <w:rsid w:val="007346CE"/>
    <w:rsid w:val="00736CA5"/>
    <w:rsid w:val="007419F0"/>
    <w:rsid w:val="0075592E"/>
    <w:rsid w:val="0076543C"/>
    <w:rsid w:val="0078185E"/>
    <w:rsid w:val="007F54F5"/>
    <w:rsid w:val="00802131"/>
    <w:rsid w:val="00807AB7"/>
    <w:rsid w:val="00814062"/>
    <w:rsid w:val="00827057"/>
    <w:rsid w:val="0084174C"/>
    <w:rsid w:val="00845303"/>
    <w:rsid w:val="008562DC"/>
    <w:rsid w:val="00880030"/>
    <w:rsid w:val="00892EB6"/>
    <w:rsid w:val="008D0052"/>
    <w:rsid w:val="008F7DCE"/>
    <w:rsid w:val="00904940"/>
    <w:rsid w:val="00906A34"/>
    <w:rsid w:val="00931E26"/>
    <w:rsid w:val="00946181"/>
    <w:rsid w:val="0097415D"/>
    <w:rsid w:val="009C00E0"/>
    <w:rsid w:val="009E1D1E"/>
    <w:rsid w:val="00A11FFC"/>
    <w:rsid w:val="00A26EB9"/>
    <w:rsid w:val="00A37CDF"/>
    <w:rsid w:val="00A55634"/>
    <w:rsid w:val="00A61C73"/>
    <w:rsid w:val="00A86047"/>
    <w:rsid w:val="00A867C4"/>
    <w:rsid w:val="00AA6D58"/>
    <w:rsid w:val="00AE7C7A"/>
    <w:rsid w:val="00B03FD3"/>
    <w:rsid w:val="00B35B4C"/>
    <w:rsid w:val="00B51C9C"/>
    <w:rsid w:val="00B64D4D"/>
    <w:rsid w:val="00B746FE"/>
    <w:rsid w:val="00BB3322"/>
    <w:rsid w:val="00BB795F"/>
    <w:rsid w:val="00BC0063"/>
    <w:rsid w:val="00BC0BAC"/>
    <w:rsid w:val="00BF3F61"/>
    <w:rsid w:val="00C205BD"/>
    <w:rsid w:val="00C22CC4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6CD"/>
    <w:rsid w:val="00D1121C"/>
    <w:rsid w:val="00D74A43"/>
    <w:rsid w:val="00DC5428"/>
    <w:rsid w:val="00DC7553"/>
    <w:rsid w:val="00E10422"/>
    <w:rsid w:val="00E3404B"/>
    <w:rsid w:val="00E52BA3"/>
    <w:rsid w:val="00E61AB9"/>
    <w:rsid w:val="00E656E6"/>
    <w:rsid w:val="00EA770A"/>
    <w:rsid w:val="00EB10AE"/>
    <w:rsid w:val="00EC3FC4"/>
    <w:rsid w:val="00EC4C76"/>
    <w:rsid w:val="00EC518D"/>
    <w:rsid w:val="00ED3F64"/>
    <w:rsid w:val="00EE6F45"/>
    <w:rsid w:val="00EF7AF7"/>
    <w:rsid w:val="00F45FC8"/>
    <w:rsid w:val="00F47615"/>
    <w:rsid w:val="00F72368"/>
    <w:rsid w:val="00F726E2"/>
    <w:rsid w:val="00F848CF"/>
    <w:rsid w:val="00FB6B06"/>
    <w:rsid w:val="00FB7367"/>
    <w:rsid w:val="00FD76F7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58A03A53"/>
  <w15:docId w15:val="{6AC05576-D2CB-4C0C-8619-6AA343CC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A26EB9"/>
    <w:rPr>
      <w:b/>
      <w:bCs/>
      <w:sz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A26EB9"/>
    <w:rPr>
      <w:sz w:val="24"/>
      <w:lang w:eastAsia="en-US"/>
    </w:rPr>
  </w:style>
  <w:style w:type="paragraph" w:styleId="ListParagraph">
    <w:name w:val="List Paragraph"/>
    <w:aliases w:val="2,Bullet list,Colorful List - Accent 12,H&amp;P List Paragraph,List Paragraph1,Normal bullet 2,Saraksta rindkopa1,Strip,virsraksts3,Numbered Para 1,Dot pt,No Spacing1,List Paragraph Char Char Char,Indicator Text,Bullet 1,Bullet Points"/>
    <w:basedOn w:val="Normal"/>
    <w:link w:val="ListParagraphChar"/>
    <w:uiPriority w:val="34"/>
    <w:qFormat/>
    <w:rsid w:val="00A26EB9"/>
    <w:pPr>
      <w:ind w:left="720"/>
      <w:contextualSpacing/>
    </w:pPr>
  </w:style>
  <w:style w:type="character" w:customStyle="1" w:styleId="ListParagraphChar">
    <w:name w:val="List Paragraph Char"/>
    <w:aliases w:val="2 Char,Bullet list Char,Colorful List - Accent 12 Char,H&amp;P List Paragraph Char,List Paragraph1 Char,Normal bullet 2 Char,Saraksta rindkopa1 Char,Strip Char,virsraksts3 Char,Numbered Para 1 Char,Dot pt Char,No Spacing1 Char"/>
    <w:link w:val="ListParagraph"/>
    <w:uiPriority w:val="34"/>
    <w:qFormat/>
    <w:locked/>
    <w:rsid w:val="00A26EB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A45B-FC87-4635-B235-86AD548D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2062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2024-07-25T09:15:00Z</cp:lastPrinted>
  <dcterms:created xsi:type="dcterms:W3CDTF">2024-07-24T13:21:00Z</dcterms:created>
  <dcterms:modified xsi:type="dcterms:W3CDTF">2024-08-23T13:02:00Z</dcterms:modified>
</cp:coreProperties>
</file>