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A7FD7" w14:textId="77777777" w:rsidR="00CE4A34" w:rsidRPr="00B32B3E" w:rsidRDefault="00736E05" w:rsidP="002501C0">
      <w:pPr>
        <w:pStyle w:val="Nosaukums"/>
        <w:rPr>
          <w:b/>
          <w:bCs/>
          <w:caps/>
          <w:sz w:val="24"/>
          <w:szCs w:val="24"/>
        </w:rPr>
      </w:pPr>
      <w:r w:rsidRPr="00B32B3E">
        <w:rPr>
          <w:b/>
          <w:bCs/>
          <w:caps/>
          <w:sz w:val="24"/>
          <w:szCs w:val="24"/>
        </w:rPr>
        <w:t xml:space="preserve">nekustamā īpašuma </w:t>
      </w:r>
      <w:r w:rsidR="00CE4A34" w:rsidRPr="00B32B3E">
        <w:rPr>
          <w:b/>
          <w:bCs/>
          <w:caps/>
          <w:sz w:val="24"/>
          <w:szCs w:val="24"/>
        </w:rPr>
        <w:t xml:space="preserve">– garāžu ēkas </w:t>
      </w:r>
    </w:p>
    <w:p w14:paraId="273CA285" w14:textId="77777777" w:rsidR="00CE4A34" w:rsidRPr="00B32B3E" w:rsidRDefault="00CE4A34" w:rsidP="002501C0">
      <w:pPr>
        <w:pStyle w:val="Nosaukums"/>
        <w:rPr>
          <w:b/>
          <w:caps/>
          <w:sz w:val="24"/>
          <w:szCs w:val="24"/>
        </w:rPr>
      </w:pPr>
      <w:r w:rsidRPr="00B32B3E">
        <w:rPr>
          <w:b/>
          <w:bCs/>
          <w:caps/>
          <w:sz w:val="24"/>
          <w:szCs w:val="24"/>
        </w:rPr>
        <w:t>jāņa čakstes bulvārī 15A</w:t>
      </w:r>
      <w:r w:rsidR="002501C0" w:rsidRPr="00B32B3E">
        <w:rPr>
          <w:b/>
          <w:caps/>
          <w:sz w:val="24"/>
          <w:szCs w:val="24"/>
        </w:rPr>
        <w:t xml:space="preserve">, Jelgavā </w:t>
      </w:r>
    </w:p>
    <w:p w14:paraId="05152812" w14:textId="6A652045" w:rsidR="002501C0" w:rsidRPr="00B32B3E" w:rsidRDefault="00CE4A34" w:rsidP="002501C0">
      <w:pPr>
        <w:pStyle w:val="Nosaukums"/>
        <w:rPr>
          <w:b/>
          <w:sz w:val="24"/>
          <w:szCs w:val="24"/>
        </w:rPr>
      </w:pPr>
      <w:r w:rsidRPr="00B32B3E">
        <w:rPr>
          <w:b/>
          <w:caps/>
          <w:sz w:val="24"/>
          <w:szCs w:val="24"/>
        </w:rPr>
        <w:t xml:space="preserve">183/1139 domājamo daļu </w:t>
      </w:r>
      <w:r w:rsidR="002501C0" w:rsidRPr="00B32B3E">
        <w:rPr>
          <w:b/>
          <w:sz w:val="24"/>
          <w:szCs w:val="24"/>
        </w:rPr>
        <w:t>IZSOLES NOTEIKUMI</w:t>
      </w:r>
    </w:p>
    <w:p w14:paraId="17AEF74F" w14:textId="77777777" w:rsidR="002501C0" w:rsidRPr="00B32B3E" w:rsidRDefault="002501C0" w:rsidP="002501C0">
      <w:pPr>
        <w:pStyle w:val="Nosaukums"/>
        <w:jc w:val="both"/>
        <w:rPr>
          <w:b/>
          <w:sz w:val="24"/>
        </w:rPr>
      </w:pPr>
    </w:p>
    <w:p w14:paraId="2E525117" w14:textId="77777777" w:rsidR="002501C0" w:rsidRPr="00B32B3E" w:rsidRDefault="002501C0" w:rsidP="002501C0">
      <w:pPr>
        <w:pStyle w:val="Nosaukums"/>
        <w:numPr>
          <w:ilvl w:val="0"/>
          <w:numId w:val="7"/>
        </w:numPr>
        <w:ind w:left="284" w:hanging="284"/>
        <w:jc w:val="both"/>
        <w:rPr>
          <w:b/>
          <w:sz w:val="24"/>
        </w:rPr>
      </w:pPr>
      <w:r w:rsidRPr="00B32B3E">
        <w:rPr>
          <w:b/>
          <w:sz w:val="24"/>
        </w:rPr>
        <w:t>Vispārīgais jautājums</w:t>
      </w:r>
    </w:p>
    <w:p w14:paraId="26FDAC75" w14:textId="29FEC635" w:rsidR="002501C0" w:rsidRPr="00B32B3E" w:rsidRDefault="002501C0" w:rsidP="002501C0">
      <w:pPr>
        <w:pStyle w:val="Nosaukums"/>
        <w:ind w:left="567"/>
        <w:jc w:val="both"/>
        <w:rPr>
          <w:sz w:val="24"/>
          <w:szCs w:val="24"/>
        </w:rPr>
      </w:pPr>
      <w:r w:rsidRPr="00B32B3E">
        <w:rPr>
          <w:sz w:val="24"/>
          <w:szCs w:val="24"/>
        </w:rPr>
        <w:t>Šie izsoles noteikumi (turpmāk - Noteikumi) nosaka kārtību, kādā tiek pārdot</w:t>
      </w:r>
      <w:r w:rsidR="00CE4A34" w:rsidRPr="00B32B3E">
        <w:rPr>
          <w:sz w:val="24"/>
          <w:szCs w:val="24"/>
        </w:rPr>
        <w:t xml:space="preserve">as </w:t>
      </w:r>
      <w:r w:rsidRPr="00B32B3E">
        <w:rPr>
          <w:sz w:val="24"/>
          <w:szCs w:val="24"/>
        </w:rPr>
        <w:t xml:space="preserve">izsolē </w:t>
      </w:r>
      <w:r w:rsidR="00CE4A34" w:rsidRPr="00B32B3E">
        <w:rPr>
          <w:sz w:val="24"/>
          <w:szCs w:val="24"/>
        </w:rPr>
        <w:t xml:space="preserve">nekustamā īpašuma ar kadastra numuru </w:t>
      </w:r>
      <w:r w:rsidR="00CE4A34" w:rsidRPr="00B32B3E">
        <w:rPr>
          <w:bCs/>
          <w:sz w:val="24"/>
          <w:szCs w:val="24"/>
        </w:rPr>
        <w:t xml:space="preserve">09005050454 </w:t>
      </w:r>
      <w:r w:rsidR="00CE4A34" w:rsidRPr="00B32B3E">
        <w:rPr>
          <w:sz w:val="24"/>
          <w:szCs w:val="24"/>
        </w:rPr>
        <w:t xml:space="preserve">Jāņa Čakstes bulvārī 15A, </w:t>
      </w:r>
      <w:r w:rsidR="00CE4A34" w:rsidRPr="00B32B3E">
        <w:rPr>
          <w:bCs/>
          <w:sz w:val="24"/>
          <w:szCs w:val="24"/>
        </w:rPr>
        <w:t>Jelgavā,</w:t>
      </w:r>
      <w:r w:rsidR="00CE4A34" w:rsidRPr="00B32B3E">
        <w:rPr>
          <w:sz w:val="24"/>
          <w:szCs w:val="24"/>
        </w:rPr>
        <w:t xml:space="preserve"> </w:t>
      </w:r>
      <w:r w:rsidRPr="00B32B3E">
        <w:rPr>
          <w:sz w:val="24"/>
          <w:szCs w:val="24"/>
        </w:rPr>
        <w:t xml:space="preserve">Jelgavas </w:t>
      </w:r>
      <w:proofErr w:type="spellStart"/>
      <w:r w:rsidRPr="00B32B3E">
        <w:rPr>
          <w:sz w:val="24"/>
          <w:szCs w:val="24"/>
        </w:rPr>
        <w:t>valstspilsētas</w:t>
      </w:r>
      <w:proofErr w:type="spellEnd"/>
      <w:r w:rsidRPr="00B32B3E">
        <w:rPr>
          <w:sz w:val="24"/>
          <w:szCs w:val="24"/>
        </w:rPr>
        <w:t xml:space="preserve"> pašvaldībai (turpmāk - Pašvaldība) </w:t>
      </w:r>
      <w:r w:rsidR="00CE4A34" w:rsidRPr="00B32B3E">
        <w:rPr>
          <w:bCs/>
          <w:sz w:val="24"/>
          <w:szCs w:val="24"/>
        </w:rPr>
        <w:t xml:space="preserve">piederošās 183/1139 </w:t>
      </w:r>
      <w:r w:rsidR="00CE4A34" w:rsidRPr="00B32B3E">
        <w:rPr>
          <w:sz w:val="24"/>
          <w:szCs w:val="24"/>
        </w:rPr>
        <w:t>domājamās daļas</w:t>
      </w:r>
      <w:r w:rsidRPr="00B32B3E">
        <w:rPr>
          <w:sz w:val="24"/>
          <w:szCs w:val="24"/>
        </w:rPr>
        <w:t>, saskaņā ar Publiskas personas mantas atsavināšanas likumu un Civillikumu.</w:t>
      </w:r>
    </w:p>
    <w:p w14:paraId="6CCDDAD2" w14:textId="77777777" w:rsidR="002501C0" w:rsidRPr="00B32B3E" w:rsidRDefault="002501C0" w:rsidP="002501C0">
      <w:pPr>
        <w:pStyle w:val="Nosaukums"/>
        <w:jc w:val="both"/>
        <w:rPr>
          <w:sz w:val="24"/>
          <w:szCs w:val="24"/>
        </w:rPr>
      </w:pPr>
      <w:r w:rsidRPr="00B32B3E">
        <w:rPr>
          <w:sz w:val="24"/>
          <w:szCs w:val="24"/>
        </w:rPr>
        <w:t xml:space="preserve"> </w:t>
      </w:r>
    </w:p>
    <w:p w14:paraId="30508DB8" w14:textId="781F3AEC" w:rsidR="002501C0" w:rsidRPr="00B32B3E" w:rsidRDefault="00210E6D" w:rsidP="002501C0">
      <w:pPr>
        <w:pStyle w:val="Nosaukums"/>
        <w:numPr>
          <w:ilvl w:val="0"/>
          <w:numId w:val="7"/>
        </w:numPr>
        <w:ind w:left="284" w:hanging="284"/>
        <w:jc w:val="both"/>
        <w:rPr>
          <w:b/>
          <w:sz w:val="24"/>
          <w:szCs w:val="24"/>
        </w:rPr>
      </w:pPr>
      <w:r w:rsidRPr="00B32B3E">
        <w:rPr>
          <w:b/>
          <w:sz w:val="24"/>
          <w:szCs w:val="24"/>
        </w:rPr>
        <w:t>Nekustamā īpašuma</w:t>
      </w:r>
      <w:r w:rsidR="002501C0" w:rsidRPr="00B32B3E">
        <w:rPr>
          <w:b/>
          <w:sz w:val="24"/>
          <w:szCs w:val="24"/>
        </w:rPr>
        <w:t xml:space="preserve"> raksturojums </w:t>
      </w:r>
    </w:p>
    <w:p w14:paraId="1D59A72F" w14:textId="6A0A5F6A" w:rsidR="002501C0" w:rsidRPr="00B32B3E" w:rsidRDefault="00CE4A34" w:rsidP="002501C0">
      <w:pPr>
        <w:pStyle w:val="Nosaukums"/>
        <w:numPr>
          <w:ilvl w:val="1"/>
          <w:numId w:val="7"/>
        </w:numPr>
        <w:ind w:left="567" w:hanging="567"/>
        <w:jc w:val="both"/>
        <w:rPr>
          <w:sz w:val="24"/>
          <w:szCs w:val="24"/>
        </w:rPr>
      </w:pPr>
      <w:r w:rsidRPr="00B32B3E">
        <w:rPr>
          <w:sz w:val="24"/>
          <w:szCs w:val="24"/>
        </w:rPr>
        <w:t xml:space="preserve">Nekustamais īpašums ar kadastra numuru </w:t>
      </w:r>
      <w:r w:rsidRPr="00B32B3E">
        <w:rPr>
          <w:bCs/>
          <w:sz w:val="24"/>
          <w:szCs w:val="24"/>
        </w:rPr>
        <w:t xml:space="preserve">09005050454 </w:t>
      </w:r>
      <w:r w:rsidRPr="00B32B3E">
        <w:rPr>
          <w:sz w:val="24"/>
          <w:szCs w:val="24"/>
        </w:rPr>
        <w:t xml:space="preserve">Jāņa Čakstes bulvārī 15A, </w:t>
      </w:r>
      <w:r w:rsidRPr="00B32B3E">
        <w:rPr>
          <w:bCs/>
          <w:sz w:val="24"/>
          <w:szCs w:val="24"/>
        </w:rPr>
        <w:t>Jelgavā (</w:t>
      </w:r>
      <w:r w:rsidRPr="00B32B3E">
        <w:rPr>
          <w:sz w:val="24"/>
          <w:szCs w:val="24"/>
        </w:rPr>
        <w:t>turpmāk – Ēka), kas sastāv no garāžu ēkas ar kadastra apzīmējumu 09000050454001</w:t>
      </w:r>
      <w:r w:rsidR="002501C0" w:rsidRPr="00B32B3E">
        <w:rPr>
          <w:sz w:val="24"/>
          <w:szCs w:val="24"/>
        </w:rPr>
        <w:t>.</w:t>
      </w:r>
    </w:p>
    <w:p w14:paraId="23B5B3DB" w14:textId="4ED2F2A6" w:rsidR="00CE4A34" w:rsidRPr="00B32B3E" w:rsidRDefault="00E274E9" w:rsidP="002501C0">
      <w:pPr>
        <w:pStyle w:val="Nosaukums"/>
        <w:numPr>
          <w:ilvl w:val="1"/>
          <w:numId w:val="7"/>
        </w:numPr>
        <w:ind w:left="567" w:hanging="567"/>
        <w:jc w:val="both"/>
        <w:rPr>
          <w:sz w:val="24"/>
          <w:szCs w:val="24"/>
        </w:rPr>
      </w:pPr>
      <w:r w:rsidRPr="00B32B3E">
        <w:rPr>
          <w:sz w:val="24"/>
          <w:szCs w:val="24"/>
        </w:rPr>
        <w:t xml:space="preserve">Ēkas </w:t>
      </w:r>
      <w:r w:rsidR="00CE4A34" w:rsidRPr="00B32B3E">
        <w:rPr>
          <w:sz w:val="24"/>
          <w:szCs w:val="24"/>
        </w:rPr>
        <w:t>183/1139 domājamās daļas (garāža Nr. 4 ar platību 17,1 m</w:t>
      </w:r>
      <w:r w:rsidR="00CE4A34" w:rsidRPr="00B32B3E">
        <w:rPr>
          <w:sz w:val="24"/>
          <w:szCs w:val="24"/>
          <w:vertAlign w:val="superscript"/>
        </w:rPr>
        <w:t>2</w:t>
      </w:r>
      <w:r w:rsidR="00CE4A34" w:rsidRPr="00B32B3E">
        <w:rPr>
          <w:sz w:val="24"/>
          <w:szCs w:val="24"/>
        </w:rPr>
        <w:t>, telpu grupas kadastra apzīmējums 09000050454001004, turpmāk - Garāža)</w:t>
      </w:r>
      <w:r w:rsidRPr="00B32B3E">
        <w:rPr>
          <w:sz w:val="24"/>
          <w:szCs w:val="24"/>
        </w:rPr>
        <w:t>.</w:t>
      </w:r>
    </w:p>
    <w:p w14:paraId="0DAF5F45" w14:textId="77777777" w:rsidR="00B32B3E" w:rsidRPr="00B32B3E" w:rsidRDefault="00CE4A34" w:rsidP="00B32B3E">
      <w:pPr>
        <w:pStyle w:val="Pamatteksts"/>
        <w:numPr>
          <w:ilvl w:val="1"/>
          <w:numId w:val="7"/>
        </w:numPr>
        <w:ind w:left="567" w:hanging="567"/>
        <w:rPr>
          <w:rFonts w:ascii="Times New Roman" w:hAnsi="Times New Roman"/>
          <w:bCs/>
          <w:sz w:val="24"/>
          <w:szCs w:val="24"/>
          <w:lang w:val="lv-LV"/>
        </w:rPr>
      </w:pPr>
      <w:r w:rsidRPr="00B32B3E">
        <w:rPr>
          <w:rFonts w:ascii="Times New Roman" w:hAnsi="Times New Roman"/>
          <w:bCs/>
          <w:sz w:val="24"/>
          <w:szCs w:val="24"/>
          <w:lang w:val="lv-LV"/>
        </w:rPr>
        <w:t>Garāža</w:t>
      </w:r>
      <w:r w:rsidR="00210E6D" w:rsidRPr="00B32B3E">
        <w:rPr>
          <w:rFonts w:ascii="Times New Roman" w:hAnsi="Times New Roman"/>
          <w:bCs/>
          <w:sz w:val="24"/>
          <w:szCs w:val="24"/>
          <w:lang w:val="lv-LV"/>
        </w:rPr>
        <w:t xml:space="preserve"> nav iznomāt</w:t>
      </w:r>
      <w:r w:rsidRPr="00B32B3E">
        <w:rPr>
          <w:rFonts w:ascii="Times New Roman" w:hAnsi="Times New Roman"/>
          <w:bCs/>
          <w:sz w:val="24"/>
          <w:szCs w:val="24"/>
          <w:lang w:val="lv-LV"/>
        </w:rPr>
        <w:t>a</w:t>
      </w:r>
      <w:r w:rsidR="00210E6D" w:rsidRPr="00B32B3E">
        <w:rPr>
          <w:rFonts w:ascii="Times New Roman" w:hAnsi="Times New Roman"/>
          <w:bCs/>
          <w:sz w:val="24"/>
          <w:szCs w:val="24"/>
          <w:lang w:val="lv-LV"/>
        </w:rPr>
        <w:t>.</w:t>
      </w:r>
    </w:p>
    <w:p w14:paraId="5CF4E2DA" w14:textId="5E4A312D" w:rsidR="00B32B3E" w:rsidRPr="00B32B3E" w:rsidRDefault="00B32B3E" w:rsidP="00B32B3E">
      <w:pPr>
        <w:pStyle w:val="Pamatteksts"/>
        <w:numPr>
          <w:ilvl w:val="1"/>
          <w:numId w:val="7"/>
        </w:numPr>
        <w:ind w:left="567" w:hanging="567"/>
        <w:rPr>
          <w:rFonts w:ascii="Times New Roman" w:hAnsi="Times New Roman"/>
          <w:bCs/>
          <w:sz w:val="24"/>
          <w:szCs w:val="24"/>
          <w:lang w:val="lv-LV"/>
        </w:rPr>
      </w:pPr>
      <w:r w:rsidRPr="00B32B3E">
        <w:rPr>
          <w:rFonts w:ascii="Times New Roman" w:hAnsi="Times New Roman"/>
          <w:sz w:val="24"/>
          <w:szCs w:val="24"/>
          <w:lang w:val="lv-LV"/>
        </w:rPr>
        <w:t xml:space="preserve">Saskaņā ar Jelgavas </w:t>
      </w:r>
      <w:proofErr w:type="spellStart"/>
      <w:r w:rsidRPr="00B32B3E">
        <w:rPr>
          <w:rFonts w:ascii="Times New Roman" w:hAnsi="Times New Roman"/>
          <w:sz w:val="24"/>
          <w:szCs w:val="24"/>
          <w:lang w:val="lv-LV"/>
        </w:rPr>
        <w:t>valstspilsētas</w:t>
      </w:r>
      <w:proofErr w:type="spellEnd"/>
      <w:r w:rsidRPr="00B32B3E">
        <w:rPr>
          <w:rFonts w:ascii="Times New Roman" w:hAnsi="Times New Roman"/>
          <w:sz w:val="24"/>
          <w:szCs w:val="24"/>
          <w:lang w:val="lv-LV"/>
        </w:rPr>
        <w:t xml:space="preserve"> pašvaldības iestādes “Centrālā pārvalde” Būvvaldes 2024. gada 21. maij</w:t>
      </w:r>
      <w:r w:rsidR="00261EE4">
        <w:rPr>
          <w:rFonts w:ascii="Times New Roman" w:hAnsi="Times New Roman"/>
          <w:sz w:val="24"/>
          <w:szCs w:val="24"/>
          <w:lang w:val="lv-LV"/>
        </w:rPr>
        <w:t xml:space="preserve">a atzinumu “Atzinums par būves ekspluatācijas pārbaudi”, </w:t>
      </w:r>
      <w:r w:rsidRPr="00B32B3E">
        <w:rPr>
          <w:rFonts w:ascii="Times New Roman" w:hAnsi="Times New Roman"/>
          <w:sz w:val="24"/>
          <w:szCs w:val="24"/>
          <w:lang w:val="lv-LV"/>
        </w:rPr>
        <w:t xml:space="preserve">Ēkai </w:t>
      </w:r>
      <w:r w:rsidR="00261EE4">
        <w:rPr>
          <w:rFonts w:ascii="Times New Roman" w:hAnsi="Times New Roman"/>
          <w:sz w:val="24"/>
          <w:szCs w:val="24"/>
          <w:lang w:val="lv-LV"/>
        </w:rPr>
        <w:t xml:space="preserve">ir </w:t>
      </w:r>
      <w:r w:rsidR="00C83E22">
        <w:rPr>
          <w:rFonts w:ascii="Times New Roman" w:hAnsi="Times New Roman"/>
          <w:sz w:val="24"/>
          <w:szCs w:val="24"/>
          <w:lang w:val="lv-LV"/>
        </w:rPr>
        <w:t xml:space="preserve">konstatēti bojājumi, kas ietekmē drošumu - </w:t>
      </w:r>
      <w:r w:rsidRPr="00B32B3E">
        <w:rPr>
          <w:rFonts w:ascii="Times New Roman" w:hAnsi="Times New Roman"/>
          <w:sz w:val="24"/>
          <w:szCs w:val="24"/>
          <w:lang w:val="lv-LV"/>
        </w:rPr>
        <w:t>bojāts ķieģeļu mūris</w:t>
      </w:r>
      <w:r w:rsidR="00C83E22">
        <w:rPr>
          <w:rFonts w:ascii="Times New Roman" w:hAnsi="Times New Roman"/>
          <w:sz w:val="24"/>
          <w:szCs w:val="24"/>
          <w:lang w:val="lv-LV"/>
        </w:rPr>
        <w:t xml:space="preserve"> un</w:t>
      </w:r>
      <w:r w:rsidRPr="00B32B3E">
        <w:rPr>
          <w:rFonts w:ascii="Times New Roman" w:hAnsi="Times New Roman"/>
          <w:sz w:val="24"/>
          <w:szCs w:val="24"/>
          <w:lang w:val="lv-LV"/>
        </w:rPr>
        <w:t xml:space="preserve"> iespējama nesošās konstrukcijas sabrukšana.</w:t>
      </w:r>
    </w:p>
    <w:p w14:paraId="369B1C17" w14:textId="77777777" w:rsidR="002501C0" w:rsidRPr="00B32B3E" w:rsidRDefault="002501C0" w:rsidP="002501C0">
      <w:pPr>
        <w:pStyle w:val="Nosaukums"/>
        <w:jc w:val="both"/>
        <w:rPr>
          <w:bCs/>
          <w:sz w:val="24"/>
          <w:szCs w:val="24"/>
        </w:rPr>
      </w:pPr>
    </w:p>
    <w:p w14:paraId="77917412" w14:textId="77777777" w:rsidR="002501C0" w:rsidRPr="00B32B3E" w:rsidRDefault="002501C0" w:rsidP="002501C0">
      <w:pPr>
        <w:pStyle w:val="Nosaukums"/>
        <w:numPr>
          <w:ilvl w:val="0"/>
          <w:numId w:val="7"/>
        </w:numPr>
        <w:ind w:left="284" w:hanging="284"/>
        <w:jc w:val="both"/>
        <w:rPr>
          <w:b/>
          <w:sz w:val="24"/>
          <w:szCs w:val="24"/>
        </w:rPr>
      </w:pPr>
      <w:r w:rsidRPr="00B32B3E">
        <w:rPr>
          <w:b/>
          <w:sz w:val="24"/>
          <w:szCs w:val="24"/>
        </w:rPr>
        <w:t>Īpašuma tiesības</w:t>
      </w:r>
    </w:p>
    <w:p w14:paraId="221ECEF3" w14:textId="5202E632" w:rsidR="002501C0" w:rsidRPr="00B32B3E" w:rsidRDefault="00CE4A34" w:rsidP="00E274E9">
      <w:pPr>
        <w:pStyle w:val="Nosaukums"/>
        <w:numPr>
          <w:ilvl w:val="1"/>
          <w:numId w:val="7"/>
        </w:numPr>
        <w:ind w:left="567" w:hanging="567"/>
        <w:jc w:val="both"/>
        <w:rPr>
          <w:sz w:val="24"/>
          <w:szCs w:val="24"/>
        </w:rPr>
      </w:pPr>
      <w:r w:rsidRPr="00B32B3E">
        <w:rPr>
          <w:bCs/>
          <w:sz w:val="24"/>
          <w:szCs w:val="24"/>
        </w:rPr>
        <w:t>Ēka</w:t>
      </w:r>
      <w:r w:rsidR="00210E6D" w:rsidRPr="00B32B3E">
        <w:rPr>
          <w:bCs/>
          <w:sz w:val="24"/>
          <w:szCs w:val="24"/>
        </w:rPr>
        <w:t xml:space="preserve"> </w:t>
      </w:r>
      <w:r w:rsidR="002501C0" w:rsidRPr="00B32B3E">
        <w:rPr>
          <w:sz w:val="24"/>
          <w:szCs w:val="24"/>
        </w:rPr>
        <w:t>ierakstīt</w:t>
      </w:r>
      <w:r w:rsidRPr="00B32B3E">
        <w:rPr>
          <w:sz w:val="24"/>
          <w:szCs w:val="24"/>
        </w:rPr>
        <w:t>a</w:t>
      </w:r>
      <w:r w:rsidR="002501C0" w:rsidRPr="00B32B3E">
        <w:rPr>
          <w:sz w:val="24"/>
          <w:szCs w:val="24"/>
        </w:rPr>
        <w:t xml:space="preserve"> Zemgales rajona tiesas Jelgavas pilsētas zemesgrāmatas nodalījumā Nr. 100000</w:t>
      </w:r>
      <w:r w:rsidR="00210E6D" w:rsidRPr="00B32B3E">
        <w:rPr>
          <w:sz w:val="24"/>
          <w:szCs w:val="24"/>
        </w:rPr>
        <w:t>0</w:t>
      </w:r>
      <w:r w:rsidR="00E274E9" w:rsidRPr="00B32B3E">
        <w:rPr>
          <w:sz w:val="24"/>
          <w:szCs w:val="24"/>
        </w:rPr>
        <w:t>92085</w:t>
      </w:r>
      <w:r w:rsidR="002501C0" w:rsidRPr="00B32B3E">
        <w:rPr>
          <w:bCs/>
          <w:sz w:val="24"/>
          <w:szCs w:val="24"/>
        </w:rPr>
        <w:t xml:space="preserve">. </w:t>
      </w:r>
    </w:p>
    <w:p w14:paraId="0C724728" w14:textId="388FEC1A" w:rsidR="00E274E9" w:rsidRPr="00B32B3E" w:rsidRDefault="0080665C" w:rsidP="00E274E9">
      <w:pPr>
        <w:pStyle w:val="Nosaukums"/>
        <w:numPr>
          <w:ilvl w:val="1"/>
          <w:numId w:val="7"/>
        </w:numPr>
        <w:ind w:left="567" w:hanging="567"/>
        <w:jc w:val="both"/>
        <w:rPr>
          <w:sz w:val="24"/>
          <w:szCs w:val="24"/>
        </w:rPr>
      </w:pPr>
      <w:r w:rsidRPr="00B32B3E">
        <w:rPr>
          <w:sz w:val="24"/>
          <w:szCs w:val="24"/>
        </w:rPr>
        <w:t>Garāža</w:t>
      </w:r>
      <w:r w:rsidR="00E274E9" w:rsidRPr="00B32B3E">
        <w:rPr>
          <w:sz w:val="24"/>
          <w:szCs w:val="24"/>
        </w:rPr>
        <w:t xml:space="preserve"> pieder Pašvaldībai.</w:t>
      </w:r>
    </w:p>
    <w:p w14:paraId="12F61639" w14:textId="77777777" w:rsidR="002501C0" w:rsidRPr="00B32B3E" w:rsidRDefault="002501C0" w:rsidP="002501C0">
      <w:pPr>
        <w:pStyle w:val="Nosaukums"/>
        <w:ind w:left="426"/>
        <w:jc w:val="both"/>
        <w:rPr>
          <w:sz w:val="24"/>
          <w:szCs w:val="24"/>
        </w:rPr>
      </w:pPr>
    </w:p>
    <w:p w14:paraId="05BF494D" w14:textId="77777777" w:rsidR="002501C0" w:rsidRPr="00B32B3E" w:rsidRDefault="002501C0" w:rsidP="002501C0">
      <w:pPr>
        <w:pStyle w:val="Nosaukums"/>
        <w:numPr>
          <w:ilvl w:val="0"/>
          <w:numId w:val="7"/>
        </w:numPr>
        <w:ind w:left="284" w:hanging="284"/>
        <w:jc w:val="both"/>
        <w:rPr>
          <w:b/>
          <w:sz w:val="24"/>
          <w:szCs w:val="24"/>
        </w:rPr>
      </w:pPr>
      <w:r w:rsidRPr="00B32B3E">
        <w:rPr>
          <w:b/>
          <w:bCs/>
          <w:sz w:val="24"/>
          <w:szCs w:val="24"/>
          <w:lang w:eastAsia="lv-LV"/>
        </w:rPr>
        <w:t>Izsoles rīkotājs un mērķis</w:t>
      </w:r>
    </w:p>
    <w:p w14:paraId="166BB21E" w14:textId="77777777" w:rsidR="002501C0" w:rsidRPr="00B32B3E" w:rsidRDefault="002501C0" w:rsidP="002501C0">
      <w:pPr>
        <w:pStyle w:val="Sarakstarindkopa"/>
        <w:numPr>
          <w:ilvl w:val="1"/>
          <w:numId w:val="7"/>
        </w:numPr>
        <w:autoSpaceDE w:val="0"/>
        <w:autoSpaceDN w:val="0"/>
        <w:adjustRightInd w:val="0"/>
        <w:ind w:left="567" w:hanging="567"/>
        <w:jc w:val="both"/>
        <w:rPr>
          <w:b/>
          <w:bCs/>
          <w:sz w:val="24"/>
          <w:szCs w:val="24"/>
          <w:lang w:val="lv-LV" w:eastAsia="lv-LV"/>
        </w:rPr>
      </w:pPr>
      <w:r w:rsidRPr="00B32B3E">
        <w:rPr>
          <w:sz w:val="24"/>
          <w:szCs w:val="24"/>
          <w:lang w:val="lv-LV"/>
        </w:rPr>
        <w:t xml:space="preserve">Izsoli rīko Jelgavas </w:t>
      </w:r>
      <w:proofErr w:type="spellStart"/>
      <w:r w:rsidRPr="00B32B3E">
        <w:rPr>
          <w:sz w:val="24"/>
          <w:szCs w:val="24"/>
          <w:lang w:val="lv-LV"/>
        </w:rPr>
        <w:t>valstspilsētas</w:t>
      </w:r>
      <w:proofErr w:type="spellEnd"/>
      <w:r w:rsidRPr="00B32B3E">
        <w:rPr>
          <w:sz w:val="24"/>
          <w:szCs w:val="24"/>
          <w:lang w:val="lv-LV"/>
        </w:rPr>
        <w:t xml:space="preserve"> pašvaldības Izsoles komisija (turpmāk - Komisija) atbilstoši Noteikumiem, izsoles gaitu protokolē izsoles sekretārs, izsoli vada izsoles vadītājs.</w:t>
      </w:r>
    </w:p>
    <w:p w14:paraId="3C9CE3A5" w14:textId="63D5BCEE" w:rsidR="002501C0" w:rsidRPr="00B32B3E" w:rsidRDefault="002501C0" w:rsidP="002501C0">
      <w:pPr>
        <w:numPr>
          <w:ilvl w:val="1"/>
          <w:numId w:val="7"/>
        </w:numPr>
        <w:autoSpaceDE w:val="0"/>
        <w:autoSpaceDN w:val="0"/>
        <w:adjustRightInd w:val="0"/>
        <w:ind w:left="567" w:hanging="567"/>
        <w:jc w:val="both"/>
        <w:rPr>
          <w:sz w:val="24"/>
          <w:szCs w:val="24"/>
          <w:lang w:val="lv-LV" w:eastAsia="lv-LV"/>
        </w:rPr>
      </w:pPr>
      <w:r w:rsidRPr="00B32B3E">
        <w:rPr>
          <w:sz w:val="24"/>
          <w:szCs w:val="24"/>
          <w:lang w:val="lv-LV"/>
        </w:rPr>
        <w:t xml:space="preserve">Izsoles mērķis ir noteikt </w:t>
      </w:r>
      <w:r w:rsidR="0080665C" w:rsidRPr="00B32B3E">
        <w:rPr>
          <w:sz w:val="24"/>
          <w:szCs w:val="24"/>
          <w:lang w:val="lv-LV"/>
        </w:rPr>
        <w:t>Garāžas</w:t>
      </w:r>
      <w:r w:rsidR="00E274E9" w:rsidRPr="00B32B3E">
        <w:rPr>
          <w:sz w:val="24"/>
          <w:szCs w:val="24"/>
          <w:lang w:val="lv-LV"/>
        </w:rPr>
        <w:t xml:space="preserve"> </w:t>
      </w:r>
      <w:r w:rsidRPr="00B32B3E">
        <w:rPr>
          <w:sz w:val="24"/>
          <w:szCs w:val="24"/>
          <w:lang w:val="lv-LV"/>
        </w:rPr>
        <w:t>pircēju, kurš piedāvā augstāko cenu.</w:t>
      </w:r>
      <w:r w:rsidRPr="00B32B3E">
        <w:rPr>
          <w:sz w:val="24"/>
          <w:szCs w:val="24"/>
          <w:lang w:val="lv-LV" w:eastAsia="lv-LV"/>
        </w:rPr>
        <w:t xml:space="preserve">  </w:t>
      </w:r>
    </w:p>
    <w:p w14:paraId="69D5F400" w14:textId="77777777" w:rsidR="002501C0" w:rsidRPr="00B32B3E" w:rsidRDefault="002501C0" w:rsidP="002501C0">
      <w:pPr>
        <w:jc w:val="both"/>
        <w:rPr>
          <w:b/>
          <w:bCs/>
          <w:sz w:val="24"/>
          <w:szCs w:val="24"/>
          <w:lang w:val="lv-LV" w:eastAsia="lv-LV"/>
        </w:rPr>
      </w:pPr>
    </w:p>
    <w:p w14:paraId="27824446" w14:textId="2E453A6C" w:rsidR="00732AB1" w:rsidRPr="00B32B3E" w:rsidRDefault="0080665C" w:rsidP="00732AB1">
      <w:pPr>
        <w:pStyle w:val="Nosaukums"/>
        <w:numPr>
          <w:ilvl w:val="0"/>
          <w:numId w:val="7"/>
        </w:numPr>
        <w:ind w:left="284" w:hanging="284"/>
        <w:jc w:val="both"/>
        <w:rPr>
          <w:b/>
          <w:sz w:val="24"/>
        </w:rPr>
      </w:pPr>
      <w:r w:rsidRPr="00B32B3E">
        <w:rPr>
          <w:b/>
          <w:bCs/>
          <w:sz w:val="24"/>
          <w:szCs w:val="24"/>
        </w:rPr>
        <w:t>Garāžas</w:t>
      </w:r>
      <w:r w:rsidR="00E274E9" w:rsidRPr="00B32B3E">
        <w:rPr>
          <w:sz w:val="24"/>
          <w:szCs w:val="24"/>
        </w:rPr>
        <w:t xml:space="preserve"> </w:t>
      </w:r>
      <w:r w:rsidR="00732AB1" w:rsidRPr="00B32B3E">
        <w:rPr>
          <w:b/>
          <w:sz w:val="24"/>
        </w:rPr>
        <w:t>pārdošanas pamatprincipi</w:t>
      </w:r>
    </w:p>
    <w:p w14:paraId="4B81E7D4" w14:textId="77777777" w:rsidR="00732AB1" w:rsidRPr="00B32B3E" w:rsidRDefault="00732AB1" w:rsidP="00732AB1">
      <w:pPr>
        <w:pStyle w:val="Pamatteksts2"/>
        <w:numPr>
          <w:ilvl w:val="1"/>
          <w:numId w:val="7"/>
        </w:numPr>
        <w:spacing w:after="0" w:line="240" w:lineRule="auto"/>
        <w:ind w:left="567" w:hanging="567"/>
        <w:jc w:val="both"/>
      </w:pPr>
      <w:r w:rsidRPr="00B32B3E">
        <w:t xml:space="preserve">Atsavināšanas veids - pārdošana </w:t>
      </w:r>
      <w:r w:rsidRPr="00B32B3E">
        <w:rPr>
          <w:bCs/>
        </w:rPr>
        <w:t xml:space="preserve">mutiskā izsolē ar augšupejošu soli. </w:t>
      </w:r>
    </w:p>
    <w:p w14:paraId="51A784E9" w14:textId="2C0B38C6"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Izsoles sākumcena (turpmāk - Sākumcena) </w:t>
      </w:r>
      <w:r w:rsidR="009971A5">
        <w:rPr>
          <w:sz w:val="24"/>
          <w:szCs w:val="24"/>
        </w:rPr>
        <w:t>4</w:t>
      </w:r>
      <w:r w:rsidR="00E274E9" w:rsidRPr="00B32B3E">
        <w:rPr>
          <w:sz w:val="24"/>
          <w:szCs w:val="24"/>
        </w:rPr>
        <w:t xml:space="preserve">000,00 </w:t>
      </w:r>
      <w:proofErr w:type="spellStart"/>
      <w:r w:rsidR="00E274E9" w:rsidRPr="00B32B3E">
        <w:rPr>
          <w:i/>
          <w:sz w:val="24"/>
          <w:szCs w:val="24"/>
        </w:rPr>
        <w:t>euro</w:t>
      </w:r>
      <w:proofErr w:type="spellEnd"/>
      <w:r w:rsidR="00E274E9" w:rsidRPr="00B32B3E">
        <w:rPr>
          <w:sz w:val="24"/>
          <w:szCs w:val="24"/>
        </w:rPr>
        <w:t xml:space="preserve"> (</w:t>
      </w:r>
      <w:r w:rsidR="009971A5">
        <w:rPr>
          <w:sz w:val="24"/>
          <w:szCs w:val="24"/>
        </w:rPr>
        <w:t>četri</w:t>
      </w:r>
      <w:r w:rsidR="00E274E9" w:rsidRPr="00B32B3E">
        <w:rPr>
          <w:sz w:val="24"/>
          <w:szCs w:val="24"/>
        </w:rPr>
        <w:t xml:space="preserve"> tūkstoši </w:t>
      </w:r>
      <w:proofErr w:type="spellStart"/>
      <w:r w:rsidR="00E274E9" w:rsidRPr="00B32B3E">
        <w:rPr>
          <w:i/>
          <w:sz w:val="24"/>
          <w:szCs w:val="24"/>
        </w:rPr>
        <w:t>euro</w:t>
      </w:r>
      <w:proofErr w:type="spellEnd"/>
      <w:r w:rsidR="00E274E9" w:rsidRPr="00B32B3E">
        <w:rPr>
          <w:sz w:val="24"/>
          <w:szCs w:val="24"/>
        </w:rPr>
        <w:t>, 00 centi)</w:t>
      </w:r>
      <w:r w:rsidRPr="00B32B3E">
        <w:rPr>
          <w:sz w:val="24"/>
          <w:szCs w:val="24"/>
        </w:rPr>
        <w:t>.</w:t>
      </w:r>
    </w:p>
    <w:p w14:paraId="22A2B0C5"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Izsoles solis  1000,00 </w:t>
      </w:r>
      <w:proofErr w:type="spellStart"/>
      <w:r w:rsidRPr="00B32B3E">
        <w:rPr>
          <w:i/>
          <w:sz w:val="24"/>
          <w:szCs w:val="24"/>
        </w:rPr>
        <w:t>euro</w:t>
      </w:r>
      <w:proofErr w:type="spellEnd"/>
      <w:r w:rsidRPr="00B32B3E">
        <w:rPr>
          <w:sz w:val="24"/>
          <w:szCs w:val="24"/>
        </w:rPr>
        <w:t xml:space="preserve"> (viens tūkstotis </w:t>
      </w:r>
      <w:proofErr w:type="spellStart"/>
      <w:r w:rsidRPr="00B32B3E">
        <w:rPr>
          <w:i/>
          <w:sz w:val="24"/>
          <w:szCs w:val="24"/>
        </w:rPr>
        <w:t>euro</w:t>
      </w:r>
      <w:proofErr w:type="spellEnd"/>
      <w:r w:rsidRPr="00B32B3E">
        <w:rPr>
          <w:sz w:val="24"/>
          <w:szCs w:val="24"/>
        </w:rPr>
        <w:t>, 00 centi).</w:t>
      </w:r>
    </w:p>
    <w:p w14:paraId="56642C0A" w14:textId="495CB783"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Izsoles nodrošinājums </w:t>
      </w:r>
      <w:r w:rsidR="009971A5">
        <w:rPr>
          <w:sz w:val="24"/>
          <w:szCs w:val="24"/>
        </w:rPr>
        <w:t>4</w:t>
      </w:r>
      <w:r w:rsidR="00E274E9" w:rsidRPr="00B32B3E">
        <w:rPr>
          <w:sz w:val="24"/>
          <w:szCs w:val="24"/>
        </w:rPr>
        <w:t xml:space="preserve">00,00 </w:t>
      </w:r>
      <w:proofErr w:type="spellStart"/>
      <w:r w:rsidR="00E274E9" w:rsidRPr="00B32B3E">
        <w:rPr>
          <w:i/>
          <w:sz w:val="24"/>
          <w:szCs w:val="24"/>
        </w:rPr>
        <w:t>euro</w:t>
      </w:r>
      <w:proofErr w:type="spellEnd"/>
      <w:r w:rsidR="00E274E9" w:rsidRPr="00B32B3E">
        <w:rPr>
          <w:sz w:val="24"/>
          <w:szCs w:val="24"/>
        </w:rPr>
        <w:t xml:space="preserve"> (</w:t>
      </w:r>
      <w:r w:rsidR="009971A5">
        <w:rPr>
          <w:sz w:val="24"/>
          <w:szCs w:val="24"/>
        </w:rPr>
        <w:t>četri</w:t>
      </w:r>
      <w:r w:rsidR="009971A5" w:rsidRPr="00B32B3E">
        <w:rPr>
          <w:sz w:val="24"/>
          <w:szCs w:val="24"/>
        </w:rPr>
        <w:t xml:space="preserve"> </w:t>
      </w:r>
      <w:r w:rsidR="00E274E9" w:rsidRPr="00B32B3E">
        <w:rPr>
          <w:sz w:val="24"/>
          <w:szCs w:val="24"/>
        </w:rPr>
        <w:t xml:space="preserve">simti </w:t>
      </w:r>
      <w:proofErr w:type="spellStart"/>
      <w:r w:rsidR="00E274E9" w:rsidRPr="00B32B3E">
        <w:rPr>
          <w:i/>
          <w:sz w:val="24"/>
          <w:szCs w:val="24"/>
        </w:rPr>
        <w:t>euro</w:t>
      </w:r>
      <w:proofErr w:type="spellEnd"/>
      <w:r w:rsidR="00E274E9" w:rsidRPr="00B32B3E">
        <w:rPr>
          <w:sz w:val="24"/>
          <w:szCs w:val="24"/>
        </w:rPr>
        <w:t>, 00 centi)</w:t>
      </w:r>
      <w:r w:rsidRPr="00B32B3E">
        <w:rPr>
          <w:sz w:val="24"/>
          <w:szCs w:val="24"/>
        </w:rPr>
        <w:t xml:space="preserve">. </w:t>
      </w:r>
    </w:p>
    <w:p w14:paraId="5BFA577E"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Reģistrācijas maksa 50,00</w:t>
      </w:r>
      <w:r w:rsidRPr="00B32B3E">
        <w:rPr>
          <w:b/>
          <w:sz w:val="24"/>
          <w:szCs w:val="24"/>
        </w:rPr>
        <w:t xml:space="preserve"> </w:t>
      </w:r>
      <w:proofErr w:type="spellStart"/>
      <w:r w:rsidRPr="00B32B3E">
        <w:rPr>
          <w:i/>
          <w:sz w:val="24"/>
          <w:szCs w:val="24"/>
        </w:rPr>
        <w:t>euro</w:t>
      </w:r>
      <w:proofErr w:type="spellEnd"/>
      <w:r w:rsidRPr="00B32B3E">
        <w:rPr>
          <w:i/>
          <w:sz w:val="24"/>
          <w:szCs w:val="24"/>
        </w:rPr>
        <w:t xml:space="preserve"> </w:t>
      </w:r>
      <w:r w:rsidRPr="00B32B3E">
        <w:rPr>
          <w:sz w:val="24"/>
          <w:szCs w:val="24"/>
        </w:rPr>
        <w:t xml:space="preserve">(piecdesmit </w:t>
      </w:r>
      <w:proofErr w:type="spellStart"/>
      <w:r w:rsidRPr="00B32B3E">
        <w:rPr>
          <w:i/>
          <w:sz w:val="24"/>
          <w:szCs w:val="24"/>
        </w:rPr>
        <w:t>euro</w:t>
      </w:r>
      <w:proofErr w:type="spellEnd"/>
      <w:r w:rsidRPr="00B32B3E">
        <w:rPr>
          <w:sz w:val="24"/>
          <w:szCs w:val="24"/>
        </w:rPr>
        <w:t>, 00 centi).</w:t>
      </w:r>
    </w:p>
    <w:p w14:paraId="2DFB7123"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Maksimālais nomaksas termiņš - pieci gadi no nomaksas pirkuma līguma noslēgšanas dienas.</w:t>
      </w:r>
    </w:p>
    <w:p w14:paraId="510D0BD1" w14:textId="77777777" w:rsidR="001402B0" w:rsidRPr="00B32B3E" w:rsidRDefault="001402B0" w:rsidP="00732AB1">
      <w:pPr>
        <w:pStyle w:val="Sarakstarindkopa"/>
        <w:ind w:left="284"/>
        <w:jc w:val="both"/>
        <w:outlineLvl w:val="4"/>
        <w:rPr>
          <w:sz w:val="24"/>
          <w:szCs w:val="24"/>
          <w:lang w:val="lv-LV"/>
        </w:rPr>
      </w:pPr>
    </w:p>
    <w:p w14:paraId="2C9EE471" w14:textId="5C612CD0" w:rsidR="00732AB1" w:rsidRPr="00B32B3E" w:rsidRDefault="00732AB1" w:rsidP="00732AB1">
      <w:pPr>
        <w:pStyle w:val="Sarakstarindkopa"/>
        <w:numPr>
          <w:ilvl w:val="0"/>
          <w:numId w:val="7"/>
        </w:numPr>
        <w:ind w:left="284" w:hanging="284"/>
        <w:jc w:val="both"/>
        <w:outlineLvl w:val="4"/>
        <w:rPr>
          <w:b/>
          <w:sz w:val="24"/>
          <w:szCs w:val="24"/>
          <w:lang w:val="lv-LV"/>
        </w:rPr>
      </w:pPr>
      <w:r w:rsidRPr="00B32B3E">
        <w:rPr>
          <w:b/>
          <w:sz w:val="24"/>
          <w:szCs w:val="24"/>
          <w:lang w:val="lv-LV"/>
        </w:rPr>
        <w:t xml:space="preserve">Informācijas publicēšanas kārtība un </w:t>
      </w:r>
      <w:r w:rsidR="0080665C" w:rsidRPr="00B32B3E">
        <w:rPr>
          <w:b/>
          <w:bCs/>
          <w:sz w:val="24"/>
          <w:szCs w:val="24"/>
          <w:lang w:val="lv-LV"/>
        </w:rPr>
        <w:t>Garāžas</w:t>
      </w:r>
      <w:r w:rsidR="0080665C" w:rsidRPr="00B32B3E">
        <w:rPr>
          <w:sz w:val="24"/>
          <w:szCs w:val="24"/>
          <w:lang w:val="lv-LV"/>
        </w:rPr>
        <w:t xml:space="preserve"> </w:t>
      </w:r>
      <w:r w:rsidRPr="00B32B3E">
        <w:rPr>
          <w:b/>
          <w:sz w:val="24"/>
          <w:szCs w:val="24"/>
          <w:lang w:val="lv-LV"/>
        </w:rPr>
        <w:t>apskate</w:t>
      </w:r>
    </w:p>
    <w:p w14:paraId="66AE7C72" w14:textId="1BAFBAF3"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Pēc Noteikumu apstiprināšanas Pašvaldība ne vēlāk kā četras nedēļas pirms izsoles publicē sludinājumu par </w:t>
      </w:r>
      <w:r w:rsidR="0027605D" w:rsidRPr="00B32B3E">
        <w:rPr>
          <w:sz w:val="24"/>
          <w:szCs w:val="24"/>
        </w:rPr>
        <w:t xml:space="preserve">Garāžas </w:t>
      </w:r>
      <w:r w:rsidRPr="00B32B3E">
        <w:rPr>
          <w:sz w:val="24"/>
          <w:szCs w:val="24"/>
        </w:rPr>
        <w:t xml:space="preserve">izsoli oficiālajā izdevumā “Latvijas Vēstnesis”,  kā arī ievieto sludinājumu Pašvaldības tīmekļa vietnē </w:t>
      </w:r>
      <w:hyperlink r:id="rId8" w:history="1">
        <w:r w:rsidRPr="00B32B3E">
          <w:rPr>
            <w:bCs/>
            <w:color w:val="0000FF"/>
            <w:sz w:val="24"/>
            <w:szCs w:val="24"/>
            <w:u w:val="single"/>
          </w:rPr>
          <w:t>www.jelgava.lv</w:t>
        </w:r>
      </w:hyperlink>
      <w:r w:rsidRPr="00B32B3E">
        <w:rPr>
          <w:bCs/>
          <w:sz w:val="24"/>
          <w:szCs w:val="24"/>
        </w:rPr>
        <w:t>.</w:t>
      </w:r>
    </w:p>
    <w:p w14:paraId="4EE9007F" w14:textId="77777777" w:rsidR="00732AB1" w:rsidRPr="00B32B3E" w:rsidRDefault="00732AB1" w:rsidP="00732AB1">
      <w:pPr>
        <w:numPr>
          <w:ilvl w:val="1"/>
          <w:numId w:val="7"/>
        </w:numPr>
        <w:ind w:left="567" w:hanging="567"/>
        <w:jc w:val="both"/>
        <w:outlineLvl w:val="4"/>
        <w:rPr>
          <w:sz w:val="24"/>
          <w:szCs w:val="24"/>
          <w:lang w:val="lv-LV"/>
        </w:rPr>
      </w:pPr>
      <w:r w:rsidRPr="00B32B3E">
        <w:rPr>
          <w:sz w:val="24"/>
          <w:szCs w:val="24"/>
          <w:lang w:val="lv-LV"/>
        </w:rPr>
        <w:t>P</w:t>
      </w:r>
      <w:r w:rsidRPr="00B32B3E">
        <w:rPr>
          <w:bCs/>
          <w:sz w:val="24"/>
          <w:szCs w:val="24"/>
          <w:lang w:val="lv-LV"/>
        </w:rPr>
        <w:t xml:space="preserve">retendentam Noteikumi un visi saistītie dokumenti ir pieejami </w:t>
      </w:r>
      <w:r w:rsidRPr="00B32B3E">
        <w:rPr>
          <w:sz w:val="24"/>
          <w:szCs w:val="24"/>
          <w:lang w:val="lv-LV"/>
        </w:rPr>
        <w:t xml:space="preserve">tīmekļa vietnē </w:t>
      </w:r>
      <w:hyperlink r:id="rId9" w:history="1">
        <w:r w:rsidRPr="00B32B3E">
          <w:rPr>
            <w:bCs/>
            <w:color w:val="0000FF"/>
            <w:sz w:val="24"/>
            <w:szCs w:val="24"/>
            <w:u w:val="single"/>
            <w:lang w:val="lv-LV"/>
          </w:rPr>
          <w:t>www.jelgava.lv</w:t>
        </w:r>
      </w:hyperlink>
      <w:r w:rsidRPr="00B32B3E">
        <w:rPr>
          <w:bCs/>
          <w:sz w:val="24"/>
          <w:szCs w:val="24"/>
          <w:lang w:val="lv-LV"/>
        </w:rPr>
        <w:t xml:space="preserve"> sadaļā “pašvaldība/sludinājumi”.</w:t>
      </w:r>
    </w:p>
    <w:p w14:paraId="5BC4F53B" w14:textId="15857285" w:rsidR="00732AB1" w:rsidRPr="00B32B3E" w:rsidRDefault="00732AB1" w:rsidP="00732AB1">
      <w:pPr>
        <w:numPr>
          <w:ilvl w:val="1"/>
          <w:numId w:val="7"/>
        </w:numPr>
        <w:ind w:left="567" w:hanging="567"/>
        <w:jc w:val="both"/>
        <w:outlineLvl w:val="4"/>
        <w:rPr>
          <w:sz w:val="24"/>
          <w:szCs w:val="24"/>
          <w:lang w:val="lv-LV"/>
        </w:rPr>
      </w:pPr>
      <w:r w:rsidRPr="00B32B3E">
        <w:rPr>
          <w:iCs/>
          <w:sz w:val="24"/>
          <w:szCs w:val="24"/>
          <w:lang w:val="lv-LV"/>
        </w:rPr>
        <w:t>K</w:t>
      </w:r>
      <w:r w:rsidRPr="00B32B3E">
        <w:rPr>
          <w:sz w:val="24"/>
          <w:szCs w:val="24"/>
          <w:lang w:val="lv-LV"/>
        </w:rPr>
        <w:t xml:space="preserve">ontaktpersona, kura tiesīga sniegt organizatorisku informāciju par izsoli – Jelgavas </w:t>
      </w:r>
      <w:proofErr w:type="spellStart"/>
      <w:r w:rsidRPr="00B32B3E">
        <w:rPr>
          <w:sz w:val="24"/>
          <w:szCs w:val="24"/>
          <w:lang w:val="lv-LV"/>
        </w:rPr>
        <w:t>valstspilsētas</w:t>
      </w:r>
      <w:proofErr w:type="spellEnd"/>
      <w:r w:rsidRPr="00B32B3E">
        <w:rPr>
          <w:sz w:val="24"/>
          <w:szCs w:val="24"/>
          <w:lang w:val="lv-LV"/>
        </w:rPr>
        <w:t xml:space="preserve"> pašvaldības iestādes “Centrālā pārvalde” Pašvaldības īpašumu departamenta galvenais speciālists īpašumu jautājumos, tālrunis: 63005559, e-pasts: </w:t>
      </w:r>
      <w:hyperlink r:id="rId10" w:history="1">
        <w:r w:rsidRPr="00B32B3E">
          <w:rPr>
            <w:rStyle w:val="Hipersaite"/>
            <w:sz w:val="24"/>
            <w:szCs w:val="24"/>
            <w:lang w:val="lv-LV"/>
          </w:rPr>
          <w:t>ainars.buse@jelgava.lv</w:t>
        </w:r>
      </w:hyperlink>
      <w:r w:rsidRPr="00B32B3E">
        <w:rPr>
          <w:sz w:val="24"/>
          <w:szCs w:val="24"/>
          <w:lang w:val="lv-LV"/>
        </w:rPr>
        <w:t xml:space="preserve"> .</w:t>
      </w:r>
    </w:p>
    <w:p w14:paraId="2E00C442" w14:textId="7BBD3CF0" w:rsidR="00732AB1" w:rsidRPr="00B32B3E" w:rsidRDefault="0027605D" w:rsidP="00732AB1">
      <w:pPr>
        <w:numPr>
          <w:ilvl w:val="1"/>
          <w:numId w:val="7"/>
        </w:numPr>
        <w:ind w:left="567" w:hanging="567"/>
        <w:jc w:val="both"/>
        <w:outlineLvl w:val="4"/>
        <w:rPr>
          <w:sz w:val="24"/>
          <w:szCs w:val="24"/>
          <w:lang w:val="lv-LV"/>
        </w:rPr>
      </w:pPr>
      <w:r w:rsidRPr="00B32B3E">
        <w:rPr>
          <w:sz w:val="24"/>
          <w:szCs w:val="24"/>
          <w:lang w:val="lv-LV"/>
        </w:rPr>
        <w:lastRenderedPageBreak/>
        <w:t xml:space="preserve">Garāža </w:t>
      </w:r>
      <w:r w:rsidR="001402B0" w:rsidRPr="00B32B3E">
        <w:rPr>
          <w:sz w:val="24"/>
          <w:szCs w:val="24"/>
          <w:lang w:val="lv-LV"/>
        </w:rPr>
        <w:t>ir pieejam</w:t>
      </w:r>
      <w:r w:rsidRPr="00B32B3E">
        <w:rPr>
          <w:sz w:val="24"/>
          <w:szCs w:val="24"/>
          <w:lang w:val="lv-LV"/>
        </w:rPr>
        <w:t>a</w:t>
      </w:r>
      <w:r w:rsidR="001402B0" w:rsidRPr="00B32B3E">
        <w:rPr>
          <w:sz w:val="24"/>
          <w:szCs w:val="24"/>
          <w:lang w:val="lv-LV"/>
        </w:rPr>
        <w:t xml:space="preserve"> apskatei, iepriekš sazinoties ar Noteikumu 6.3. punktā minēto kontaktpersonu</w:t>
      </w:r>
      <w:r w:rsidR="00732AB1" w:rsidRPr="00B32B3E">
        <w:rPr>
          <w:sz w:val="24"/>
          <w:szCs w:val="24"/>
          <w:lang w:val="lv-LV"/>
        </w:rPr>
        <w:t>.</w:t>
      </w:r>
    </w:p>
    <w:p w14:paraId="6E75DA10" w14:textId="77777777" w:rsidR="00732AB1" w:rsidRPr="00B32B3E" w:rsidRDefault="00732AB1" w:rsidP="00732AB1">
      <w:pPr>
        <w:jc w:val="both"/>
        <w:outlineLvl w:val="4"/>
        <w:rPr>
          <w:sz w:val="24"/>
          <w:szCs w:val="24"/>
          <w:lang w:val="lv-LV"/>
        </w:rPr>
      </w:pPr>
    </w:p>
    <w:p w14:paraId="3A3B7998" w14:textId="77777777" w:rsidR="00732AB1" w:rsidRPr="00B32B3E" w:rsidRDefault="00732AB1" w:rsidP="00732AB1">
      <w:pPr>
        <w:pStyle w:val="Nosaukums"/>
        <w:numPr>
          <w:ilvl w:val="0"/>
          <w:numId w:val="7"/>
        </w:numPr>
        <w:ind w:left="284" w:hanging="284"/>
        <w:jc w:val="both"/>
        <w:rPr>
          <w:b/>
          <w:sz w:val="24"/>
        </w:rPr>
      </w:pPr>
      <w:r w:rsidRPr="00B32B3E">
        <w:rPr>
          <w:b/>
          <w:sz w:val="24"/>
        </w:rPr>
        <w:t>Pieteikšanās termiņš un Pretendentu reģistrācijas kārtība</w:t>
      </w:r>
    </w:p>
    <w:p w14:paraId="16B497B6" w14:textId="36514128"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Pēc sludinājuma publicēšanas oficiālajā izdevumā “Latvijas Vēstnesis” pretendents vai viņa pilnvarotā persona (turpmāk - Pretendents) Noteikumu 7.4. punktā noteiktos dokumentus </w:t>
      </w:r>
      <w:r w:rsidRPr="00B32B3E">
        <w:rPr>
          <w:b/>
          <w:sz w:val="24"/>
          <w:szCs w:val="24"/>
        </w:rPr>
        <w:t>līdz 202</w:t>
      </w:r>
      <w:r w:rsidR="00BB7393" w:rsidRPr="00B32B3E">
        <w:rPr>
          <w:b/>
          <w:sz w:val="24"/>
          <w:szCs w:val="24"/>
        </w:rPr>
        <w:t>5</w:t>
      </w:r>
      <w:r w:rsidRPr="00B32B3E">
        <w:rPr>
          <w:b/>
          <w:sz w:val="24"/>
          <w:szCs w:val="24"/>
        </w:rPr>
        <w:t xml:space="preserve">. gada </w:t>
      </w:r>
      <w:r w:rsidR="009971A5">
        <w:rPr>
          <w:b/>
          <w:sz w:val="24"/>
          <w:szCs w:val="24"/>
        </w:rPr>
        <w:t>22</w:t>
      </w:r>
      <w:r w:rsidR="001402B0" w:rsidRPr="00B32B3E">
        <w:rPr>
          <w:b/>
          <w:sz w:val="24"/>
          <w:szCs w:val="24"/>
        </w:rPr>
        <w:t xml:space="preserve">. </w:t>
      </w:r>
      <w:r w:rsidR="009971A5">
        <w:rPr>
          <w:b/>
          <w:sz w:val="24"/>
          <w:szCs w:val="24"/>
        </w:rPr>
        <w:t>aprīlim</w:t>
      </w:r>
      <w:r w:rsidR="001402B0" w:rsidRPr="00B32B3E">
        <w:rPr>
          <w:b/>
          <w:sz w:val="24"/>
          <w:szCs w:val="24"/>
        </w:rPr>
        <w:t xml:space="preserve"> </w:t>
      </w:r>
      <w:r w:rsidRPr="00B32B3E">
        <w:rPr>
          <w:b/>
          <w:sz w:val="24"/>
          <w:szCs w:val="24"/>
        </w:rPr>
        <w:t xml:space="preserve">plkst. 16.00 </w:t>
      </w:r>
      <w:r w:rsidRPr="00B32B3E">
        <w:rPr>
          <w:sz w:val="24"/>
          <w:szCs w:val="24"/>
        </w:rPr>
        <w:t xml:space="preserve">var iesūtīt pa pastu, iesniegt Pašvaldībā (Lielā iela 11, Jelgava, tālruņa Nr.63005559) vai </w:t>
      </w:r>
      <w:r w:rsidRPr="00B32B3E">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B32B3E">
          <w:rPr>
            <w:rStyle w:val="Hipersaite"/>
            <w:sz w:val="24"/>
            <w:szCs w:val="24"/>
            <w:shd w:val="clear" w:color="auto" w:fill="FFFFFF"/>
          </w:rPr>
          <w:t>pasts@jelgava.lv</w:t>
        </w:r>
      </w:hyperlink>
      <w:r w:rsidRPr="00B32B3E">
        <w:rPr>
          <w:b/>
          <w:sz w:val="24"/>
          <w:szCs w:val="24"/>
        </w:rPr>
        <w:t>.</w:t>
      </w:r>
    </w:p>
    <w:p w14:paraId="292CCC47"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Par Pretendentu var būt fiziska vai juridiska persona, kurai ir tiesības saskaņā ar normatīvajiem aktiem iegūt nekustamo īpašumu Latvijas Republikā.</w:t>
      </w:r>
    </w:p>
    <w:p w14:paraId="36A58B3F" w14:textId="276E5860"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Pirms Noteikumu 7.4. punktā noteikto dokumentu iesūtīšanas vai iesniegšanas Pretendentam jāsamaksā pirkuma nodrošinājums </w:t>
      </w:r>
      <w:r w:rsidR="009971A5">
        <w:rPr>
          <w:sz w:val="24"/>
          <w:szCs w:val="24"/>
        </w:rPr>
        <w:t>4</w:t>
      </w:r>
      <w:r w:rsidR="002C24CE" w:rsidRPr="00B32B3E">
        <w:rPr>
          <w:sz w:val="24"/>
          <w:szCs w:val="24"/>
        </w:rPr>
        <w:t xml:space="preserve">00,00 </w:t>
      </w:r>
      <w:proofErr w:type="spellStart"/>
      <w:r w:rsidR="002C24CE" w:rsidRPr="00B32B3E">
        <w:rPr>
          <w:i/>
          <w:sz w:val="24"/>
          <w:szCs w:val="24"/>
        </w:rPr>
        <w:t>euro</w:t>
      </w:r>
      <w:proofErr w:type="spellEnd"/>
      <w:r w:rsidR="002C24CE" w:rsidRPr="00B32B3E">
        <w:rPr>
          <w:sz w:val="24"/>
          <w:szCs w:val="24"/>
        </w:rPr>
        <w:t xml:space="preserve"> (</w:t>
      </w:r>
      <w:r w:rsidR="009971A5">
        <w:rPr>
          <w:sz w:val="24"/>
          <w:szCs w:val="24"/>
        </w:rPr>
        <w:t>četri</w:t>
      </w:r>
      <w:r w:rsidR="009971A5" w:rsidRPr="00B32B3E">
        <w:rPr>
          <w:sz w:val="24"/>
          <w:szCs w:val="24"/>
        </w:rPr>
        <w:t xml:space="preserve"> </w:t>
      </w:r>
      <w:r w:rsidR="002C24CE" w:rsidRPr="00B32B3E">
        <w:rPr>
          <w:sz w:val="24"/>
          <w:szCs w:val="24"/>
        </w:rPr>
        <w:t xml:space="preserve">simti </w:t>
      </w:r>
      <w:proofErr w:type="spellStart"/>
      <w:r w:rsidR="002C24CE" w:rsidRPr="00B32B3E">
        <w:rPr>
          <w:i/>
          <w:sz w:val="24"/>
          <w:szCs w:val="24"/>
        </w:rPr>
        <w:t>euro</w:t>
      </w:r>
      <w:proofErr w:type="spellEnd"/>
      <w:r w:rsidR="002C24CE" w:rsidRPr="00B32B3E">
        <w:rPr>
          <w:sz w:val="24"/>
          <w:szCs w:val="24"/>
        </w:rPr>
        <w:t>, 00 centi)</w:t>
      </w:r>
      <w:r w:rsidRPr="00B32B3E">
        <w:rPr>
          <w:sz w:val="24"/>
          <w:szCs w:val="24"/>
        </w:rPr>
        <w:t xml:space="preserve"> un reģistrācijas maksa 50,00</w:t>
      </w:r>
      <w:r w:rsidRPr="00B32B3E">
        <w:rPr>
          <w:b/>
          <w:sz w:val="24"/>
          <w:szCs w:val="24"/>
        </w:rPr>
        <w:t xml:space="preserve"> </w:t>
      </w:r>
      <w:proofErr w:type="spellStart"/>
      <w:r w:rsidRPr="00B32B3E">
        <w:rPr>
          <w:i/>
          <w:sz w:val="24"/>
          <w:szCs w:val="24"/>
        </w:rPr>
        <w:t>euro</w:t>
      </w:r>
      <w:proofErr w:type="spellEnd"/>
      <w:r w:rsidRPr="00B32B3E">
        <w:rPr>
          <w:i/>
          <w:sz w:val="24"/>
          <w:szCs w:val="24"/>
        </w:rPr>
        <w:t xml:space="preserve"> </w:t>
      </w:r>
      <w:r w:rsidRPr="00B32B3E">
        <w:rPr>
          <w:sz w:val="24"/>
          <w:szCs w:val="24"/>
        </w:rPr>
        <w:t xml:space="preserve">(piecdesmit </w:t>
      </w:r>
      <w:proofErr w:type="spellStart"/>
      <w:r w:rsidRPr="00B32B3E">
        <w:rPr>
          <w:i/>
          <w:sz w:val="24"/>
          <w:szCs w:val="24"/>
        </w:rPr>
        <w:t>euro</w:t>
      </w:r>
      <w:proofErr w:type="spellEnd"/>
      <w:r w:rsidRPr="00B32B3E">
        <w:rPr>
          <w:sz w:val="24"/>
          <w:szCs w:val="24"/>
        </w:rPr>
        <w:t xml:space="preserve">, 00 centi), kuru ieskaita AS “SEB banka” Jelgavas filiāles kontā Nr. LV96UNLA0008001130601 Jelgavas </w:t>
      </w:r>
      <w:proofErr w:type="spellStart"/>
      <w:r w:rsidRPr="00B32B3E">
        <w:rPr>
          <w:sz w:val="24"/>
          <w:szCs w:val="24"/>
        </w:rPr>
        <w:t>valstspilsētas</w:t>
      </w:r>
      <w:proofErr w:type="spellEnd"/>
      <w:r w:rsidRPr="00B32B3E">
        <w:rPr>
          <w:sz w:val="24"/>
          <w:szCs w:val="24"/>
        </w:rPr>
        <w:t xml:space="preserve"> pašvaldības iestādes “Centrālā pārvalde” Finanšu departaments (reģistrācijas Nr.90000049529), kā iemaksas mērķi norādot “Pirkuma nodrošinājums un reģistrācijas maksa par </w:t>
      </w:r>
      <w:r w:rsidR="002C24CE" w:rsidRPr="00B32B3E">
        <w:rPr>
          <w:sz w:val="24"/>
          <w:szCs w:val="24"/>
        </w:rPr>
        <w:t>garāžas Jāņa Čakstes bulvārī 15A</w:t>
      </w:r>
      <w:r w:rsidRPr="00B32B3E">
        <w:rPr>
          <w:sz w:val="24"/>
          <w:szCs w:val="24"/>
        </w:rPr>
        <w:t xml:space="preserve">, Jelgavā izsoli”. Par maksājumu veikšanas dienu tiek uzskatīts datums, kurā izsoles dalībnieks ir iesniedzis kredītiestādē attiecīgu maksājuma uzdevumu (kredītiestādes atzīme). </w:t>
      </w:r>
    </w:p>
    <w:p w14:paraId="07DBC65C"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Pretendents, kurš vēlas reģistrēties izsolei, iesniedz šādus dokumentus: </w:t>
      </w:r>
    </w:p>
    <w:p w14:paraId="15555C11" w14:textId="77777777" w:rsidR="00732AB1" w:rsidRPr="00B32B3E" w:rsidRDefault="00732AB1" w:rsidP="00732AB1">
      <w:pPr>
        <w:pStyle w:val="Nosaukums"/>
        <w:numPr>
          <w:ilvl w:val="2"/>
          <w:numId w:val="7"/>
        </w:numPr>
        <w:ind w:left="567" w:hanging="567"/>
        <w:jc w:val="both"/>
        <w:rPr>
          <w:sz w:val="24"/>
          <w:szCs w:val="24"/>
        </w:rPr>
      </w:pPr>
      <w:r w:rsidRPr="00B32B3E">
        <w:rPr>
          <w:sz w:val="24"/>
          <w:szCs w:val="24"/>
        </w:rPr>
        <w:t>fiziska persona:</w:t>
      </w:r>
    </w:p>
    <w:p w14:paraId="06B9A4D6" w14:textId="7A540C77" w:rsidR="00732AB1" w:rsidRPr="00B32B3E" w:rsidRDefault="00732AB1" w:rsidP="00732AB1">
      <w:pPr>
        <w:pStyle w:val="Nosaukums"/>
        <w:numPr>
          <w:ilvl w:val="3"/>
          <w:numId w:val="7"/>
        </w:numPr>
        <w:ind w:left="851" w:hanging="851"/>
        <w:jc w:val="both"/>
        <w:rPr>
          <w:sz w:val="24"/>
          <w:szCs w:val="24"/>
        </w:rPr>
      </w:pPr>
      <w:r w:rsidRPr="00B32B3E">
        <w:rPr>
          <w:sz w:val="24"/>
          <w:szCs w:val="24"/>
        </w:rPr>
        <w:t xml:space="preserve">pieteikumu par piedalīšanos izsolē ar apliecinājumu pirkt </w:t>
      </w:r>
      <w:r w:rsidR="0027605D" w:rsidRPr="00B32B3E">
        <w:rPr>
          <w:sz w:val="24"/>
          <w:szCs w:val="24"/>
        </w:rPr>
        <w:t xml:space="preserve">Garāžu </w:t>
      </w:r>
      <w:r w:rsidRPr="00B32B3E">
        <w:rPr>
          <w:sz w:val="24"/>
          <w:szCs w:val="24"/>
        </w:rPr>
        <w:t>saskaņā ar Noteikumiem;</w:t>
      </w:r>
    </w:p>
    <w:p w14:paraId="1AF5631C" w14:textId="77777777" w:rsidR="00732AB1" w:rsidRPr="00B32B3E" w:rsidRDefault="00732AB1" w:rsidP="00732AB1">
      <w:pPr>
        <w:pStyle w:val="Nosaukums"/>
        <w:numPr>
          <w:ilvl w:val="3"/>
          <w:numId w:val="7"/>
        </w:numPr>
        <w:ind w:left="851" w:hanging="851"/>
        <w:jc w:val="both"/>
        <w:rPr>
          <w:sz w:val="24"/>
          <w:szCs w:val="24"/>
        </w:rPr>
      </w:pPr>
      <w:r w:rsidRPr="00B32B3E">
        <w:rPr>
          <w:sz w:val="24"/>
          <w:szCs w:val="24"/>
        </w:rPr>
        <w:t xml:space="preserve">pilnvarotās personas pārstāvības tiesību apliecinoša dokumenta – pilnvaras kopiju; </w:t>
      </w:r>
    </w:p>
    <w:p w14:paraId="52E7F9F2" w14:textId="77777777" w:rsidR="00732AB1" w:rsidRPr="00B32B3E" w:rsidRDefault="00732AB1" w:rsidP="00732AB1">
      <w:pPr>
        <w:pStyle w:val="Nosaukums"/>
        <w:numPr>
          <w:ilvl w:val="3"/>
          <w:numId w:val="7"/>
        </w:numPr>
        <w:ind w:left="851" w:hanging="851"/>
        <w:jc w:val="both"/>
        <w:rPr>
          <w:sz w:val="24"/>
          <w:szCs w:val="24"/>
        </w:rPr>
      </w:pPr>
      <w:r w:rsidRPr="00B32B3E">
        <w:rPr>
          <w:sz w:val="24"/>
          <w:szCs w:val="24"/>
        </w:rPr>
        <w:t>dokumenta kopiju, kas apliecina nodrošinājuma un reģistrācijas maksas samaksu.</w:t>
      </w:r>
    </w:p>
    <w:p w14:paraId="286C8B69" w14:textId="77777777" w:rsidR="00732AB1" w:rsidRPr="00B32B3E" w:rsidRDefault="00732AB1" w:rsidP="00732AB1">
      <w:pPr>
        <w:pStyle w:val="Nosaukums"/>
        <w:numPr>
          <w:ilvl w:val="2"/>
          <w:numId w:val="7"/>
        </w:numPr>
        <w:ind w:left="567" w:hanging="567"/>
        <w:jc w:val="both"/>
        <w:rPr>
          <w:sz w:val="24"/>
          <w:szCs w:val="24"/>
        </w:rPr>
      </w:pPr>
      <w:r w:rsidRPr="00B32B3E">
        <w:rPr>
          <w:sz w:val="24"/>
          <w:szCs w:val="24"/>
        </w:rPr>
        <w:t>juridiska persona:</w:t>
      </w:r>
    </w:p>
    <w:p w14:paraId="672D1475" w14:textId="14DF6BA0" w:rsidR="00732AB1" w:rsidRPr="00B32B3E" w:rsidRDefault="00732AB1" w:rsidP="00732AB1">
      <w:pPr>
        <w:pStyle w:val="Nosaukums"/>
        <w:numPr>
          <w:ilvl w:val="3"/>
          <w:numId w:val="7"/>
        </w:numPr>
        <w:ind w:left="851" w:hanging="851"/>
        <w:jc w:val="both"/>
        <w:rPr>
          <w:sz w:val="24"/>
          <w:szCs w:val="24"/>
        </w:rPr>
      </w:pPr>
      <w:r w:rsidRPr="00B32B3E">
        <w:rPr>
          <w:sz w:val="24"/>
          <w:szCs w:val="24"/>
        </w:rPr>
        <w:t xml:space="preserve">pieteikumu par piedalīšanos izsolē ar apliecinājumu pirkt </w:t>
      </w:r>
      <w:r w:rsidR="0027605D" w:rsidRPr="00B32B3E">
        <w:rPr>
          <w:sz w:val="24"/>
          <w:szCs w:val="24"/>
        </w:rPr>
        <w:t>Garāžu</w:t>
      </w:r>
      <w:r w:rsidR="00E12445" w:rsidRPr="00B32B3E">
        <w:rPr>
          <w:sz w:val="24"/>
          <w:szCs w:val="24"/>
        </w:rPr>
        <w:t xml:space="preserve"> </w:t>
      </w:r>
      <w:r w:rsidRPr="00B32B3E">
        <w:rPr>
          <w:sz w:val="24"/>
          <w:szCs w:val="24"/>
        </w:rPr>
        <w:t>saskaņā ar Noteikumiem;</w:t>
      </w:r>
    </w:p>
    <w:p w14:paraId="4776BA20" w14:textId="77777777" w:rsidR="00732AB1" w:rsidRPr="00B32B3E" w:rsidRDefault="00732AB1" w:rsidP="00732AB1">
      <w:pPr>
        <w:pStyle w:val="Nosaukums"/>
        <w:numPr>
          <w:ilvl w:val="3"/>
          <w:numId w:val="7"/>
        </w:numPr>
        <w:ind w:left="851" w:hanging="851"/>
        <w:jc w:val="both"/>
        <w:rPr>
          <w:sz w:val="24"/>
          <w:szCs w:val="24"/>
        </w:rPr>
      </w:pPr>
      <w:r w:rsidRPr="00B32B3E">
        <w:rPr>
          <w:sz w:val="24"/>
          <w:szCs w:val="24"/>
        </w:rPr>
        <w:t xml:space="preserve">pilnvarotās personas pārstāvību apliecinošas pilnvaras kopiju; </w:t>
      </w:r>
    </w:p>
    <w:p w14:paraId="30CF2D80" w14:textId="77777777" w:rsidR="00732AB1" w:rsidRPr="00B32B3E" w:rsidRDefault="00732AB1" w:rsidP="00732AB1">
      <w:pPr>
        <w:pStyle w:val="Nosaukums"/>
        <w:numPr>
          <w:ilvl w:val="3"/>
          <w:numId w:val="7"/>
        </w:numPr>
        <w:ind w:left="851" w:hanging="851"/>
        <w:jc w:val="both"/>
        <w:rPr>
          <w:sz w:val="24"/>
          <w:szCs w:val="24"/>
        </w:rPr>
      </w:pPr>
      <w:r w:rsidRPr="00B32B3E">
        <w:rPr>
          <w:sz w:val="24"/>
          <w:szCs w:val="24"/>
        </w:rPr>
        <w:t xml:space="preserve">dokumenta kopiju, kas apliecina nodrošinājuma un reģistrācijas maksas samaksu. </w:t>
      </w:r>
    </w:p>
    <w:p w14:paraId="1711531B"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0EADF0DA" w14:textId="2158AB88" w:rsidR="00732AB1" w:rsidRPr="00B32B3E" w:rsidRDefault="00732AB1" w:rsidP="00732AB1">
      <w:pPr>
        <w:pStyle w:val="Nosaukums"/>
        <w:numPr>
          <w:ilvl w:val="1"/>
          <w:numId w:val="7"/>
        </w:numPr>
        <w:ind w:left="567" w:hanging="567"/>
        <w:jc w:val="both"/>
        <w:rPr>
          <w:sz w:val="24"/>
          <w:szCs w:val="24"/>
        </w:rPr>
      </w:pPr>
      <w:r w:rsidRPr="00B32B3E">
        <w:rPr>
          <w:sz w:val="24"/>
          <w:szCs w:val="24"/>
        </w:rPr>
        <w:t>Ja pieteikums ir uz vairākām lapām</w:t>
      </w:r>
      <w:r w:rsidR="00BB7523" w:rsidRPr="00B32B3E">
        <w:rPr>
          <w:sz w:val="24"/>
          <w:szCs w:val="24"/>
        </w:rPr>
        <w:t xml:space="preserve"> un iesūtīts pa pastu vai iesniegts Pašvaldībā</w:t>
      </w:r>
      <w:r w:rsidRPr="00B32B3E">
        <w:rPr>
          <w:sz w:val="24"/>
          <w:szCs w:val="24"/>
        </w:rPr>
        <w:t>, tas jāiesniedz ar sanumurētām lapām, caurauklots, ar uzlīmi, kas nostiprina auklu. Uz uzlīmes jābūt rakstītam lapu skaitam, pretendenta zīmoga nospiedumam (ja tādu lieto) un tās personas parakstam, kura paraksta pieteikumu.</w:t>
      </w:r>
    </w:p>
    <w:p w14:paraId="41FD9DF5"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Pieteikums jāparaksta personai, kura likumiski pārstāv pretendentu, vai ir pilnvarota pārstāvēt pretendentu šajā izsolē.</w:t>
      </w:r>
    </w:p>
    <w:p w14:paraId="39A193C6" w14:textId="6BD0B059"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Pēc pieteikuma saņemšanas, Komisija pārbauda tā atbilstību Noteikumu nosacījumiem. Pretendentu, kurš ir izpildījis Noteikumu prasības, reģistrē kā izsoles dalībnieku (turpmāk - Dalībnieks) un </w:t>
      </w:r>
      <w:r w:rsidRPr="00B32B3E">
        <w:rPr>
          <w:b/>
          <w:sz w:val="24"/>
          <w:szCs w:val="24"/>
        </w:rPr>
        <w:t xml:space="preserve">līdz </w:t>
      </w:r>
      <w:bookmarkStart w:id="0" w:name="_Hlk182242399"/>
      <w:r w:rsidRPr="00B32B3E">
        <w:rPr>
          <w:b/>
          <w:sz w:val="24"/>
          <w:szCs w:val="24"/>
        </w:rPr>
        <w:t>202</w:t>
      </w:r>
      <w:r w:rsidR="009352E9" w:rsidRPr="00B32B3E">
        <w:rPr>
          <w:b/>
          <w:sz w:val="24"/>
          <w:szCs w:val="24"/>
        </w:rPr>
        <w:t>5</w:t>
      </w:r>
      <w:r w:rsidRPr="00B32B3E">
        <w:rPr>
          <w:b/>
          <w:sz w:val="24"/>
          <w:szCs w:val="24"/>
        </w:rPr>
        <w:t xml:space="preserve">. gada </w:t>
      </w:r>
      <w:r w:rsidR="009971A5">
        <w:rPr>
          <w:b/>
          <w:sz w:val="24"/>
          <w:szCs w:val="24"/>
        </w:rPr>
        <w:t>25</w:t>
      </w:r>
      <w:r w:rsidR="00BB7523" w:rsidRPr="00B32B3E">
        <w:rPr>
          <w:b/>
          <w:sz w:val="24"/>
          <w:szCs w:val="24"/>
        </w:rPr>
        <w:t xml:space="preserve">. </w:t>
      </w:r>
      <w:r w:rsidR="009971A5">
        <w:rPr>
          <w:b/>
          <w:sz w:val="24"/>
          <w:szCs w:val="24"/>
        </w:rPr>
        <w:t>aprīlim</w:t>
      </w:r>
      <w:r w:rsidR="00BB7523" w:rsidRPr="00B32B3E">
        <w:rPr>
          <w:sz w:val="24"/>
          <w:szCs w:val="24"/>
        </w:rPr>
        <w:t xml:space="preserve"> </w:t>
      </w:r>
      <w:bookmarkEnd w:id="0"/>
      <w:r w:rsidRPr="00B32B3E">
        <w:rPr>
          <w:sz w:val="24"/>
          <w:szCs w:val="24"/>
        </w:rPr>
        <w:t xml:space="preserve">uz </w:t>
      </w:r>
      <w:r w:rsidR="009971A5" w:rsidRPr="00B32B3E">
        <w:rPr>
          <w:sz w:val="24"/>
          <w:szCs w:val="24"/>
        </w:rPr>
        <w:t>dalībniek</w:t>
      </w:r>
      <w:r w:rsidR="009971A5">
        <w:rPr>
          <w:sz w:val="24"/>
          <w:szCs w:val="24"/>
        </w:rPr>
        <w:t>a</w:t>
      </w:r>
      <w:r w:rsidR="009971A5" w:rsidRPr="00B32B3E">
        <w:rPr>
          <w:sz w:val="24"/>
          <w:szCs w:val="24"/>
        </w:rPr>
        <w:t xml:space="preserve"> </w:t>
      </w:r>
      <w:r w:rsidRPr="00B32B3E">
        <w:rPr>
          <w:sz w:val="24"/>
          <w:szCs w:val="24"/>
        </w:rPr>
        <w:t xml:space="preserve">norādīto pasta adresi un/vai e-pastu </w:t>
      </w:r>
      <w:proofErr w:type="spellStart"/>
      <w:r w:rsidRPr="00B32B3E">
        <w:rPr>
          <w:sz w:val="24"/>
          <w:szCs w:val="24"/>
        </w:rPr>
        <w:t>nosūta</w:t>
      </w:r>
      <w:proofErr w:type="spellEnd"/>
      <w:r w:rsidRPr="00B32B3E">
        <w:rPr>
          <w:sz w:val="24"/>
          <w:szCs w:val="24"/>
        </w:rPr>
        <w:t xml:space="preserve"> reģistrācijas apliecību.</w:t>
      </w:r>
    </w:p>
    <w:p w14:paraId="06AEEF9F"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Izvērtētais pieteikums Pretendentam atpakaļ netiek atdots.</w:t>
      </w:r>
    </w:p>
    <w:p w14:paraId="002B4E54"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Reģistrācijas apliecībā norāda šādas ziņas:</w:t>
      </w:r>
    </w:p>
    <w:p w14:paraId="18689C66" w14:textId="77777777" w:rsidR="00732AB1" w:rsidRPr="00B32B3E" w:rsidRDefault="00732AB1" w:rsidP="00732AB1">
      <w:pPr>
        <w:pStyle w:val="Nosaukums"/>
        <w:numPr>
          <w:ilvl w:val="2"/>
          <w:numId w:val="7"/>
        </w:numPr>
        <w:ind w:left="567" w:hanging="567"/>
        <w:jc w:val="both"/>
        <w:rPr>
          <w:sz w:val="24"/>
          <w:szCs w:val="24"/>
        </w:rPr>
      </w:pPr>
      <w:r w:rsidRPr="00B32B3E">
        <w:rPr>
          <w:sz w:val="24"/>
          <w:szCs w:val="24"/>
        </w:rPr>
        <w:t>Dalībnieka vārdu, uzvārdu, personas kodu vai juridiskas personas pilnu nosaukumu un reģistrācijas numuru;</w:t>
      </w:r>
    </w:p>
    <w:p w14:paraId="0044AB29" w14:textId="77777777" w:rsidR="00732AB1" w:rsidRPr="00B32B3E" w:rsidRDefault="00732AB1" w:rsidP="00732AB1">
      <w:pPr>
        <w:pStyle w:val="Nosaukums"/>
        <w:numPr>
          <w:ilvl w:val="2"/>
          <w:numId w:val="7"/>
        </w:numPr>
        <w:ind w:left="567" w:hanging="567"/>
        <w:jc w:val="both"/>
        <w:rPr>
          <w:sz w:val="24"/>
          <w:szCs w:val="24"/>
        </w:rPr>
      </w:pPr>
      <w:r w:rsidRPr="00B32B3E">
        <w:rPr>
          <w:sz w:val="24"/>
          <w:szCs w:val="24"/>
        </w:rPr>
        <w:t>pilnvarotās personas vai pārstāvja vārdu, uzvārdu, personas kodu;</w:t>
      </w:r>
    </w:p>
    <w:p w14:paraId="6566E4EB" w14:textId="77777777" w:rsidR="00732AB1" w:rsidRPr="00B32B3E" w:rsidRDefault="00732AB1" w:rsidP="00732AB1">
      <w:pPr>
        <w:pStyle w:val="Nosaukums"/>
        <w:numPr>
          <w:ilvl w:val="2"/>
          <w:numId w:val="7"/>
        </w:numPr>
        <w:ind w:left="567" w:hanging="567"/>
        <w:jc w:val="both"/>
        <w:rPr>
          <w:sz w:val="24"/>
          <w:szCs w:val="24"/>
        </w:rPr>
      </w:pPr>
      <w:r w:rsidRPr="00B32B3E">
        <w:rPr>
          <w:sz w:val="24"/>
          <w:szCs w:val="24"/>
        </w:rPr>
        <w:t>Dalībnieka deklarētās dzīvesvietas adresi vai juridisko adresi;</w:t>
      </w:r>
    </w:p>
    <w:p w14:paraId="3768F108" w14:textId="50A42BCF" w:rsidR="00732AB1" w:rsidRPr="00B32B3E" w:rsidRDefault="00732AB1" w:rsidP="00732AB1">
      <w:pPr>
        <w:pStyle w:val="Nosaukums"/>
        <w:numPr>
          <w:ilvl w:val="2"/>
          <w:numId w:val="7"/>
        </w:numPr>
        <w:ind w:left="567" w:hanging="567"/>
        <w:jc w:val="both"/>
        <w:rPr>
          <w:sz w:val="24"/>
          <w:szCs w:val="24"/>
        </w:rPr>
      </w:pPr>
      <w:r w:rsidRPr="00B32B3E">
        <w:rPr>
          <w:sz w:val="24"/>
          <w:szCs w:val="24"/>
        </w:rPr>
        <w:lastRenderedPageBreak/>
        <w:t>izsolāmā</w:t>
      </w:r>
      <w:r w:rsidR="0027605D" w:rsidRPr="00B32B3E">
        <w:rPr>
          <w:sz w:val="24"/>
          <w:szCs w:val="24"/>
        </w:rPr>
        <w:t>s</w:t>
      </w:r>
      <w:r w:rsidRPr="00B32B3E">
        <w:rPr>
          <w:sz w:val="24"/>
          <w:szCs w:val="24"/>
        </w:rPr>
        <w:t xml:space="preserve"> </w:t>
      </w:r>
      <w:r w:rsidR="0027605D" w:rsidRPr="00B32B3E">
        <w:rPr>
          <w:sz w:val="24"/>
          <w:szCs w:val="24"/>
        </w:rPr>
        <w:t xml:space="preserve">Garāžas </w:t>
      </w:r>
      <w:r w:rsidRPr="00B32B3E">
        <w:rPr>
          <w:sz w:val="24"/>
          <w:szCs w:val="24"/>
        </w:rPr>
        <w:t>adresi;</w:t>
      </w:r>
    </w:p>
    <w:p w14:paraId="4FF39C4B" w14:textId="77777777" w:rsidR="00732AB1" w:rsidRPr="00B32B3E" w:rsidRDefault="00732AB1" w:rsidP="00732AB1">
      <w:pPr>
        <w:pStyle w:val="Nosaukums"/>
        <w:numPr>
          <w:ilvl w:val="2"/>
          <w:numId w:val="7"/>
        </w:numPr>
        <w:ind w:left="567" w:hanging="567"/>
        <w:jc w:val="both"/>
        <w:rPr>
          <w:sz w:val="24"/>
          <w:szCs w:val="24"/>
        </w:rPr>
      </w:pPr>
      <w:r w:rsidRPr="00B32B3E">
        <w:rPr>
          <w:sz w:val="24"/>
          <w:szCs w:val="24"/>
        </w:rPr>
        <w:t xml:space="preserve">izsoles norises vietu un laiku; </w:t>
      </w:r>
    </w:p>
    <w:p w14:paraId="4FBFC1A9" w14:textId="77777777" w:rsidR="00732AB1" w:rsidRPr="00B32B3E" w:rsidRDefault="00732AB1" w:rsidP="00732AB1">
      <w:pPr>
        <w:pStyle w:val="Nosaukums"/>
        <w:numPr>
          <w:ilvl w:val="2"/>
          <w:numId w:val="7"/>
        </w:numPr>
        <w:ind w:left="567" w:hanging="567"/>
        <w:jc w:val="both"/>
        <w:rPr>
          <w:sz w:val="24"/>
          <w:szCs w:val="24"/>
        </w:rPr>
      </w:pPr>
      <w:r w:rsidRPr="00B32B3E">
        <w:rPr>
          <w:sz w:val="24"/>
          <w:szCs w:val="24"/>
        </w:rPr>
        <w:t>atzīmi par nodrošinājuma un reģistrācijas maksas samaksu;</w:t>
      </w:r>
    </w:p>
    <w:p w14:paraId="0A755720" w14:textId="56865BBB" w:rsidR="00732AB1" w:rsidRPr="00B32B3E" w:rsidRDefault="00732AB1" w:rsidP="00732AB1">
      <w:pPr>
        <w:pStyle w:val="Nosaukums"/>
        <w:numPr>
          <w:ilvl w:val="2"/>
          <w:numId w:val="7"/>
        </w:numPr>
        <w:ind w:left="567" w:hanging="567"/>
        <w:jc w:val="both"/>
        <w:rPr>
          <w:sz w:val="24"/>
          <w:szCs w:val="24"/>
        </w:rPr>
      </w:pPr>
      <w:r w:rsidRPr="00B32B3E">
        <w:rPr>
          <w:sz w:val="24"/>
          <w:szCs w:val="24"/>
        </w:rPr>
        <w:t xml:space="preserve">Dalībnieka reģistrācijas apliecības izdošanas </w:t>
      </w:r>
      <w:r w:rsidR="00487FA8" w:rsidRPr="00B32B3E">
        <w:rPr>
          <w:sz w:val="24"/>
          <w:szCs w:val="24"/>
        </w:rPr>
        <w:t xml:space="preserve">(nosūtīšanas) </w:t>
      </w:r>
      <w:r w:rsidRPr="00B32B3E">
        <w:rPr>
          <w:sz w:val="24"/>
          <w:szCs w:val="24"/>
        </w:rPr>
        <w:t>datumu.</w:t>
      </w:r>
    </w:p>
    <w:p w14:paraId="529C1B39" w14:textId="64989954"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Visiem Dalībniekiem ir tiesības iepazīties ar Pašvaldības rīcībā esošiem </w:t>
      </w:r>
      <w:r w:rsidR="00E12445" w:rsidRPr="00B32B3E">
        <w:rPr>
          <w:sz w:val="24"/>
          <w:szCs w:val="24"/>
        </w:rPr>
        <w:t>Ēkas</w:t>
      </w:r>
      <w:r w:rsidRPr="00B32B3E">
        <w:rPr>
          <w:sz w:val="24"/>
          <w:szCs w:val="24"/>
        </w:rPr>
        <w:t xml:space="preserve"> dokumentiem, kā arī saņemt nepieciešamo informāciju par </w:t>
      </w:r>
      <w:r w:rsidR="00E12445" w:rsidRPr="00B32B3E">
        <w:rPr>
          <w:sz w:val="24"/>
          <w:szCs w:val="24"/>
        </w:rPr>
        <w:t>izsolāmo objektu</w:t>
      </w:r>
      <w:r w:rsidRPr="00B32B3E">
        <w:rPr>
          <w:sz w:val="24"/>
          <w:szCs w:val="24"/>
        </w:rPr>
        <w:t>.</w:t>
      </w:r>
    </w:p>
    <w:p w14:paraId="49CD472D"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Pretendents netiek reģistrēts, ja:</w:t>
      </w:r>
    </w:p>
    <w:p w14:paraId="633071A5" w14:textId="77777777" w:rsidR="00732AB1" w:rsidRPr="00B32B3E" w:rsidRDefault="00732AB1" w:rsidP="00732AB1">
      <w:pPr>
        <w:pStyle w:val="Nosaukums"/>
        <w:numPr>
          <w:ilvl w:val="2"/>
          <w:numId w:val="7"/>
        </w:numPr>
        <w:ind w:left="567" w:hanging="567"/>
        <w:jc w:val="both"/>
        <w:rPr>
          <w:sz w:val="24"/>
          <w:szCs w:val="24"/>
        </w:rPr>
      </w:pPr>
      <w:r w:rsidRPr="00B32B3E">
        <w:rPr>
          <w:sz w:val="24"/>
          <w:szCs w:val="24"/>
        </w:rPr>
        <w:t>nav iestājies vai ir jau beidzies Pretendentu reģistrācijas termiņš;</w:t>
      </w:r>
    </w:p>
    <w:p w14:paraId="5484C126" w14:textId="77777777" w:rsidR="00732AB1" w:rsidRPr="00B32B3E" w:rsidRDefault="00732AB1" w:rsidP="00732AB1">
      <w:pPr>
        <w:pStyle w:val="Nosaukums"/>
        <w:numPr>
          <w:ilvl w:val="2"/>
          <w:numId w:val="7"/>
        </w:numPr>
        <w:ind w:left="567" w:hanging="567"/>
        <w:jc w:val="both"/>
        <w:rPr>
          <w:sz w:val="24"/>
          <w:szCs w:val="24"/>
        </w:rPr>
      </w:pPr>
      <w:r w:rsidRPr="00B32B3E">
        <w:rPr>
          <w:sz w:val="24"/>
          <w:szCs w:val="24"/>
        </w:rPr>
        <w:t>nav iesniegti visi Noteikumu 7.4. punktā noteiktie dokumenti.</w:t>
      </w:r>
    </w:p>
    <w:p w14:paraId="03F2B277" w14:textId="77777777" w:rsidR="00732AB1" w:rsidRPr="00B32B3E" w:rsidRDefault="00732AB1" w:rsidP="00732AB1">
      <w:pPr>
        <w:jc w:val="both"/>
        <w:outlineLvl w:val="4"/>
        <w:rPr>
          <w:sz w:val="24"/>
          <w:szCs w:val="24"/>
          <w:lang w:val="lv-LV"/>
        </w:rPr>
      </w:pPr>
    </w:p>
    <w:p w14:paraId="10B522AD" w14:textId="77777777" w:rsidR="00732AB1" w:rsidRPr="00B32B3E" w:rsidRDefault="00732AB1" w:rsidP="00732AB1">
      <w:pPr>
        <w:pStyle w:val="Nosaukums"/>
        <w:numPr>
          <w:ilvl w:val="0"/>
          <w:numId w:val="7"/>
        </w:numPr>
        <w:ind w:left="284" w:hanging="284"/>
        <w:jc w:val="both"/>
        <w:rPr>
          <w:b/>
          <w:sz w:val="24"/>
          <w:szCs w:val="24"/>
        </w:rPr>
      </w:pPr>
      <w:r w:rsidRPr="00B32B3E">
        <w:rPr>
          <w:b/>
          <w:sz w:val="24"/>
          <w:szCs w:val="24"/>
        </w:rPr>
        <w:t>Prasības pretendentam</w:t>
      </w:r>
    </w:p>
    <w:p w14:paraId="0FFFF71B"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9B77962"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Pretendentam nav </w:t>
      </w:r>
      <w:r w:rsidRPr="00B32B3E">
        <w:rPr>
          <w:color w:val="333333"/>
          <w:sz w:val="24"/>
          <w:szCs w:val="24"/>
        </w:rPr>
        <w:t xml:space="preserve">Valsts ieņēmumu dienesta administrēto nodokļu (nodevu) parāda, </w:t>
      </w:r>
      <w:r w:rsidRPr="00B32B3E">
        <w:rPr>
          <w:sz w:val="24"/>
          <w:szCs w:val="24"/>
        </w:rPr>
        <w:t xml:space="preserve">kas kopsummā pārsniedz 150,00 </w:t>
      </w:r>
      <w:proofErr w:type="spellStart"/>
      <w:r w:rsidRPr="00B32B3E">
        <w:rPr>
          <w:i/>
          <w:iCs/>
          <w:sz w:val="24"/>
          <w:szCs w:val="24"/>
        </w:rPr>
        <w:t>euro</w:t>
      </w:r>
      <w:proofErr w:type="spellEnd"/>
      <w:r w:rsidRPr="00B32B3E">
        <w:rPr>
          <w:sz w:val="24"/>
          <w:szCs w:val="24"/>
        </w:rPr>
        <w:t xml:space="preserve">, kā arī nav nekustamā īpašuma nodokļa parāda Jelgavas </w:t>
      </w:r>
      <w:proofErr w:type="spellStart"/>
      <w:r w:rsidRPr="00B32B3E">
        <w:rPr>
          <w:sz w:val="24"/>
          <w:szCs w:val="24"/>
        </w:rPr>
        <w:t>valstspilsētas</w:t>
      </w:r>
      <w:proofErr w:type="spellEnd"/>
      <w:r w:rsidRPr="00B32B3E">
        <w:rPr>
          <w:sz w:val="24"/>
          <w:szCs w:val="24"/>
        </w:rPr>
        <w:t xml:space="preserve"> administratīvajā teritorijā.</w:t>
      </w:r>
    </w:p>
    <w:p w14:paraId="3EB895BE"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Pretendentu, kurš neatbilst Noteikumu 8.1. un 8.2. punktu prasībām, neiekļauj Dalībnieku sarakstā un tas nepiedalās izsolē.</w:t>
      </w:r>
    </w:p>
    <w:p w14:paraId="4A557E81"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Komisija ir tiesīga pārbaudīt Pretendenta dokumentos sniegto ziņu patiesumu un, ja tiek atklāts, ka Pretendents ir sniedzis nepatiesas ziņas, viņu svītro no Dalībnieku saraksta un nepieļauj viņa dalību izsolē.</w:t>
      </w:r>
    </w:p>
    <w:p w14:paraId="4CE2E498" w14:textId="77777777" w:rsidR="00732AB1" w:rsidRPr="00B32B3E" w:rsidRDefault="00732AB1" w:rsidP="00732AB1">
      <w:pPr>
        <w:pStyle w:val="Nosaukums"/>
        <w:ind w:left="851"/>
        <w:jc w:val="both"/>
        <w:rPr>
          <w:sz w:val="24"/>
          <w:szCs w:val="24"/>
        </w:rPr>
      </w:pPr>
    </w:p>
    <w:p w14:paraId="37686ADE" w14:textId="77777777" w:rsidR="00732AB1" w:rsidRPr="00B32B3E" w:rsidRDefault="00732AB1" w:rsidP="00732AB1">
      <w:pPr>
        <w:pStyle w:val="Nosaukums"/>
        <w:numPr>
          <w:ilvl w:val="0"/>
          <w:numId w:val="7"/>
        </w:numPr>
        <w:ind w:left="284" w:hanging="284"/>
        <w:jc w:val="both"/>
        <w:rPr>
          <w:b/>
          <w:sz w:val="24"/>
        </w:rPr>
      </w:pPr>
      <w:r w:rsidRPr="00B32B3E">
        <w:rPr>
          <w:b/>
          <w:sz w:val="24"/>
        </w:rPr>
        <w:t>Izsoles kārtība</w:t>
      </w:r>
    </w:p>
    <w:p w14:paraId="3BD8A3B6" w14:textId="2DBF1E46" w:rsidR="00732AB1" w:rsidRPr="00B32B3E" w:rsidRDefault="0027605D" w:rsidP="00732AB1">
      <w:pPr>
        <w:pStyle w:val="Nosaukums"/>
        <w:numPr>
          <w:ilvl w:val="1"/>
          <w:numId w:val="7"/>
        </w:numPr>
        <w:ind w:left="567" w:hanging="567"/>
        <w:jc w:val="both"/>
        <w:rPr>
          <w:sz w:val="24"/>
          <w:szCs w:val="24"/>
        </w:rPr>
      </w:pPr>
      <w:r w:rsidRPr="00B32B3E">
        <w:rPr>
          <w:sz w:val="24"/>
          <w:szCs w:val="24"/>
        </w:rPr>
        <w:t xml:space="preserve">Garāžas </w:t>
      </w:r>
      <w:r w:rsidR="00732AB1" w:rsidRPr="00B32B3E">
        <w:rPr>
          <w:sz w:val="24"/>
          <w:szCs w:val="24"/>
        </w:rPr>
        <w:t xml:space="preserve">izsole notiks </w:t>
      </w:r>
      <w:bookmarkStart w:id="1" w:name="_Hlk182242426"/>
      <w:r w:rsidR="00732AB1" w:rsidRPr="00B32B3E">
        <w:rPr>
          <w:b/>
          <w:sz w:val="24"/>
          <w:szCs w:val="24"/>
        </w:rPr>
        <w:t>202</w:t>
      </w:r>
      <w:r w:rsidR="009352E9" w:rsidRPr="00B32B3E">
        <w:rPr>
          <w:b/>
          <w:sz w:val="24"/>
          <w:szCs w:val="24"/>
        </w:rPr>
        <w:t>5</w:t>
      </w:r>
      <w:r w:rsidR="00732AB1" w:rsidRPr="00B32B3E">
        <w:rPr>
          <w:b/>
          <w:sz w:val="24"/>
          <w:szCs w:val="24"/>
        </w:rPr>
        <w:t xml:space="preserve">. gada </w:t>
      </w:r>
      <w:r w:rsidR="00C4638F" w:rsidRPr="00B32B3E">
        <w:rPr>
          <w:b/>
          <w:sz w:val="24"/>
          <w:szCs w:val="24"/>
        </w:rPr>
        <w:t>2</w:t>
      </w:r>
      <w:r w:rsidR="00593CCF">
        <w:rPr>
          <w:b/>
          <w:sz w:val="24"/>
          <w:szCs w:val="24"/>
        </w:rPr>
        <w:t>8</w:t>
      </w:r>
      <w:r w:rsidR="00C4638F" w:rsidRPr="00B32B3E">
        <w:rPr>
          <w:b/>
          <w:sz w:val="24"/>
          <w:szCs w:val="24"/>
        </w:rPr>
        <w:t xml:space="preserve">. </w:t>
      </w:r>
      <w:r w:rsidR="00593CCF">
        <w:rPr>
          <w:b/>
          <w:sz w:val="24"/>
          <w:szCs w:val="24"/>
        </w:rPr>
        <w:t>aprīlī</w:t>
      </w:r>
      <w:r w:rsidR="00C4638F" w:rsidRPr="00B32B3E">
        <w:rPr>
          <w:b/>
          <w:sz w:val="24"/>
          <w:szCs w:val="24"/>
        </w:rPr>
        <w:t xml:space="preserve"> plkst.1</w:t>
      </w:r>
      <w:r w:rsidR="00593CCF">
        <w:rPr>
          <w:b/>
          <w:sz w:val="24"/>
          <w:szCs w:val="24"/>
        </w:rPr>
        <w:t>7</w:t>
      </w:r>
      <w:r w:rsidR="00C4638F" w:rsidRPr="00B32B3E">
        <w:rPr>
          <w:b/>
          <w:sz w:val="24"/>
          <w:szCs w:val="24"/>
        </w:rPr>
        <w:t>.</w:t>
      </w:r>
      <w:r w:rsidR="00593CCF">
        <w:rPr>
          <w:b/>
          <w:sz w:val="24"/>
          <w:szCs w:val="24"/>
        </w:rPr>
        <w:t>15</w:t>
      </w:r>
      <w:r w:rsidR="00C4638F" w:rsidRPr="00B32B3E">
        <w:rPr>
          <w:b/>
          <w:sz w:val="24"/>
          <w:szCs w:val="24"/>
        </w:rPr>
        <w:t xml:space="preserve"> </w:t>
      </w:r>
      <w:r w:rsidR="00C4638F" w:rsidRPr="00B32B3E">
        <w:rPr>
          <w:sz w:val="24"/>
          <w:szCs w:val="24"/>
        </w:rPr>
        <w:t xml:space="preserve"> </w:t>
      </w:r>
      <w:bookmarkEnd w:id="1"/>
      <w:r w:rsidR="00732AB1" w:rsidRPr="00B32B3E">
        <w:rPr>
          <w:sz w:val="24"/>
          <w:szCs w:val="24"/>
        </w:rPr>
        <w:t>Jelgavā, Lielajā ielā 11, 207.telpā.</w:t>
      </w:r>
    </w:p>
    <w:p w14:paraId="010D4786"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Izsole notiek, ja uz izsoli ieradušies ne mazāk par diviem izsoles Dalībniekiem. </w:t>
      </w:r>
    </w:p>
    <w:p w14:paraId="757DA150" w14:textId="13DC5E21"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Ja uz izsoli reģistrējies tikai viens Dalībnieks, kurš ir izpildījis Noteikumu nosacījumus, izsoli Noteikumu 9.1. punktā minētajā datumā nerīko un </w:t>
      </w:r>
      <w:r w:rsidR="0027605D" w:rsidRPr="00B32B3E">
        <w:rPr>
          <w:sz w:val="24"/>
          <w:szCs w:val="24"/>
        </w:rPr>
        <w:t xml:space="preserve">Garāžu </w:t>
      </w:r>
      <w:r w:rsidRPr="00B32B3E">
        <w:rPr>
          <w:sz w:val="24"/>
          <w:szCs w:val="24"/>
        </w:rPr>
        <w:t xml:space="preserve">pārdod vienīgajam Dalībniekam par izsoles sākumcenu, kas ir paaugstināta par vienu izsoles soli. </w:t>
      </w:r>
    </w:p>
    <w:p w14:paraId="6FA27EC2"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47E5D83B"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57A51DBC"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74728804"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Pēc vienas stundas izsoles vadītājs izsoles norisi atjauno neatkarīgi no tā, vai ieradušies visi reģistrētie Dalībnieki. Uzskatāms, ka Dalībnieks, kurš nav ieradies uz izsoli, atteicies no dalības izsolē.</w:t>
      </w:r>
    </w:p>
    <w:p w14:paraId="68D8EFAC" w14:textId="7AF2C014"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Ja uz izsoli ieradies tikai viens Dalībnieks, Komisija piedāvā vienīgajam reģistrētajam izsoles Dalībniekam pirkt </w:t>
      </w:r>
      <w:r w:rsidR="0027605D" w:rsidRPr="00B32B3E">
        <w:rPr>
          <w:sz w:val="24"/>
          <w:szCs w:val="24"/>
        </w:rPr>
        <w:t xml:space="preserve">Garāžu </w:t>
      </w:r>
      <w:r w:rsidRPr="00B32B3E">
        <w:rPr>
          <w:sz w:val="24"/>
          <w:szCs w:val="24"/>
        </w:rPr>
        <w:t>par tā Sākumcenu, kas ir paaugstināta par vienu izsoles soli, par ko izdara attiecīgu ierakstu izsoles protokolā un Dalībnieks parakstās.</w:t>
      </w:r>
    </w:p>
    <w:p w14:paraId="656F7AD0" w14:textId="00E9F3D0"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Izsoles vadītājs, atklājot izsoli, raksturo izsolāmo </w:t>
      </w:r>
      <w:r w:rsidR="0080665C" w:rsidRPr="00B32B3E">
        <w:rPr>
          <w:sz w:val="24"/>
          <w:szCs w:val="24"/>
        </w:rPr>
        <w:t>objektu</w:t>
      </w:r>
      <w:r w:rsidRPr="00B32B3E">
        <w:rPr>
          <w:sz w:val="24"/>
          <w:szCs w:val="24"/>
        </w:rPr>
        <w:t xml:space="preserve">, paziņo tā Sākumcenu, kā arī izsoles soli, par kādu cena tiks paaugstināta –1000,00 </w:t>
      </w:r>
      <w:proofErr w:type="spellStart"/>
      <w:r w:rsidRPr="00B32B3E">
        <w:rPr>
          <w:i/>
          <w:sz w:val="24"/>
          <w:szCs w:val="24"/>
        </w:rPr>
        <w:t>euro</w:t>
      </w:r>
      <w:proofErr w:type="spellEnd"/>
      <w:r w:rsidRPr="00B32B3E">
        <w:rPr>
          <w:sz w:val="24"/>
          <w:szCs w:val="24"/>
        </w:rPr>
        <w:t xml:space="preserve"> (viens tūkstotis </w:t>
      </w:r>
      <w:proofErr w:type="spellStart"/>
      <w:r w:rsidRPr="00B32B3E">
        <w:rPr>
          <w:i/>
          <w:sz w:val="24"/>
          <w:szCs w:val="24"/>
        </w:rPr>
        <w:t>euro</w:t>
      </w:r>
      <w:proofErr w:type="spellEnd"/>
      <w:r w:rsidRPr="00B32B3E">
        <w:rPr>
          <w:sz w:val="24"/>
          <w:szCs w:val="24"/>
        </w:rPr>
        <w:t xml:space="preserve">, 00 centi). </w:t>
      </w:r>
    </w:p>
    <w:p w14:paraId="00C77BE5"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lastRenderedPageBreak/>
        <w:t>Ja neviens Dalībnieks nav pārsolījis izsoles Sākumcenu, izsole ir atzīstama par nenotikušu.</w:t>
      </w:r>
    </w:p>
    <w:p w14:paraId="7FE8BD1B" w14:textId="51044633"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0027605D" w:rsidRPr="00B32B3E">
        <w:rPr>
          <w:sz w:val="24"/>
          <w:szCs w:val="24"/>
        </w:rPr>
        <w:t xml:space="preserve">Garāžu </w:t>
      </w:r>
      <w:r w:rsidRPr="00B32B3E">
        <w:rPr>
          <w:sz w:val="24"/>
          <w:szCs w:val="24"/>
        </w:rPr>
        <w:t>par nosolīto cenu.</w:t>
      </w:r>
    </w:p>
    <w:p w14:paraId="1EABA880"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3A6C06E6" w14:textId="055D3E45"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Kad neviens no Dalībniekiem vairs nepiedāvā augstāku cenu, izsoles vadītājs trīs reizes atkārto pēdējo solīto cenu, to fiksējot ar āmura piesitienu. Pēc āmura piesitiena </w:t>
      </w:r>
      <w:r w:rsidR="0027605D" w:rsidRPr="00B32B3E">
        <w:rPr>
          <w:sz w:val="24"/>
          <w:szCs w:val="24"/>
        </w:rPr>
        <w:t>Garāža</w:t>
      </w:r>
      <w:r w:rsidR="0080665C" w:rsidRPr="00B32B3E">
        <w:rPr>
          <w:sz w:val="24"/>
          <w:szCs w:val="24"/>
        </w:rPr>
        <w:t xml:space="preserve"> </w:t>
      </w:r>
      <w:r w:rsidRPr="00B32B3E">
        <w:rPr>
          <w:sz w:val="24"/>
          <w:szCs w:val="24"/>
        </w:rPr>
        <w:t>ir pārdot</w:t>
      </w:r>
      <w:r w:rsidR="0080665C" w:rsidRPr="00B32B3E">
        <w:rPr>
          <w:sz w:val="24"/>
          <w:szCs w:val="24"/>
        </w:rPr>
        <w:t>a</w:t>
      </w:r>
      <w:r w:rsidRPr="00B32B3E">
        <w:rPr>
          <w:sz w:val="24"/>
          <w:szCs w:val="24"/>
        </w:rPr>
        <w:t xml:space="preserve"> Dalībniekam, kas nosolījis augstāko cenu (turpmāk - Izsoles uzvarētājs).</w:t>
      </w:r>
    </w:p>
    <w:p w14:paraId="5D517B92" w14:textId="2567420A"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0027605D" w:rsidRPr="00B32B3E">
        <w:rPr>
          <w:sz w:val="24"/>
          <w:szCs w:val="24"/>
        </w:rPr>
        <w:t>Garāž</w:t>
      </w:r>
      <w:r w:rsidR="00720576" w:rsidRPr="00B32B3E">
        <w:rPr>
          <w:sz w:val="24"/>
          <w:szCs w:val="24"/>
        </w:rPr>
        <w:t>a</w:t>
      </w:r>
      <w:r w:rsidR="0027605D" w:rsidRPr="00B32B3E">
        <w:rPr>
          <w:sz w:val="24"/>
          <w:szCs w:val="24"/>
        </w:rPr>
        <w:t xml:space="preserve"> </w:t>
      </w:r>
      <w:r w:rsidRPr="00B32B3E">
        <w:rPr>
          <w:sz w:val="24"/>
          <w:szCs w:val="24"/>
        </w:rPr>
        <w:t>ir pārdot</w:t>
      </w:r>
      <w:r w:rsidR="0080665C" w:rsidRPr="00B32B3E">
        <w:rPr>
          <w:sz w:val="24"/>
          <w:szCs w:val="24"/>
        </w:rPr>
        <w:t>a</w:t>
      </w:r>
      <w:r w:rsidRPr="00B32B3E">
        <w:rPr>
          <w:sz w:val="24"/>
          <w:szCs w:val="24"/>
        </w:rPr>
        <w:t xml:space="preserve"> Izsoles uzvarētājam.</w:t>
      </w:r>
    </w:p>
    <w:p w14:paraId="19FE7DF6" w14:textId="3DED0E0F"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00720576" w:rsidRPr="00B32B3E">
        <w:rPr>
          <w:sz w:val="24"/>
          <w:szCs w:val="24"/>
        </w:rPr>
        <w:t xml:space="preserve">Garāžu </w:t>
      </w:r>
      <w:r w:rsidRPr="00B32B3E">
        <w:rPr>
          <w:sz w:val="24"/>
          <w:szCs w:val="24"/>
        </w:rPr>
        <w:t>par nosolīto cenu. Šajā gadījumā iemaksāto nodrošinājuma summu viņam neatmaksā.</w:t>
      </w:r>
    </w:p>
    <w:p w14:paraId="53330BC0"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Ja iestājas šo Noteikumu 9.15. punktā minētie apstākļi, izsoles vadītājs par Izsoles uzvarētāju pasludina to Dalībnieku, kurš nosolījis iepriekšējo augstāko cenu.</w:t>
      </w:r>
    </w:p>
    <w:p w14:paraId="6856A63B"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Izsoles protokolu paraksta Komisijas locekļi un visi izsoles Dalībnieki. Pēc izsoles protokola parakstīšanas izsoles vadītājs pasludina izsoli par slēgtu. </w:t>
      </w:r>
    </w:p>
    <w:p w14:paraId="5F340B56" w14:textId="77777777" w:rsidR="00732AB1" w:rsidRPr="00B32B3E" w:rsidRDefault="00732AB1" w:rsidP="00732AB1">
      <w:pPr>
        <w:pStyle w:val="Nosaukums"/>
        <w:ind w:left="567"/>
        <w:jc w:val="both"/>
        <w:rPr>
          <w:sz w:val="24"/>
          <w:szCs w:val="24"/>
        </w:rPr>
      </w:pPr>
    </w:p>
    <w:p w14:paraId="3FD0BAE9" w14:textId="20E6CCD2" w:rsidR="00284D52" w:rsidRPr="00B32B3E" w:rsidRDefault="0080665C" w:rsidP="00284D52">
      <w:pPr>
        <w:pStyle w:val="Nosaukums"/>
        <w:numPr>
          <w:ilvl w:val="0"/>
          <w:numId w:val="7"/>
        </w:numPr>
        <w:ind w:left="426" w:hanging="426"/>
        <w:jc w:val="both"/>
        <w:rPr>
          <w:b/>
          <w:sz w:val="24"/>
          <w:szCs w:val="24"/>
        </w:rPr>
      </w:pPr>
      <w:r w:rsidRPr="00B32B3E">
        <w:rPr>
          <w:b/>
          <w:bCs/>
          <w:sz w:val="24"/>
          <w:szCs w:val="24"/>
        </w:rPr>
        <w:t>Garāžas</w:t>
      </w:r>
      <w:r w:rsidRPr="00B32B3E">
        <w:rPr>
          <w:sz w:val="24"/>
          <w:szCs w:val="24"/>
        </w:rPr>
        <w:t xml:space="preserve"> </w:t>
      </w:r>
      <w:r w:rsidR="00284D52" w:rsidRPr="00B32B3E">
        <w:rPr>
          <w:b/>
          <w:sz w:val="24"/>
          <w:szCs w:val="24"/>
        </w:rPr>
        <w:t>pirkuma līguma noslēgšana un citi noteikumi</w:t>
      </w:r>
    </w:p>
    <w:p w14:paraId="459F5596" w14:textId="77777777" w:rsidR="00284D52" w:rsidRPr="00B32B3E" w:rsidRDefault="00284D52" w:rsidP="00284D52">
      <w:pPr>
        <w:pStyle w:val="Nosaukums"/>
        <w:numPr>
          <w:ilvl w:val="1"/>
          <w:numId w:val="7"/>
        </w:numPr>
        <w:ind w:left="567" w:hanging="567"/>
        <w:jc w:val="both"/>
        <w:rPr>
          <w:sz w:val="24"/>
          <w:szCs w:val="24"/>
        </w:rPr>
      </w:pPr>
      <w:r w:rsidRPr="00B32B3E">
        <w:rPr>
          <w:sz w:val="24"/>
          <w:szCs w:val="24"/>
        </w:rPr>
        <w:t xml:space="preserve">Komisija apstiprina izsoles protokolu 7 (septiņu) darba dienu laikā pēc izsoles. </w:t>
      </w:r>
    </w:p>
    <w:p w14:paraId="0CA32646" w14:textId="498952BC" w:rsidR="00284D52" w:rsidRPr="00B32B3E" w:rsidRDefault="00284D52" w:rsidP="00284D52">
      <w:pPr>
        <w:pStyle w:val="Nosaukums"/>
        <w:numPr>
          <w:ilvl w:val="1"/>
          <w:numId w:val="7"/>
        </w:numPr>
        <w:ind w:left="567" w:hanging="567"/>
        <w:jc w:val="both"/>
        <w:rPr>
          <w:sz w:val="24"/>
          <w:szCs w:val="24"/>
        </w:rPr>
      </w:pPr>
      <w:r w:rsidRPr="00B32B3E">
        <w:rPr>
          <w:sz w:val="24"/>
          <w:szCs w:val="24"/>
        </w:rPr>
        <w:t>Izsoles uzvarētājs pēc izsoles saņem izziņu norēķinam par izsolē iegūt</w:t>
      </w:r>
      <w:r w:rsidR="00720576" w:rsidRPr="00B32B3E">
        <w:rPr>
          <w:sz w:val="24"/>
          <w:szCs w:val="24"/>
        </w:rPr>
        <w:t>o</w:t>
      </w:r>
      <w:r w:rsidRPr="00B32B3E">
        <w:rPr>
          <w:sz w:val="24"/>
          <w:szCs w:val="24"/>
        </w:rPr>
        <w:t xml:space="preserve"> </w:t>
      </w:r>
      <w:r w:rsidR="00720576" w:rsidRPr="00B32B3E">
        <w:rPr>
          <w:sz w:val="24"/>
          <w:szCs w:val="24"/>
        </w:rPr>
        <w:t xml:space="preserve">Garāžu </w:t>
      </w:r>
      <w:r w:rsidRPr="00B32B3E">
        <w:rPr>
          <w:sz w:val="24"/>
          <w:szCs w:val="24"/>
        </w:rPr>
        <w:t xml:space="preserve">un piecu darba dienu laikā iemaksā summu, ko veido starpība starp 10 (desmit) procentiem no nosolītās cenas un iemaksātā nodrošinājuma. Par maksājumu veikšanas dienu tiek uzskatīts datums, kurā iesniegts kredītiestādē attiecīgais maksājumu uzdevums (kredītiestādes atzīme). </w:t>
      </w:r>
    </w:p>
    <w:p w14:paraId="6A00098B" w14:textId="77777777" w:rsidR="00284D52" w:rsidRPr="00B32B3E" w:rsidRDefault="00284D52" w:rsidP="00284D52">
      <w:pPr>
        <w:pStyle w:val="Nosaukums"/>
        <w:numPr>
          <w:ilvl w:val="1"/>
          <w:numId w:val="7"/>
        </w:numPr>
        <w:ind w:left="567" w:hanging="567"/>
        <w:jc w:val="both"/>
        <w:rPr>
          <w:sz w:val="24"/>
          <w:szCs w:val="24"/>
        </w:rPr>
      </w:pPr>
      <w:r w:rsidRPr="00B32B3E">
        <w:rPr>
          <w:sz w:val="24"/>
          <w:szCs w:val="24"/>
        </w:rPr>
        <w:t xml:space="preserve">Pēc Noteikumu 10.2. apakšpunktā noteikto maksājumu saņemšanas, Jelgavas </w:t>
      </w:r>
      <w:proofErr w:type="spellStart"/>
      <w:r w:rsidRPr="00B32B3E">
        <w:rPr>
          <w:sz w:val="24"/>
          <w:szCs w:val="24"/>
        </w:rPr>
        <w:t>valstspilsētas</w:t>
      </w:r>
      <w:proofErr w:type="spellEnd"/>
      <w:r w:rsidRPr="00B32B3E">
        <w:rPr>
          <w:sz w:val="24"/>
          <w:szCs w:val="24"/>
        </w:rPr>
        <w:t xml:space="preserve"> pašvaldības dome tuvākajā kārtējā domes sēdē apstiprina izsoles rezultātus.</w:t>
      </w:r>
    </w:p>
    <w:p w14:paraId="1E7B0997" w14:textId="5F3AFDBA" w:rsidR="00284D52" w:rsidRPr="00B32B3E" w:rsidRDefault="00284D52" w:rsidP="00284D52">
      <w:pPr>
        <w:pStyle w:val="Nosaukums"/>
        <w:numPr>
          <w:ilvl w:val="1"/>
          <w:numId w:val="7"/>
        </w:numPr>
        <w:ind w:left="567" w:hanging="567"/>
        <w:jc w:val="both"/>
        <w:rPr>
          <w:sz w:val="24"/>
          <w:szCs w:val="24"/>
        </w:rPr>
      </w:pPr>
      <w:r w:rsidRPr="00B32B3E">
        <w:rPr>
          <w:sz w:val="24"/>
          <w:szCs w:val="24"/>
        </w:rPr>
        <w:t xml:space="preserve">Ja Izsoles uzvarētājs Noteikumu 10.2. apakšpunktā noteiktajā laikā nav samaksājis noteiktos maksājumus, viņš zaudē tiesības uz nosolīto </w:t>
      </w:r>
      <w:r w:rsidR="00720576" w:rsidRPr="00B32B3E">
        <w:rPr>
          <w:sz w:val="24"/>
          <w:szCs w:val="24"/>
        </w:rPr>
        <w:t>Garāžu</w:t>
      </w:r>
      <w:r w:rsidRPr="00B32B3E">
        <w:rPr>
          <w:sz w:val="24"/>
          <w:szCs w:val="24"/>
        </w:rPr>
        <w:t xml:space="preserve">. Šajā gadījumā iemaksātais nodrošinājums netiek atmaksāts. </w:t>
      </w:r>
    </w:p>
    <w:p w14:paraId="712BB580" w14:textId="7E4AF50E" w:rsidR="00284D52" w:rsidRPr="00B32B3E" w:rsidRDefault="00284D52" w:rsidP="00284D52">
      <w:pPr>
        <w:pStyle w:val="Nosaukums"/>
        <w:numPr>
          <w:ilvl w:val="1"/>
          <w:numId w:val="7"/>
        </w:numPr>
        <w:ind w:left="567" w:hanging="567"/>
        <w:jc w:val="both"/>
        <w:rPr>
          <w:sz w:val="24"/>
          <w:szCs w:val="24"/>
        </w:rPr>
      </w:pPr>
      <w:r w:rsidRPr="00B32B3E">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00720576" w:rsidRPr="00B32B3E">
        <w:rPr>
          <w:sz w:val="24"/>
          <w:szCs w:val="24"/>
        </w:rPr>
        <w:t xml:space="preserve">Garāžas </w:t>
      </w:r>
      <w:r w:rsidRPr="00B32B3E">
        <w:rPr>
          <w:sz w:val="24"/>
          <w:szCs w:val="24"/>
        </w:rPr>
        <w:t xml:space="preserve">pirkšanu par paša nosolīto augstāko cenu. </w:t>
      </w:r>
    </w:p>
    <w:p w14:paraId="34DEF2ED" w14:textId="77777777" w:rsidR="00284D52" w:rsidRPr="00B32B3E" w:rsidRDefault="00284D52" w:rsidP="00284D52">
      <w:pPr>
        <w:pStyle w:val="Nosaukums"/>
        <w:numPr>
          <w:ilvl w:val="1"/>
          <w:numId w:val="7"/>
        </w:numPr>
        <w:ind w:left="567" w:hanging="567"/>
        <w:jc w:val="both"/>
        <w:rPr>
          <w:sz w:val="24"/>
          <w:szCs w:val="24"/>
        </w:rPr>
      </w:pPr>
      <w:r w:rsidRPr="00B32B3E">
        <w:rPr>
          <w:sz w:val="24"/>
          <w:szCs w:val="24"/>
        </w:rPr>
        <w:t>Viena mēneša laikā pēc izsoles rezultātu apstiprināšanas izsoles uzvarētājam ar Pašvaldību ir jānoslēdz pirkuma līgums</w:t>
      </w:r>
      <w:r w:rsidRPr="00B32B3E">
        <w:rPr>
          <w:rStyle w:val="FontStyle15"/>
          <w:sz w:val="24"/>
          <w:szCs w:val="24"/>
        </w:rPr>
        <w:t xml:space="preserve">. </w:t>
      </w:r>
      <w:r w:rsidRPr="00B32B3E">
        <w:rPr>
          <w:sz w:val="24"/>
          <w:szCs w:val="24"/>
        </w:rPr>
        <w:t xml:space="preserve"> </w:t>
      </w:r>
    </w:p>
    <w:p w14:paraId="681A38A6" w14:textId="772DC440" w:rsidR="00284D52" w:rsidRPr="00B32B3E" w:rsidRDefault="00284D52" w:rsidP="00284D52">
      <w:pPr>
        <w:pStyle w:val="Nosaukums"/>
        <w:numPr>
          <w:ilvl w:val="1"/>
          <w:numId w:val="7"/>
        </w:numPr>
        <w:ind w:left="567" w:hanging="567"/>
        <w:jc w:val="both"/>
        <w:rPr>
          <w:sz w:val="24"/>
          <w:szCs w:val="24"/>
        </w:rPr>
      </w:pPr>
      <w:r w:rsidRPr="00B32B3E">
        <w:rPr>
          <w:sz w:val="24"/>
          <w:szCs w:val="24"/>
        </w:rPr>
        <w:t xml:space="preserve">Izsoles uzvarētājam (turpmāk - Pircējs) ir tiesības </w:t>
      </w:r>
      <w:r w:rsidR="00720576" w:rsidRPr="00B32B3E">
        <w:rPr>
          <w:sz w:val="24"/>
          <w:szCs w:val="24"/>
        </w:rPr>
        <w:t xml:space="preserve">Garāžu </w:t>
      </w:r>
      <w:r w:rsidRPr="00B32B3E">
        <w:rPr>
          <w:sz w:val="24"/>
          <w:szCs w:val="24"/>
        </w:rPr>
        <w:t>izpirkt piecos gados par nosolīto cenu (turpmāk - Līgumcena), maksājot to saskaņā ar Līguma pielikumu - Nomaksas grafiku.</w:t>
      </w:r>
    </w:p>
    <w:p w14:paraId="50FC2E3E" w14:textId="77777777" w:rsidR="00284D52" w:rsidRPr="00B32B3E" w:rsidRDefault="00284D52" w:rsidP="00284D52">
      <w:pPr>
        <w:pStyle w:val="Nosaukums"/>
        <w:numPr>
          <w:ilvl w:val="1"/>
          <w:numId w:val="7"/>
        </w:numPr>
        <w:ind w:left="567" w:hanging="567"/>
        <w:jc w:val="both"/>
        <w:rPr>
          <w:sz w:val="24"/>
          <w:szCs w:val="24"/>
        </w:rPr>
      </w:pPr>
      <w:r w:rsidRPr="00B32B3E">
        <w:rPr>
          <w:sz w:val="24"/>
          <w:szCs w:val="24"/>
        </w:rPr>
        <w:lastRenderedPageBreak/>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7586D69D" w14:textId="77777777" w:rsidR="00284D52" w:rsidRPr="00B32B3E" w:rsidRDefault="00284D52" w:rsidP="00284D52">
      <w:pPr>
        <w:pStyle w:val="Nosaukums"/>
        <w:numPr>
          <w:ilvl w:val="1"/>
          <w:numId w:val="7"/>
        </w:numPr>
        <w:ind w:left="567" w:hanging="567"/>
        <w:jc w:val="both"/>
        <w:rPr>
          <w:sz w:val="24"/>
          <w:szCs w:val="24"/>
        </w:rPr>
      </w:pPr>
      <w:r w:rsidRPr="00B32B3E">
        <w:rPr>
          <w:sz w:val="24"/>
          <w:szCs w:val="24"/>
        </w:rPr>
        <w:t>Pircējam ir tiesības nomaksāt visu Līgumcenu vai kādu tās daļu pirms Līguma Nomaksas grafikā noteiktā termiņa.</w:t>
      </w:r>
    </w:p>
    <w:p w14:paraId="50E439EC" w14:textId="77777777" w:rsidR="00284D52" w:rsidRPr="00B32B3E" w:rsidRDefault="00284D52" w:rsidP="00284D52">
      <w:pPr>
        <w:pStyle w:val="Nosaukums"/>
        <w:numPr>
          <w:ilvl w:val="1"/>
          <w:numId w:val="7"/>
        </w:numPr>
        <w:ind w:left="567" w:hanging="567"/>
        <w:jc w:val="both"/>
        <w:rPr>
          <w:sz w:val="24"/>
          <w:szCs w:val="24"/>
        </w:rPr>
      </w:pPr>
      <w:r w:rsidRPr="00B32B3E">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5E8EFA5C" w14:textId="77777777" w:rsidR="00284D52" w:rsidRPr="00B32B3E" w:rsidRDefault="00284D52" w:rsidP="00284D52">
      <w:pPr>
        <w:pStyle w:val="Nosaukums"/>
        <w:numPr>
          <w:ilvl w:val="1"/>
          <w:numId w:val="7"/>
        </w:numPr>
        <w:ind w:left="567" w:hanging="567"/>
        <w:jc w:val="both"/>
        <w:rPr>
          <w:sz w:val="24"/>
          <w:szCs w:val="24"/>
        </w:rPr>
      </w:pPr>
      <w:r w:rsidRPr="00B32B3E">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277D48" w14:textId="77777777" w:rsidR="00284D52" w:rsidRPr="00B32B3E" w:rsidRDefault="00284D52" w:rsidP="00284D52">
      <w:pPr>
        <w:pStyle w:val="Nosaukums"/>
        <w:numPr>
          <w:ilvl w:val="1"/>
          <w:numId w:val="7"/>
        </w:numPr>
        <w:ind w:left="567" w:hanging="567"/>
        <w:jc w:val="both"/>
        <w:rPr>
          <w:sz w:val="24"/>
          <w:szCs w:val="24"/>
        </w:rPr>
      </w:pPr>
      <w:r w:rsidRPr="00B32B3E">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3BFDEF2D" w14:textId="76C317DD" w:rsidR="00284D52" w:rsidRPr="00B32B3E" w:rsidRDefault="00284D52" w:rsidP="00284D52">
      <w:pPr>
        <w:pStyle w:val="Nosaukums"/>
        <w:numPr>
          <w:ilvl w:val="1"/>
          <w:numId w:val="7"/>
        </w:numPr>
        <w:ind w:left="567" w:hanging="567"/>
        <w:jc w:val="both"/>
        <w:rPr>
          <w:sz w:val="24"/>
          <w:szCs w:val="24"/>
        </w:rPr>
      </w:pPr>
      <w:r w:rsidRPr="00B32B3E">
        <w:rPr>
          <w:sz w:val="24"/>
          <w:szCs w:val="24"/>
        </w:rPr>
        <w:t xml:space="preserve">Pircējs apliecina, ka ir novērtējis </w:t>
      </w:r>
      <w:r w:rsidR="0080665C" w:rsidRPr="00B32B3E">
        <w:rPr>
          <w:sz w:val="24"/>
          <w:szCs w:val="24"/>
        </w:rPr>
        <w:t xml:space="preserve">Garāžas </w:t>
      </w:r>
      <w:r w:rsidRPr="00B32B3E">
        <w:rPr>
          <w:sz w:val="24"/>
          <w:szCs w:val="24"/>
        </w:rPr>
        <w:t xml:space="preserve">atbilstību Līgumcenai un līdz ar to apņemas turpmāk šajā sakarā neizvirzīt nekādas pretenzijas un neprasīt Līguma atcelšanu pārmērīga zaudējuma dēļ. </w:t>
      </w:r>
    </w:p>
    <w:p w14:paraId="17CD57C8" w14:textId="77777777" w:rsidR="00284D52" w:rsidRPr="00B32B3E" w:rsidRDefault="00284D52" w:rsidP="00284D52">
      <w:pPr>
        <w:pStyle w:val="Nosaukums"/>
        <w:numPr>
          <w:ilvl w:val="1"/>
          <w:numId w:val="7"/>
        </w:numPr>
        <w:ind w:left="567" w:hanging="567"/>
        <w:jc w:val="both"/>
        <w:rPr>
          <w:sz w:val="24"/>
          <w:szCs w:val="24"/>
        </w:rPr>
      </w:pPr>
      <w:r w:rsidRPr="00B32B3E">
        <w:rPr>
          <w:sz w:val="24"/>
          <w:szCs w:val="24"/>
        </w:rPr>
        <w:t>Maksājums tiek uzskatīts par veiktu dienā, kad kredītiestādē iesniegts attiecīgais maksājumu uzdevums (kredītiestādes atzīme).</w:t>
      </w:r>
    </w:p>
    <w:p w14:paraId="3BAD639B" w14:textId="72ADB44D" w:rsidR="00284D52" w:rsidRPr="00B32B3E" w:rsidRDefault="00284D52" w:rsidP="00284D52">
      <w:pPr>
        <w:widowControl w:val="0"/>
        <w:numPr>
          <w:ilvl w:val="1"/>
          <w:numId w:val="7"/>
        </w:numPr>
        <w:ind w:left="567" w:hanging="567"/>
        <w:jc w:val="both"/>
        <w:rPr>
          <w:sz w:val="24"/>
          <w:szCs w:val="24"/>
          <w:lang w:val="lv-LV"/>
        </w:rPr>
      </w:pPr>
      <w:bookmarkStart w:id="2" w:name="_Hlk178150087"/>
      <w:r w:rsidRPr="00B32B3E">
        <w:rPr>
          <w:sz w:val="24"/>
          <w:szCs w:val="24"/>
          <w:lang w:val="lv-LV"/>
        </w:rPr>
        <w:t xml:space="preserve">Ja pirkuma līgums tiek izbeigts Pircēja vainas dēļ, Pircējs maksā Pašvaldībai līgumsodu  10 (desmit) procentu apmērā no </w:t>
      </w:r>
      <w:r w:rsidR="008269D1" w:rsidRPr="00B32B3E">
        <w:rPr>
          <w:sz w:val="24"/>
          <w:szCs w:val="24"/>
          <w:lang w:val="lv-LV"/>
        </w:rPr>
        <w:t>Līgumcenas nenomaksātās daļas</w:t>
      </w:r>
      <w:r w:rsidRPr="00B32B3E">
        <w:rPr>
          <w:sz w:val="24"/>
          <w:szCs w:val="24"/>
          <w:lang w:val="lv-LV"/>
        </w:rPr>
        <w:t>.</w:t>
      </w:r>
    </w:p>
    <w:p w14:paraId="05D303E2" w14:textId="7BF9C059" w:rsidR="00284D52" w:rsidRPr="00B32B3E" w:rsidRDefault="00284D52" w:rsidP="00284D52">
      <w:pPr>
        <w:widowControl w:val="0"/>
        <w:numPr>
          <w:ilvl w:val="1"/>
          <w:numId w:val="7"/>
        </w:numPr>
        <w:ind w:left="567" w:hanging="567"/>
        <w:jc w:val="both"/>
        <w:rPr>
          <w:sz w:val="24"/>
          <w:szCs w:val="24"/>
          <w:lang w:val="lv-LV"/>
        </w:rPr>
      </w:pPr>
      <w:r w:rsidRPr="00B32B3E">
        <w:rPr>
          <w:sz w:val="24"/>
          <w:szCs w:val="24"/>
          <w:lang w:val="lv-LV"/>
        </w:rPr>
        <w:t xml:space="preserve">Pircējam īpašuma tiesības uz </w:t>
      </w:r>
      <w:r w:rsidR="0027605D" w:rsidRPr="00B32B3E">
        <w:rPr>
          <w:sz w:val="24"/>
          <w:szCs w:val="24"/>
          <w:lang w:val="lv-LV"/>
        </w:rPr>
        <w:t xml:space="preserve">Garāžu </w:t>
      </w:r>
      <w:r w:rsidRPr="00B32B3E">
        <w:rPr>
          <w:sz w:val="24"/>
          <w:szCs w:val="24"/>
          <w:lang w:val="lv-LV"/>
        </w:rPr>
        <w:t xml:space="preserve">rodas pēc tā reģistrēšanas </w:t>
      </w:r>
      <w:r w:rsidRPr="00B32B3E">
        <w:rPr>
          <w:bCs/>
          <w:sz w:val="24"/>
          <w:szCs w:val="24"/>
          <w:lang w:val="lv-LV"/>
        </w:rPr>
        <w:t>zemesgrāmatā</w:t>
      </w:r>
      <w:r w:rsidRPr="00B32B3E">
        <w:rPr>
          <w:sz w:val="24"/>
          <w:szCs w:val="24"/>
          <w:lang w:val="lv-LV"/>
        </w:rPr>
        <w:t xml:space="preserve"> uz Pircēja vārda.</w:t>
      </w:r>
    </w:p>
    <w:p w14:paraId="0B48AF06" w14:textId="37409C8C" w:rsidR="00284D52" w:rsidRPr="00B32B3E" w:rsidRDefault="00284D52" w:rsidP="00284D52">
      <w:pPr>
        <w:numPr>
          <w:ilvl w:val="1"/>
          <w:numId w:val="7"/>
        </w:numPr>
        <w:ind w:left="567" w:hanging="567"/>
        <w:jc w:val="both"/>
        <w:rPr>
          <w:sz w:val="24"/>
          <w:szCs w:val="24"/>
          <w:lang w:val="lv-LV"/>
        </w:rPr>
      </w:pPr>
      <w:r w:rsidRPr="00B32B3E">
        <w:rPr>
          <w:sz w:val="24"/>
          <w:szCs w:val="24"/>
          <w:lang w:val="lv-LV"/>
        </w:rPr>
        <w:t xml:space="preserve">Visus izdevumus, kas saistīti ar īpašuma tiesību nostiprināšanu </w:t>
      </w:r>
      <w:r w:rsidR="00C77861" w:rsidRPr="00B32B3E">
        <w:rPr>
          <w:sz w:val="24"/>
          <w:szCs w:val="24"/>
          <w:lang w:val="lv-LV"/>
        </w:rPr>
        <w:t xml:space="preserve">uz </w:t>
      </w:r>
      <w:r w:rsidR="0027605D" w:rsidRPr="00B32B3E">
        <w:rPr>
          <w:sz w:val="24"/>
          <w:szCs w:val="24"/>
          <w:lang w:val="lv-LV"/>
        </w:rPr>
        <w:t xml:space="preserve">Garāžu </w:t>
      </w:r>
      <w:r w:rsidRPr="00B32B3E">
        <w:rPr>
          <w:bCs/>
          <w:sz w:val="24"/>
          <w:szCs w:val="24"/>
          <w:lang w:val="lv-LV"/>
        </w:rPr>
        <w:t>zemesgrāmatā</w:t>
      </w:r>
      <w:r w:rsidRPr="00B32B3E">
        <w:rPr>
          <w:sz w:val="24"/>
          <w:szCs w:val="24"/>
          <w:lang w:val="lv-LV"/>
        </w:rPr>
        <w:t xml:space="preserve"> uz pircēja vārda, maksā pircējs.</w:t>
      </w:r>
    </w:p>
    <w:p w14:paraId="7E6F3C50" w14:textId="7DF6A68F" w:rsidR="00284D52" w:rsidRPr="00B32B3E" w:rsidRDefault="00284D52" w:rsidP="00284D52">
      <w:pPr>
        <w:pStyle w:val="Nosaukums"/>
        <w:numPr>
          <w:ilvl w:val="1"/>
          <w:numId w:val="7"/>
        </w:numPr>
        <w:ind w:left="567" w:hanging="567"/>
        <w:jc w:val="both"/>
        <w:rPr>
          <w:sz w:val="24"/>
          <w:szCs w:val="24"/>
        </w:rPr>
      </w:pPr>
      <w:bookmarkStart w:id="3" w:name="_Hlk178150251"/>
      <w:bookmarkEnd w:id="2"/>
      <w:r w:rsidRPr="00B32B3E">
        <w:rPr>
          <w:sz w:val="24"/>
          <w:szCs w:val="24"/>
        </w:rPr>
        <w:t xml:space="preserve">Gadījumā, ja pirkuma līgums netiek noslēgts, izsoles dalībniekam, kurš ir piedāvājis nākošo augstāko cenu un kura piedāvājums atbilst visām Noteikumu prasībām, tiek piedāvāts pirkt </w:t>
      </w:r>
      <w:r w:rsidR="0027605D" w:rsidRPr="00B32B3E">
        <w:rPr>
          <w:sz w:val="24"/>
          <w:szCs w:val="24"/>
        </w:rPr>
        <w:t xml:space="preserve">Garāžu </w:t>
      </w:r>
      <w:r w:rsidRPr="00B32B3E">
        <w:rPr>
          <w:sz w:val="24"/>
          <w:szCs w:val="24"/>
        </w:rPr>
        <w:t>par paša piedāvāto cenu.</w:t>
      </w:r>
    </w:p>
    <w:p w14:paraId="0C69BFAD" w14:textId="77777777" w:rsidR="00284D52" w:rsidRPr="00B32B3E" w:rsidRDefault="00284D52" w:rsidP="00284D52">
      <w:pPr>
        <w:pStyle w:val="Nosaukums"/>
        <w:numPr>
          <w:ilvl w:val="1"/>
          <w:numId w:val="7"/>
        </w:numPr>
        <w:ind w:left="567" w:hanging="567"/>
        <w:jc w:val="both"/>
        <w:rPr>
          <w:sz w:val="24"/>
          <w:szCs w:val="24"/>
        </w:rPr>
      </w:pPr>
      <w:r w:rsidRPr="00B32B3E">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B32B3E">
        <w:rPr>
          <w:sz w:val="24"/>
          <w:szCs w:val="24"/>
        </w:rPr>
        <w:t>valstspilsētas</w:t>
      </w:r>
      <w:proofErr w:type="spellEnd"/>
      <w:r w:rsidRPr="00B32B3E">
        <w:rPr>
          <w:sz w:val="24"/>
          <w:szCs w:val="24"/>
        </w:rPr>
        <w:t xml:space="preserve"> pašvaldības domes lēmuma par izsoles rezultātu apstiprināšanu pieņemšanas.</w:t>
      </w:r>
    </w:p>
    <w:p w14:paraId="4FEB1801" w14:textId="77777777" w:rsidR="00284D52" w:rsidRPr="00B32B3E" w:rsidRDefault="00284D52" w:rsidP="00284D52">
      <w:pPr>
        <w:pStyle w:val="Nosaukums"/>
        <w:numPr>
          <w:ilvl w:val="1"/>
          <w:numId w:val="7"/>
        </w:numPr>
        <w:ind w:left="567" w:hanging="567"/>
        <w:jc w:val="both"/>
        <w:rPr>
          <w:sz w:val="24"/>
          <w:szCs w:val="24"/>
        </w:rPr>
      </w:pPr>
      <w:bookmarkStart w:id="4" w:name="_Hlk178150207"/>
      <w:bookmarkEnd w:id="3"/>
      <w:r w:rsidRPr="00B32B3E">
        <w:rPr>
          <w:sz w:val="24"/>
          <w:szCs w:val="24"/>
        </w:rPr>
        <w:t>Gadījumā, ja pirkuma līgums netiek noslēgts, izsole tiek atzīta par nenotikušu.</w:t>
      </w:r>
    </w:p>
    <w:p w14:paraId="0904B522" w14:textId="6964E115" w:rsidR="00284D52" w:rsidRPr="00B32B3E" w:rsidRDefault="00284D52" w:rsidP="00284D52">
      <w:pPr>
        <w:pStyle w:val="Nosaukums"/>
        <w:numPr>
          <w:ilvl w:val="1"/>
          <w:numId w:val="7"/>
        </w:numPr>
        <w:ind w:left="567" w:hanging="567"/>
        <w:jc w:val="both"/>
        <w:rPr>
          <w:sz w:val="24"/>
          <w:szCs w:val="24"/>
        </w:rPr>
      </w:pPr>
      <w:r w:rsidRPr="00B32B3E">
        <w:rPr>
          <w:sz w:val="24"/>
          <w:szCs w:val="24"/>
        </w:rPr>
        <w:t xml:space="preserve">Izsoles dalībniekam, kurš nav nosolījis augstāko cenu par izsolāmo </w:t>
      </w:r>
      <w:r w:rsidR="0027605D" w:rsidRPr="00B32B3E">
        <w:rPr>
          <w:sz w:val="24"/>
          <w:szCs w:val="24"/>
        </w:rPr>
        <w:t>Garāžu</w:t>
      </w:r>
      <w:r w:rsidRPr="00B32B3E">
        <w:rPr>
          <w:sz w:val="24"/>
          <w:szCs w:val="24"/>
        </w:rPr>
        <w:t>, nodrošinājumu atmaksā 10 (desmit) darba dienu laikā pēc izsoles rezultātu apstiprināšanas dienas. Reģistrācijas maksu neatmaksā.</w:t>
      </w:r>
    </w:p>
    <w:bookmarkEnd w:id="4"/>
    <w:p w14:paraId="296DBCD9" w14:textId="77777777" w:rsidR="00106A1E" w:rsidRPr="00B32B3E" w:rsidRDefault="00106A1E" w:rsidP="00732AB1">
      <w:pPr>
        <w:pStyle w:val="Nosaukums"/>
        <w:ind w:left="567"/>
        <w:jc w:val="both"/>
        <w:rPr>
          <w:sz w:val="24"/>
          <w:szCs w:val="24"/>
        </w:rPr>
      </w:pPr>
    </w:p>
    <w:p w14:paraId="1E4752B5" w14:textId="77777777" w:rsidR="00732AB1" w:rsidRPr="00B32B3E" w:rsidRDefault="00732AB1" w:rsidP="00732AB1">
      <w:pPr>
        <w:pStyle w:val="Nosaukums"/>
        <w:numPr>
          <w:ilvl w:val="0"/>
          <w:numId w:val="7"/>
        </w:numPr>
        <w:ind w:left="426" w:hanging="426"/>
        <w:jc w:val="both"/>
        <w:rPr>
          <w:b/>
          <w:sz w:val="24"/>
        </w:rPr>
      </w:pPr>
      <w:r w:rsidRPr="00B32B3E">
        <w:rPr>
          <w:b/>
          <w:sz w:val="24"/>
        </w:rPr>
        <w:t>Nenotikusi, spēkā neesoša un atkārtota izsole</w:t>
      </w:r>
    </w:p>
    <w:p w14:paraId="313CA519"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Ja Noteikumu 7.1. punktā norādītajā termiņā uz izsoli nav pieteicies neviens Pretendents, izsole atzīstama par nenotikušu.</w:t>
      </w:r>
    </w:p>
    <w:p w14:paraId="7E968486"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6F66FDB7"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Ja izsole atzīta par nenotikušu vai spēkā neesošu, var tikt rīkota atkārtota izsole.</w:t>
      </w:r>
    </w:p>
    <w:p w14:paraId="5D204B31"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Ja atkārtota izsole notiek tādēļ, ka ir bijusi Noteikumu 11.2. punktā minētā noruna vai vienošanās, atkārtotajā izsolē nedrīkst piedalīties tie Dalībnieki, starp kuriem ir bijusi šī noruna vai vienošanās.</w:t>
      </w:r>
    </w:p>
    <w:p w14:paraId="3AF17E6D" w14:textId="77777777" w:rsidR="00732AB1" w:rsidRPr="00B32B3E" w:rsidRDefault="00732AB1" w:rsidP="00732AB1">
      <w:pPr>
        <w:pStyle w:val="Nosaukums"/>
        <w:ind w:left="851"/>
        <w:jc w:val="both"/>
        <w:rPr>
          <w:sz w:val="24"/>
          <w:szCs w:val="24"/>
        </w:rPr>
      </w:pPr>
    </w:p>
    <w:p w14:paraId="5D8BFD74" w14:textId="77777777" w:rsidR="00732AB1" w:rsidRPr="00B32B3E" w:rsidRDefault="00732AB1" w:rsidP="00732AB1">
      <w:pPr>
        <w:pStyle w:val="Nosaukums"/>
        <w:numPr>
          <w:ilvl w:val="0"/>
          <w:numId w:val="7"/>
        </w:numPr>
        <w:ind w:left="426" w:hanging="426"/>
        <w:jc w:val="both"/>
        <w:rPr>
          <w:b/>
          <w:sz w:val="24"/>
          <w:szCs w:val="24"/>
        </w:rPr>
      </w:pPr>
      <w:r w:rsidRPr="00B32B3E">
        <w:rPr>
          <w:b/>
          <w:sz w:val="24"/>
          <w:szCs w:val="24"/>
        </w:rPr>
        <w:t>Komisijas tiesības un pienākumi</w:t>
      </w:r>
    </w:p>
    <w:p w14:paraId="5E872D85"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Komisija, pildot savus pienākumus, ir tiesīga pieaicināt ekspertus un pieprasīt izsoles dalībniekam iesniegt precizējošu informāciju.</w:t>
      </w:r>
    </w:p>
    <w:p w14:paraId="02EA341E"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lastRenderedPageBreak/>
        <w:t>Komisija ir tiesīga pārtraukt izsoli jebkurā brīdī, ja tam ir objektīvs pamatojums.</w:t>
      </w:r>
    </w:p>
    <w:p w14:paraId="6DDE0C7B"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Komisija ir tiesīga pārbaudīt nepieciešamo informāciju kompetentā institūcijā, publiski pieejamās datubāzēs vai citos publiski pieejamos avotos.</w:t>
      </w:r>
    </w:p>
    <w:p w14:paraId="7A91C39E" w14:textId="77777777" w:rsidR="00732AB1" w:rsidRPr="00B32B3E" w:rsidRDefault="00732AB1" w:rsidP="00732AB1">
      <w:pPr>
        <w:pStyle w:val="Nosaukums"/>
        <w:numPr>
          <w:ilvl w:val="1"/>
          <w:numId w:val="7"/>
        </w:numPr>
        <w:ind w:left="567" w:hanging="567"/>
        <w:jc w:val="both"/>
        <w:rPr>
          <w:sz w:val="24"/>
          <w:szCs w:val="24"/>
        </w:rPr>
      </w:pPr>
      <w:r w:rsidRPr="00B32B3E">
        <w:rPr>
          <w:sz w:val="24"/>
          <w:szCs w:val="24"/>
        </w:rPr>
        <w:t xml:space="preserve">Strīdus, kas radušies sakarā ar šīs izsoles Noteikumu piemērošanu, izšķir Jelgavas </w:t>
      </w:r>
      <w:proofErr w:type="spellStart"/>
      <w:r w:rsidRPr="00B32B3E">
        <w:rPr>
          <w:sz w:val="24"/>
          <w:szCs w:val="24"/>
        </w:rPr>
        <w:t>valstspilsētas</w:t>
      </w:r>
      <w:proofErr w:type="spellEnd"/>
      <w:r w:rsidRPr="00B32B3E">
        <w:rPr>
          <w:sz w:val="24"/>
          <w:szCs w:val="24"/>
        </w:rPr>
        <w:t xml:space="preserve"> pašvaldības dome.</w:t>
      </w:r>
    </w:p>
    <w:p w14:paraId="450A7BC2" w14:textId="77777777" w:rsidR="00732AB1" w:rsidRPr="00B32B3E" w:rsidRDefault="00732AB1" w:rsidP="00F850E2">
      <w:pPr>
        <w:pStyle w:val="Nosaukums"/>
        <w:numPr>
          <w:ilvl w:val="1"/>
          <w:numId w:val="7"/>
        </w:numPr>
        <w:ind w:left="567" w:hanging="567"/>
        <w:jc w:val="both"/>
        <w:rPr>
          <w:sz w:val="24"/>
          <w:szCs w:val="24"/>
        </w:rPr>
      </w:pPr>
      <w:r w:rsidRPr="00F850E2">
        <w:rPr>
          <w:sz w:val="24"/>
          <w:szCs w:val="24"/>
        </w:rPr>
        <w:t xml:space="preserve">Jelgavas </w:t>
      </w:r>
      <w:proofErr w:type="spellStart"/>
      <w:r w:rsidRPr="00F850E2">
        <w:rPr>
          <w:sz w:val="24"/>
          <w:szCs w:val="24"/>
        </w:rPr>
        <w:t>valstspilsētas</w:t>
      </w:r>
      <w:proofErr w:type="spellEnd"/>
      <w:r w:rsidRPr="00F850E2">
        <w:rPr>
          <w:sz w:val="24"/>
          <w:szCs w:val="24"/>
        </w:rPr>
        <w:t xml:space="preserve"> pašvaldības domes lēmumu par izsoles rezultātu apstiprināšanu viena mēneša laikā var pārsūdzēt tiesā normatīvajos aktos noteiktajā kārtībā.</w:t>
      </w:r>
    </w:p>
    <w:sectPr w:rsidR="00732AB1" w:rsidRPr="00B32B3E" w:rsidSect="00037CAC">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0F83E" w14:textId="77777777" w:rsidR="00224919" w:rsidRDefault="00224919">
      <w:r>
        <w:separator/>
      </w:r>
    </w:p>
  </w:endnote>
  <w:endnote w:type="continuationSeparator" w:id="0">
    <w:p w14:paraId="37888D75" w14:textId="77777777" w:rsidR="00224919" w:rsidRDefault="0022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463021"/>
      <w:docPartObj>
        <w:docPartGallery w:val="Page Numbers (Bottom of Page)"/>
        <w:docPartUnique/>
      </w:docPartObj>
    </w:sdtPr>
    <w:sdtContent>
      <w:p w14:paraId="640205E6" w14:textId="7DBC9955"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1492E0E1" w14:textId="77777777" w:rsidR="0089063D" w:rsidRPr="0089063D" w:rsidRDefault="0089063D"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591441"/>
      <w:docPartObj>
        <w:docPartGallery w:val="Page Numbers (Bottom of Page)"/>
        <w:docPartUnique/>
      </w:docPartObj>
    </w:sdtPr>
    <w:sdtContent>
      <w:p w14:paraId="52EB0A91" w14:textId="22944A09"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59D2DA83" w14:textId="77777777" w:rsidR="00AF2852" w:rsidRDefault="00AF28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AD011" w14:textId="77777777" w:rsidR="00224919" w:rsidRDefault="00224919">
      <w:r>
        <w:separator/>
      </w:r>
    </w:p>
  </w:footnote>
  <w:footnote w:type="continuationSeparator" w:id="0">
    <w:p w14:paraId="29B01F6E" w14:textId="77777777" w:rsidR="00224919" w:rsidRDefault="00224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36C3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191743">
    <w:abstractNumId w:val="0"/>
  </w:num>
  <w:num w:numId="2" w16cid:durableId="1820808797">
    <w:abstractNumId w:val="8"/>
  </w:num>
  <w:num w:numId="3" w16cid:durableId="1228692006">
    <w:abstractNumId w:val="4"/>
  </w:num>
  <w:num w:numId="4" w16cid:durableId="1616792894">
    <w:abstractNumId w:val="5"/>
  </w:num>
  <w:num w:numId="5" w16cid:durableId="1409767169">
    <w:abstractNumId w:val="6"/>
  </w:num>
  <w:num w:numId="6" w16cid:durableId="604583088">
    <w:abstractNumId w:val="1"/>
  </w:num>
  <w:num w:numId="7" w16cid:durableId="457067887">
    <w:abstractNumId w:val="2"/>
  </w:num>
  <w:num w:numId="8" w16cid:durableId="1777674161">
    <w:abstractNumId w:val="3"/>
  </w:num>
  <w:num w:numId="9" w16cid:durableId="655305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3D"/>
    <w:rsid w:val="00005546"/>
    <w:rsid w:val="00006F3D"/>
    <w:rsid w:val="00013A73"/>
    <w:rsid w:val="00034827"/>
    <w:rsid w:val="0003655D"/>
    <w:rsid w:val="00037CAC"/>
    <w:rsid w:val="00047151"/>
    <w:rsid w:val="00050D76"/>
    <w:rsid w:val="00057012"/>
    <w:rsid w:val="00063E34"/>
    <w:rsid w:val="00064B22"/>
    <w:rsid w:val="00067063"/>
    <w:rsid w:val="00080F13"/>
    <w:rsid w:val="00084D26"/>
    <w:rsid w:val="00097EDA"/>
    <w:rsid w:val="000B7CEA"/>
    <w:rsid w:val="000D034F"/>
    <w:rsid w:val="000D194B"/>
    <w:rsid w:val="000D5C7B"/>
    <w:rsid w:val="000D6519"/>
    <w:rsid w:val="000E01B4"/>
    <w:rsid w:val="000E4F28"/>
    <w:rsid w:val="000F13B9"/>
    <w:rsid w:val="000F1691"/>
    <w:rsid w:val="000F493A"/>
    <w:rsid w:val="000F66EE"/>
    <w:rsid w:val="00106A1E"/>
    <w:rsid w:val="00111BD8"/>
    <w:rsid w:val="00116ADC"/>
    <w:rsid w:val="00116B08"/>
    <w:rsid w:val="00125A0B"/>
    <w:rsid w:val="00126D54"/>
    <w:rsid w:val="00134F80"/>
    <w:rsid w:val="001402B0"/>
    <w:rsid w:val="001473F1"/>
    <w:rsid w:val="00162E26"/>
    <w:rsid w:val="001715F5"/>
    <w:rsid w:val="00181C6F"/>
    <w:rsid w:val="00181EDE"/>
    <w:rsid w:val="001A0558"/>
    <w:rsid w:val="001A3E2C"/>
    <w:rsid w:val="001E34A8"/>
    <w:rsid w:val="001F7423"/>
    <w:rsid w:val="002019B8"/>
    <w:rsid w:val="00204DB5"/>
    <w:rsid w:val="00207125"/>
    <w:rsid w:val="00210E6D"/>
    <w:rsid w:val="00224919"/>
    <w:rsid w:val="00231DCD"/>
    <w:rsid w:val="002328A4"/>
    <w:rsid w:val="00240002"/>
    <w:rsid w:val="00243614"/>
    <w:rsid w:val="002437E5"/>
    <w:rsid w:val="002501C0"/>
    <w:rsid w:val="0025493F"/>
    <w:rsid w:val="00261EE4"/>
    <w:rsid w:val="00262173"/>
    <w:rsid w:val="00263CDD"/>
    <w:rsid w:val="0027605D"/>
    <w:rsid w:val="00282B45"/>
    <w:rsid w:val="00284D52"/>
    <w:rsid w:val="002855CC"/>
    <w:rsid w:val="002A4D7C"/>
    <w:rsid w:val="002B7D12"/>
    <w:rsid w:val="002C24CE"/>
    <w:rsid w:val="002D0F27"/>
    <w:rsid w:val="002D535C"/>
    <w:rsid w:val="002E7E6E"/>
    <w:rsid w:val="002F2434"/>
    <w:rsid w:val="002F57BD"/>
    <w:rsid w:val="002F75A0"/>
    <w:rsid w:val="002F7A5A"/>
    <w:rsid w:val="00303CD4"/>
    <w:rsid w:val="00313651"/>
    <w:rsid w:val="003306C0"/>
    <w:rsid w:val="003351B1"/>
    <w:rsid w:val="003367A2"/>
    <w:rsid w:val="00362651"/>
    <w:rsid w:val="00367F91"/>
    <w:rsid w:val="00370C71"/>
    <w:rsid w:val="00372916"/>
    <w:rsid w:val="003921A6"/>
    <w:rsid w:val="003B214A"/>
    <w:rsid w:val="003C14EA"/>
    <w:rsid w:val="003C4E28"/>
    <w:rsid w:val="003C5DD5"/>
    <w:rsid w:val="003D3FFD"/>
    <w:rsid w:val="003F5A84"/>
    <w:rsid w:val="004042C8"/>
    <w:rsid w:val="00405A9B"/>
    <w:rsid w:val="004153A9"/>
    <w:rsid w:val="00417A87"/>
    <w:rsid w:val="004200D5"/>
    <w:rsid w:val="00421122"/>
    <w:rsid w:val="00423AF0"/>
    <w:rsid w:val="0044739D"/>
    <w:rsid w:val="004727F3"/>
    <w:rsid w:val="0047569D"/>
    <w:rsid w:val="00487FA8"/>
    <w:rsid w:val="00492C72"/>
    <w:rsid w:val="004A45F4"/>
    <w:rsid w:val="004A629E"/>
    <w:rsid w:val="004B295A"/>
    <w:rsid w:val="004C2301"/>
    <w:rsid w:val="004D038E"/>
    <w:rsid w:val="004D2431"/>
    <w:rsid w:val="004E375D"/>
    <w:rsid w:val="00500661"/>
    <w:rsid w:val="00505588"/>
    <w:rsid w:val="00510D42"/>
    <w:rsid w:val="005115E1"/>
    <w:rsid w:val="00515783"/>
    <w:rsid w:val="00516040"/>
    <w:rsid w:val="005176C6"/>
    <w:rsid w:val="00526405"/>
    <w:rsid w:val="00536C76"/>
    <w:rsid w:val="0054371D"/>
    <w:rsid w:val="005466A6"/>
    <w:rsid w:val="00593CCF"/>
    <w:rsid w:val="0059496D"/>
    <w:rsid w:val="005A12C0"/>
    <w:rsid w:val="005A1F5A"/>
    <w:rsid w:val="005B464C"/>
    <w:rsid w:val="005C5A04"/>
    <w:rsid w:val="005C701D"/>
    <w:rsid w:val="005C7733"/>
    <w:rsid w:val="005D0E96"/>
    <w:rsid w:val="005E304F"/>
    <w:rsid w:val="005E6684"/>
    <w:rsid w:val="005F057B"/>
    <w:rsid w:val="005F6675"/>
    <w:rsid w:val="00617B4A"/>
    <w:rsid w:val="00625365"/>
    <w:rsid w:val="006415A7"/>
    <w:rsid w:val="006427A9"/>
    <w:rsid w:val="00643DFA"/>
    <w:rsid w:val="00645F7E"/>
    <w:rsid w:val="00652930"/>
    <w:rsid w:val="00660EED"/>
    <w:rsid w:val="00661671"/>
    <w:rsid w:val="00663B00"/>
    <w:rsid w:val="00692F13"/>
    <w:rsid w:val="006953E1"/>
    <w:rsid w:val="006A4548"/>
    <w:rsid w:val="006B1C5D"/>
    <w:rsid w:val="006B3E11"/>
    <w:rsid w:val="006B7838"/>
    <w:rsid w:val="006C0E9C"/>
    <w:rsid w:val="006C4DC1"/>
    <w:rsid w:val="006D53D2"/>
    <w:rsid w:val="006D73DC"/>
    <w:rsid w:val="006E6CD2"/>
    <w:rsid w:val="00706EBD"/>
    <w:rsid w:val="00715038"/>
    <w:rsid w:val="0072001B"/>
    <w:rsid w:val="00720576"/>
    <w:rsid w:val="007231A0"/>
    <w:rsid w:val="00732AB1"/>
    <w:rsid w:val="00736E05"/>
    <w:rsid w:val="00751F8E"/>
    <w:rsid w:val="00755195"/>
    <w:rsid w:val="00771B26"/>
    <w:rsid w:val="00791AE2"/>
    <w:rsid w:val="007A120F"/>
    <w:rsid w:val="007A4C4C"/>
    <w:rsid w:val="007B218C"/>
    <w:rsid w:val="007B7F67"/>
    <w:rsid w:val="007C155B"/>
    <w:rsid w:val="007C6593"/>
    <w:rsid w:val="007E0276"/>
    <w:rsid w:val="0080665C"/>
    <w:rsid w:val="008242C5"/>
    <w:rsid w:val="008269D1"/>
    <w:rsid w:val="008334D2"/>
    <w:rsid w:val="008361D0"/>
    <w:rsid w:val="008429C8"/>
    <w:rsid w:val="00842F38"/>
    <w:rsid w:val="00857433"/>
    <w:rsid w:val="00875554"/>
    <w:rsid w:val="00875FA5"/>
    <w:rsid w:val="00882222"/>
    <w:rsid w:val="008878C5"/>
    <w:rsid w:val="0089063D"/>
    <w:rsid w:val="008A4E1D"/>
    <w:rsid w:val="008B4290"/>
    <w:rsid w:val="008D7DE1"/>
    <w:rsid w:val="008E2A94"/>
    <w:rsid w:val="008E3007"/>
    <w:rsid w:val="008E4A00"/>
    <w:rsid w:val="008F1362"/>
    <w:rsid w:val="008F54BF"/>
    <w:rsid w:val="008F7C6B"/>
    <w:rsid w:val="00915BE4"/>
    <w:rsid w:val="0092460A"/>
    <w:rsid w:val="00925FAF"/>
    <w:rsid w:val="009352E9"/>
    <w:rsid w:val="00944A8E"/>
    <w:rsid w:val="00944BB7"/>
    <w:rsid w:val="00962064"/>
    <w:rsid w:val="00974CE0"/>
    <w:rsid w:val="009929FE"/>
    <w:rsid w:val="00993009"/>
    <w:rsid w:val="0099475F"/>
    <w:rsid w:val="009971A5"/>
    <w:rsid w:val="009A33B3"/>
    <w:rsid w:val="009B74CA"/>
    <w:rsid w:val="009C1EF3"/>
    <w:rsid w:val="009D2023"/>
    <w:rsid w:val="00A04B6C"/>
    <w:rsid w:val="00A247D4"/>
    <w:rsid w:val="00A26248"/>
    <w:rsid w:val="00A27243"/>
    <w:rsid w:val="00A30D65"/>
    <w:rsid w:val="00A3291A"/>
    <w:rsid w:val="00A408B9"/>
    <w:rsid w:val="00A54832"/>
    <w:rsid w:val="00A66693"/>
    <w:rsid w:val="00A70EF5"/>
    <w:rsid w:val="00A81279"/>
    <w:rsid w:val="00A83D7A"/>
    <w:rsid w:val="00A91165"/>
    <w:rsid w:val="00AB2F1F"/>
    <w:rsid w:val="00AB47F1"/>
    <w:rsid w:val="00AC1E13"/>
    <w:rsid w:val="00AD36E9"/>
    <w:rsid w:val="00AE2218"/>
    <w:rsid w:val="00AE4217"/>
    <w:rsid w:val="00AF2852"/>
    <w:rsid w:val="00AF3D0D"/>
    <w:rsid w:val="00B1173E"/>
    <w:rsid w:val="00B15278"/>
    <w:rsid w:val="00B16635"/>
    <w:rsid w:val="00B32B3E"/>
    <w:rsid w:val="00B339FD"/>
    <w:rsid w:val="00B37628"/>
    <w:rsid w:val="00B40D49"/>
    <w:rsid w:val="00B57FD5"/>
    <w:rsid w:val="00B630B7"/>
    <w:rsid w:val="00B72C12"/>
    <w:rsid w:val="00B948ED"/>
    <w:rsid w:val="00B96183"/>
    <w:rsid w:val="00BA03AD"/>
    <w:rsid w:val="00BB7393"/>
    <w:rsid w:val="00BB7523"/>
    <w:rsid w:val="00BC290E"/>
    <w:rsid w:val="00BC7257"/>
    <w:rsid w:val="00BD242D"/>
    <w:rsid w:val="00C1386A"/>
    <w:rsid w:val="00C416F6"/>
    <w:rsid w:val="00C4492A"/>
    <w:rsid w:val="00C4638F"/>
    <w:rsid w:val="00C71825"/>
    <w:rsid w:val="00C77861"/>
    <w:rsid w:val="00C83E22"/>
    <w:rsid w:val="00C87CF6"/>
    <w:rsid w:val="00C94767"/>
    <w:rsid w:val="00C97276"/>
    <w:rsid w:val="00CA23DE"/>
    <w:rsid w:val="00CB15E0"/>
    <w:rsid w:val="00CC328B"/>
    <w:rsid w:val="00CD1441"/>
    <w:rsid w:val="00CD6D0F"/>
    <w:rsid w:val="00CE4A34"/>
    <w:rsid w:val="00CE4E9E"/>
    <w:rsid w:val="00CF2619"/>
    <w:rsid w:val="00CF75EE"/>
    <w:rsid w:val="00D00FE8"/>
    <w:rsid w:val="00D06155"/>
    <w:rsid w:val="00D15EE3"/>
    <w:rsid w:val="00D2144F"/>
    <w:rsid w:val="00D25B8C"/>
    <w:rsid w:val="00D35804"/>
    <w:rsid w:val="00D41268"/>
    <w:rsid w:val="00D43C6C"/>
    <w:rsid w:val="00DA4069"/>
    <w:rsid w:val="00DA4E53"/>
    <w:rsid w:val="00DB2A4C"/>
    <w:rsid w:val="00DB7E8C"/>
    <w:rsid w:val="00DD12CF"/>
    <w:rsid w:val="00DD2EC2"/>
    <w:rsid w:val="00DE643B"/>
    <w:rsid w:val="00DF6E8B"/>
    <w:rsid w:val="00E02F7E"/>
    <w:rsid w:val="00E12445"/>
    <w:rsid w:val="00E26541"/>
    <w:rsid w:val="00E274E9"/>
    <w:rsid w:val="00E41CA6"/>
    <w:rsid w:val="00E62432"/>
    <w:rsid w:val="00E716CF"/>
    <w:rsid w:val="00E76C6B"/>
    <w:rsid w:val="00E9229E"/>
    <w:rsid w:val="00E94D61"/>
    <w:rsid w:val="00EB36C8"/>
    <w:rsid w:val="00ED1666"/>
    <w:rsid w:val="00ED4A75"/>
    <w:rsid w:val="00EE58E5"/>
    <w:rsid w:val="00EF0036"/>
    <w:rsid w:val="00F121E9"/>
    <w:rsid w:val="00F12A91"/>
    <w:rsid w:val="00F12CFE"/>
    <w:rsid w:val="00F205D3"/>
    <w:rsid w:val="00F33A0E"/>
    <w:rsid w:val="00F33B13"/>
    <w:rsid w:val="00F850E2"/>
    <w:rsid w:val="00F93896"/>
    <w:rsid w:val="00F93951"/>
    <w:rsid w:val="00FE2C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 w:type="paragraph" w:styleId="Prskatjums">
    <w:name w:val="Revision"/>
    <w:hidden/>
    <w:uiPriority w:val="99"/>
    <w:semiHidden/>
    <w:rsid w:val="00CF75E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F06F-24EA-4A5F-916B-B6AD77B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11096</Words>
  <Characters>6325</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Ainārs Buse</dc:creator>
  <cp:lastModifiedBy>Ainārs Buse</cp:lastModifiedBy>
  <cp:revision>2</cp:revision>
  <cp:lastPrinted>2010-02-24T14:36:00Z</cp:lastPrinted>
  <dcterms:created xsi:type="dcterms:W3CDTF">2025-03-17T09:24:00Z</dcterms:created>
  <dcterms:modified xsi:type="dcterms:W3CDTF">2025-03-17T09:24:00Z</dcterms:modified>
</cp:coreProperties>
</file>