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74B7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9548BA8" wp14:editId="4B7E98E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F51B3" w14:textId="5D3B3D5A" w:rsidR="003D5C89" w:rsidRDefault="0040735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48B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88F51B3" w14:textId="5D3B3D5A" w:rsidR="003D5C89" w:rsidRDefault="0040735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5083848B" w14:textId="77777777" w:rsidTr="007346CE">
        <w:tc>
          <w:tcPr>
            <w:tcW w:w="7905" w:type="dxa"/>
          </w:tcPr>
          <w:p w14:paraId="7337F597" w14:textId="4E294A65" w:rsidR="00E61AB9" w:rsidRDefault="0064356B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127486">
              <w:rPr>
                <w:bCs/>
                <w:szCs w:val="44"/>
                <w:lang w:val="lv-LV"/>
              </w:rPr>
              <w:t>6</w:t>
            </w:r>
            <w:r>
              <w:rPr>
                <w:bCs/>
                <w:szCs w:val="44"/>
                <w:lang w:val="lv-LV"/>
              </w:rPr>
              <w:t>.06.202</w:t>
            </w:r>
            <w:r w:rsidR="00127486">
              <w:rPr>
                <w:bCs/>
                <w:szCs w:val="44"/>
                <w:lang w:val="lv-LV"/>
              </w:rPr>
              <w:t>5</w:t>
            </w:r>
            <w:r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44D5935F" w14:textId="297FEF35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07359">
              <w:rPr>
                <w:bCs/>
                <w:szCs w:val="44"/>
                <w:lang w:val="lv-LV"/>
              </w:rPr>
              <w:t>7/1</w:t>
            </w:r>
          </w:p>
        </w:tc>
      </w:tr>
    </w:tbl>
    <w:p w14:paraId="6080AAF3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32B200B" w14:textId="2DD4A127" w:rsidR="0064356B" w:rsidRDefault="0064356B" w:rsidP="0064356B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202</w:t>
      </w:r>
      <w:r w:rsidR="00127486">
        <w:rPr>
          <w:u w:val="none"/>
        </w:rPr>
        <w:t>4</w:t>
      </w:r>
      <w:r w:rsidRPr="000255CF">
        <w:rPr>
          <w:u w:val="none"/>
        </w:rPr>
        <w:t>.</w:t>
      </w:r>
      <w:r>
        <w:rPr>
          <w:u w:val="none"/>
        </w:rPr>
        <w:t> </w:t>
      </w:r>
      <w:r w:rsidRPr="000255CF">
        <w:rPr>
          <w:u w:val="none"/>
        </w:rPr>
        <w:t>GADA PUBLISKĀ PĀRSKATA APSTIPRINĀŠANA</w:t>
      </w:r>
    </w:p>
    <w:p w14:paraId="687911D2" w14:textId="77777777" w:rsidR="002438AA" w:rsidRDefault="002438AA" w:rsidP="002438AA"/>
    <w:p w14:paraId="2C088FDC" w14:textId="58F5CE7E" w:rsidR="00407359" w:rsidRDefault="00407359" w:rsidP="00407359">
      <w:pPr>
        <w:pStyle w:val="BodyText"/>
        <w:jc w:val="both"/>
      </w:pPr>
      <w:r>
        <w:rPr>
          <w:b/>
        </w:rPr>
        <w:t>Atklāti balsojot: PAR – 15</w:t>
      </w:r>
      <w:r>
        <w:t xml:space="preserve"> (</w:t>
      </w:r>
      <w:proofErr w:type="spellStart"/>
      <w:r>
        <w:t>A.Rāviņš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V.Ļevčenoks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I.Bandeniece</w:t>
      </w:r>
      <w:proofErr w:type="spellEnd"/>
      <w:r>
        <w:t xml:space="preserve">, </w:t>
      </w:r>
      <w:proofErr w:type="spellStart"/>
      <w:r>
        <w:t>I.Priževoite</w:t>
      </w:r>
      <w:proofErr w:type="spellEnd"/>
      <w:r>
        <w:t xml:space="preserve">, </w:t>
      </w:r>
      <w:proofErr w:type="spellStart"/>
      <w:r>
        <w:t>J.Strods</w:t>
      </w:r>
      <w:proofErr w:type="spellEnd"/>
      <w:r>
        <w:t xml:space="preserve">, </w:t>
      </w:r>
      <w:proofErr w:type="spellStart"/>
      <w:r>
        <w:t>R.Šlegelmilhs</w:t>
      </w:r>
      <w:proofErr w:type="spellEnd"/>
      <w:r>
        <w:t xml:space="preserve">, </w:t>
      </w:r>
      <w:proofErr w:type="spellStart"/>
      <w:r>
        <w:t>U.Dūmiņš</w:t>
      </w:r>
      <w:proofErr w:type="spellEnd"/>
      <w:r>
        <w:t xml:space="preserve">, </w:t>
      </w:r>
      <w:proofErr w:type="spellStart"/>
      <w:r>
        <w:t>M.Daģis</w:t>
      </w:r>
      <w:proofErr w:type="spellEnd"/>
      <w:r>
        <w:t xml:space="preserve">, </w:t>
      </w:r>
      <w:proofErr w:type="spellStart"/>
      <w:r>
        <w:t>S.Stoļarovs</w:t>
      </w:r>
      <w:proofErr w:type="spellEnd"/>
      <w:r>
        <w:t xml:space="preserve">, </w:t>
      </w:r>
      <w:proofErr w:type="spellStart"/>
      <w:r>
        <w:t>A.Pagors</w:t>
      </w:r>
      <w:proofErr w:type="spellEnd"/>
      <w:r>
        <w:t xml:space="preserve">, </w:t>
      </w:r>
      <w:proofErr w:type="spellStart"/>
      <w:r>
        <w:t>G.Kurlovičs</w:t>
      </w:r>
      <w:proofErr w:type="spellEnd"/>
      <w:r>
        <w:t xml:space="preserve">, </w:t>
      </w:r>
      <w:proofErr w:type="spellStart"/>
      <w:r>
        <w:t>A.Rublis</w:t>
      </w:r>
      <w:proofErr w:type="spellEnd"/>
      <w:r>
        <w:t xml:space="preserve">, </w:t>
      </w:r>
      <w:proofErr w:type="spellStart"/>
      <w:r>
        <w:t>A.Tomašūns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>ATTURAS – nav</w:t>
      </w:r>
      <w:r w:rsidRPr="00C306B8">
        <w:t>,</w:t>
      </w:r>
    </w:p>
    <w:p w14:paraId="2AAA3058" w14:textId="77777777" w:rsidR="00E61AB9" w:rsidRDefault="00C871D9" w:rsidP="006B17AD">
      <w:pPr>
        <w:pStyle w:val="BodyText"/>
        <w:ind w:firstLine="720"/>
        <w:jc w:val="both"/>
      </w:pPr>
      <w:r w:rsidRPr="003F33E5">
        <w:t xml:space="preserve">Saskaņā ar </w:t>
      </w:r>
      <w:r>
        <w:t xml:space="preserve">Pašvaldību </w:t>
      </w:r>
      <w:r w:rsidRPr="003F33E5">
        <w:t xml:space="preserve">likuma </w:t>
      </w:r>
      <w:r w:rsidRPr="00EC63A8">
        <w:t>10.</w:t>
      </w:r>
      <w:r>
        <w:t> </w:t>
      </w:r>
      <w:r w:rsidRPr="00EC63A8">
        <w:t>panta pirmās daļas 2.</w:t>
      </w:r>
      <w:r>
        <w:t> </w:t>
      </w:r>
      <w:r w:rsidRPr="00EC63A8">
        <w:t>punktu</w:t>
      </w:r>
      <w:r>
        <w:t xml:space="preserve">, </w:t>
      </w:r>
      <w:r w:rsidRPr="00672DB2">
        <w:t>22.</w:t>
      </w:r>
      <w:r>
        <w:t> </w:t>
      </w:r>
      <w:r w:rsidRPr="00672DB2">
        <w:t>panta pirmās daļas 9.</w:t>
      </w:r>
      <w:r>
        <w:t> </w:t>
      </w:r>
      <w:r w:rsidRPr="00672DB2">
        <w:t>punktu</w:t>
      </w:r>
      <w:r>
        <w:t xml:space="preserve"> un 74. panta </w:t>
      </w:r>
      <w:r w:rsidR="00D845CE">
        <w:t xml:space="preserve">pirmo </w:t>
      </w:r>
      <w:r>
        <w:t xml:space="preserve">daļu, </w:t>
      </w:r>
      <w:r w:rsidRPr="009E5753">
        <w:t>likuma “Par budžetu un finanšu vadību” 14.</w:t>
      </w:r>
      <w:r>
        <w:t> </w:t>
      </w:r>
      <w:r w:rsidRPr="009E5753">
        <w:t xml:space="preserve">panta trešo daļu, </w:t>
      </w:r>
      <w:r w:rsidRPr="003F33E5">
        <w:t>Ministru kabineta 2010.</w:t>
      </w:r>
      <w:r>
        <w:t> </w:t>
      </w:r>
      <w:r w:rsidRPr="003F33E5">
        <w:t>gada 5.</w:t>
      </w:r>
      <w:r>
        <w:t> </w:t>
      </w:r>
      <w:r w:rsidRPr="003F33E5">
        <w:t>maija noteikumiem Nr.</w:t>
      </w:r>
      <w:r>
        <w:t> </w:t>
      </w:r>
      <w:r w:rsidRPr="003F33E5">
        <w:t>413 “Noteikumi par gada publiskajiem pārskatiem”</w:t>
      </w:r>
      <w:r>
        <w:t xml:space="preserve">, </w:t>
      </w:r>
      <w:r w:rsidRPr="00F657D3">
        <w:t>Teritorijas attīstības plānošanas likum</w:t>
      </w:r>
      <w:r>
        <w:t>a 22. panta 2.</w:t>
      </w:r>
      <w:r w:rsidRPr="00F657D3">
        <w:rPr>
          <w:vertAlign w:val="superscript"/>
        </w:rPr>
        <w:t>2</w:t>
      </w:r>
      <w:r>
        <w:t> daļu</w:t>
      </w:r>
      <w:r w:rsidR="005D7E68" w:rsidRPr="00C871D9">
        <w:t>,</w:t>
      </w:r>
    </w:p>
    <w:p w14:paraId="5E0D74DC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5491468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738AA742" w14:textId="4DBCC9C5" w:rsidR="0064356B" w:rsidRDefault="0064356B">
      <w:pPr>
        <w:pStyle w:val="Header"/>
        <w:tabs>
          <w:tab w:val="clear" w:pos="4320"/>
          <w:tab w:val="clear" w:pos="8640"/>
        </w:tabs>
        <w:rPr>
          <w:lang w:val="lv-LV"/>
        </w:rPr>
      </w:pPr>
      <w:r w:rsidRPr="00855804">
        <w:rPr>
          <w:lang w:val="lv-LV"/>
        </w:rPr>
        <w:t xml:space="preserve">Apstiprināt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</w:t>
      </w:r>
      <w:r w:rsidR="00127486">
        <w:rPr>
          <w:lang w:val="lv-LV"/>
        </w:rPr>
        <w:t>4</w:t>
      </w:r>
      <w:r w:rsidRPr="00855804">
        <w:rPr>
          <w:lang w:val="lv-LV"/>
        </w:rPr>
        <w:t>.</w:t>
      </w:r>
      <w:r>
        <w:rPr>
          <w:lang w:val="lv-LV"/>
        </w:rPr>
        <w:t> </w:t>
      </w:r>
      <w:r w:rsidRPr="00855804">
        <w:rPr>
          <w:lang w:val="lv-LV"/>
        </w:rPr>
        <w:t>gada publisko pārskatu (pielikumā).</w:t>
      </w:r>
    </w:p>
    <w:p w14:paraId="293F8358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07D656D" w14:textId="77777777" w:rsidR="006B17AD" w:rsidRDefault="006B17A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A83C4B4" w14:textId="77777777" w:rsidR="00407359" w:rsidRPr="00A90C67" w:rsidRDefault="00407359" w:rsidP="00407359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1C1DE54A" w14:textId="77777777" w:rsidR="00407359" w:rsidRPr="00A90C67" w:rsidRDefault="00407359" w:rsidP="00407359">
      <w:pPr>
        <w:rPr>
          <w:color w:val="000000"/>
          <w:lang w:eastAsia="lv-LV"/>
        </w:rPr>
      </w:pPr>
    </w:p>
    <w:p w14:paraId="41F20EB1" w14:textId="77777777" w:rsidR="00407359" w:rsidRPr="00A90C67" w:rsidRDefault="00407359" w:rsidP="00407359">
      <w:pPr>
        <w:rPr>
          <w:color w:val="000000"/>
          <w:lang w:eastAsia="lv-LV"/>
        </w:rPr>
      </w:pPr>
    </w:p>
    <w:p w14:paraId="7E2A68B9" w14:textId="77777777" w:rsidR="00407359" w:rsidRPr="00A90C67" w:rsidRDefault="00407359" w:rsidP="00407359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3C008BE6" w14:textId="77777777" w:rsidR="00407359" w:rsidRPr="00A90C67" w:rsidRDefault="00407359" w:rsidP="00407359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7C03D8C8" w14:textId="77777777" w:rsidR="00407359" w:rsidRPr="00A90C67" w:rsidRDefault="00407359" w:rsidP="00407359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3AA075E1" w14:textId="77777777" w:rsidR="00407359" w:rsidRPr="00A90C67" w:rsidRDefault="00407359" w:rsidP="00407359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38D71114" w14:textId="77777777" w:rsidR="00407359" w:rsidRPr="00A90C67" w:rsidRDefault="00407359" w:rsidP="00407359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741E4BF2" w14:textId="62552143" w:rsidR="00342504" w:rsidRDefault="00407359" w:rsidP="00407359">
      <w:r>
        <w:t>2025. gada 26</w:t>
      </w:r>
      <w:r w:rsidRPr="00A90C67">
        <w:t xml:space="preserve">. </w:t>
      </w:r>
      <w:r>
        <w:t>jūnijā</w:t>
      </w:r>
    </w:p>
    <w:sectPr w:rsidR="00342504" w:rsidSect="006B17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DF969" w14:textId="77777777" w:rsidR="008C0C9A" w:rsidRDefault="008C0C9A">
      <w:r>
        <w:separator/>
      </w:r>
    </w:p>
  </w:endnote>
  <w:endnote w:type="continuationSeparator" w:id="0">
    <w:p w14:paraId="56F580BB" w14:textId="77777777" w:rsidR="008C0C9A" w:rsidRDefault="008C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E6F91" w14:textId="77777777" w:rsidR="00407359" w:rsidRDefault="004073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9E7D" w14:textId="77777777" w:rsidR="00407359" w:rsidRDefault="004073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05D25" w14:textId="574A0D61" w:rsidR="00FB6B06" w:rsidRPr="00407359" w:rsidRDefault="00FB6B06" w:rsidP="00407359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A6145" w14:textId="77777777" w:rsidR="008C0C9A" w:rsidRDefault="008C0C9A">
      <w:r>
        <w:separator/>
      </w:r>
    </w:p>
  </w:footnote>
  <w:footnote w:type="continuationSeparator" w:id="0">
    <w:p w14:paraId="219EDE16" w14:textId="77777777" w:rsidR="008C0C9A" w:rsidRDefault="008C0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33226" w14:textId="77777777" w:rsidR="00407359" w:rsidRDefault="004073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3F57A" w14:textId="77777777" w:rsidR="00407359" w:rsidRDefault="004073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4880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318D3DD" wp14:editId="5A848280">
          <wp:extent cx="638175" cy="752475"/>
          <wp:effectExtent l="0" t="0" r="9525" b="9525"/>
          <wp:docPr id="382790990" name="Picture 38279099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04104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5F20893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13FEF0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E5ECD72" w14:textId="77777777" w:rsidTr="00F72368">
      <w:trPr>
        <w:jc w:val="center"/>
      </w:trPr>
      <w:tc>
        <w:tcPr>
          <w:tcW w:w="8528" w:type="dxa"/>
        </w:tcPr>
        <w:p w14:paraId="5CC0E00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5FC8001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2C78E4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6B"/>
    <w:rsid w:val="00076D9D"/>
    <w:rsid w:val="000C4CB0"/>
    <w:rsid w:val="000E4EB6"/>
    <w:rsid w:val="00126D62"/>
    <w:rsid w:val="00127486"/>
    <w:rsid w:val="00157FB5"/>
    <w:rsid w:val="00197F0A"/>
    <w:rsid w:val="001B2E18"/>
    <w:rsid w:val="001C104F"/>
    <w:rsid w:val="001C629A"/>
    <w:rsid w:val="001C6392"/>
    <w:rsid w:val="001D41C4"/>
    <w:rsid w:val="00201AFA"/>
    <w:rsid w:val="002051D3"/>
    <w:rsid w:val="002147E7"/>
    <w:rsid w:val="002438AA"/>
    <w:rsid w:val="0029227E"/>
    <w:rsid w:val="00292C31"/>
    <w:rsid w:val="002A71EA"/>
    <w:rsid w:val="002D745A"/>
    <w:rsid w:val="0031251F"/>
    <w:rsid w:val="00342504"/>
    <w:rsid w:val="00351693"/>
    <w:rsid w:val="00382FD1"/>
    <w:rsid w:val="003959A1"/>
    <w:rsid w:val="003D12D3"/>
    <w:rsid w:val="003D5C89"/>
    <w:rsid w:val="003F6983"/>
    <w:rsid w:val="00407359"/>
    <w:rsid w:val="004407DF"/>
    <w:rsid w:val="0044759D"/>
    <w:rsid w:val="004506C3"/>
    <w:rsid w:val="0045578E"/>
    <w:rsid w:val="004865B1"/>
    <w:rsid w:val="004A07D3"/>
    <w:rsid w:val="004D47D9"/>
    <w:rsid w:val="004E647E"/>
    <w:rsid w:val="00503BF4"/>
    <w:rsid w:val="00540422"/>
    <w:rsid w:val="00577970"/>
    <w:rsid w:val="005931AB"/>
    <w:rsid w:val="005D7E68"/>
    <w:rsid w:val="005F07BD"/>
    <w:rsid w:val="0060175D"/>
    <w:rsid w:val="0063151B"/>
    <w:rsid w:val="00631B8B"/>
    <w:rsid w:val="0064356B"/>
    <w:rsid w:val="006457D0"/>
    <w:rsid w:val="0066057F"/>
    <w:rsid w:val="0066324F"/>
    <w:rsid w:val="00676D77"/>
    <w:rsid w:val="00680559"/>
    <w:rsid w:val="006B17AD"/>
    <w:rsid w:val="006D62C3"/>
    <w:rsid w:val="00720161"/>
    <w:rsid w:val="00722C6A"/>
    <w:rsid w:val="007346CE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8C0C9A"/>
    <w:rsid w:val="008D288A"/>
    <w:rsid w:val="009127B5"/>
    <w:rsid w:val="00945B4E"/>
    <w:rsid w:val="00946181"/>
    <w:rsid w:val="0097415D"/>
    <w:rsid w:val="009C00E0"/>
    <w:rsid w:val="00A61C73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5E2C"/>
    <w:rsid w:val="00C86BBA"/>
    <w:rsid w:val="00C871D9"/>
    <w:rsid w:val="00C96951"/>
    <w:rsid w:val="00C9728B"/>
    <w:rsid w:val="00CA0990"/>
    <w:rsid w:val="00CC1DD5"/>
    <w:rsid w:val="00CC74FB"/>
    <w:rsid w:val="00CD139B"/>
    <w:rsid w:val="00CD2FC4"/>
    <w:rsid w:val="00D00D85"/>
    <w:rsid w:val="00D1121C"/>
    <w:rsid w:val="00D738F8"/>
    <w:rsid w:val="00D77DDE"/>
    <w:rsid w:val="00D845CE"/>
    <w:rsid w:val="00DC5428"/>
    <w:rsid w:val="00E3404B"/>
    <w:rsid w:val="00E61AB9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C5CFF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6BCB750"/>
  <w15:docId w15:val="{3D2BC965-BC3E-45EE-9CFE-1B640D50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C969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69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695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6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6951"/>
    <w:rPr>
      <w:b/>
      <w:bCs/>
      <w:lang w:eastAsia="en-US"/>
    </w:rPr>
  </w:style>
  <w:style w:type="paragraph" w:styleId="Revision">
    <w:name w:val="Revision"/>
    <w:hidden/>
    <w:uiPriority w:val="99"/>
    <w:semiHidden/>
    <w:rsid w:val="00292C3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5EEE8-CEA1-4684-9D0E-F3DC3244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2024-06-04T06:04:00Z</cp:lastPrinted>
  <dcterms:created xsi:type="dcterms:W3CDTF">2025-06-20T06:32:00Z</dcterms:created>
  <dcterms:modified xsi:type="dcterms:W3CDTF">2025-06-20T06:33:00Z</dcterms:modified>
</cp:coreProperties>
</file>