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772909" w14:textId="77777777" w:rsidR="00E61AB9" w:rsidRPr="00A36EF0" w:rsidRDefault="00C9728B">
      <w:pPr>
        <w:pStyle w:val="Header"/>
        <w:tabs>
          <w:tab w:val="clear" w:pos="4320"/>
          <w:tab w:val="clear" w:pos="8640"/>
        </w:tabs>
        <w:jc w:val="center"/>
        <w:rPr>
          <w:rFonts w:ascii="Arial" w:hAnsi="Arial" w:cs="Arial"/>
          <w:bCs/>
          <w:szCs w:val="44"/>
          <w:lang w:val="lv-LV"/>
        </w:rPr>
      </w:pPr>
      <w:r w:rsidRPr="00A36EF0">
        <w:rPr>
          <w:noProof/>
          <w:lang w:val="lv-LV"/>
        </w:rPr>
        <mc:AlternateContent>
          <mc:Choice Requires="wps">
            <w:drawing>
              <wp:anchor distT="45720" distB="45720" distL="114300" distR="114300" simplePos="0" relativeHeight="251657728" behindDoc="1" locked="0" layoutInCell="0" allowOverlap="0" wp14:anchorId="76B3BDD2" wp14:editId="688607B7">
                <wp:simplePos x="0" y="0"/>
                <wp:positionH relativeFrom="column">
                  <wp:posOffset>4773930</wp:posOffset>
                </wp:positionH>
                <wp:positionV relativeFrom="page">
                  <wp:posOffset>533400</wp:posOffset>
                </wp:positionV>
                <wp:extent cx="1041400" cy="304800"/>
                <wp:effectExtent l="0" t="0" r="6350" b="0"/>
                <wp:wrapTight wrapText="bothSides">
                  <wp:wrapPolygon edited="0">
                    <wp:start x="0" y="0"/>
                    <wp:lineTo x="0" y="20250"/>
                    <wp:lineTo x="21337" y="20250"/>
                    <wp:lineTo x="21337"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400" cy="30480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7F3EE569" w14:textId="1B8F0421" w:rsidR="003D5C89" w:rsidRPr="00A36EF0" w:rsidRDefault="00DD4F64" w:rsidP="003D5C89">
                            <w:r>
                              <w:t>NORAKSTS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6B3BDD2" id="_x0000_t202" coordsize="21600,21600" o:spt="202" path="m,l,21600r21600,l21600,xe">
                <v:stroke joinstyle="miter"/>
                <v:path gradientshapeok="t" o:connecttype="rect"/>
              </v:shapetype>
              <v:shape id="Text Box 2" o:spid="_x0000_s1026" type="#_x0000_t202" style="position:absolute;left:0;text-align:left;margin-left:375.9pt;margin-top:42pt;width:82pt;height:24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" o:allowincell="f" o:allowoverlap="f" stroked="f" strokeweight="1pt">
                <v:textbox>
                  <w:txbxContent>
                    <w:p w14:paraId="7F3EE569" w14:textId="1B8F0421" w:rsidR="003D5C89" w:rsidRPr="00A36EF0" w:rsidRDefault="00DD4F64" w:rsidP="003D5C89">
                      <w:r>
                        <w:t>NORAKSTS</w:t>
                      </w:r>
                    </w:p>
                  </w:txbxContent>
                </v:textbox>
                <w10:wrap type="tight" anchory="page"/>
              </v:shape>
            </w:pict>
          </mc:Fallback>
        </mc:AlternateContent>
      </w:r>
    </w:p>
    <w:tbl>
      <w:tblPr>
        <w:tblW w:w="9042" w:type="dxa"/>
        <w:tblLook w:val="0000" w:firstRow="0" w:lastRow="0" w:firstColumn="0" w:lastColumn="0" w:noHBand="0" w:noVBand="0"/>
      </w:tblPr>
      <w:tblGrid>
        <w:gridCol w:w="7905"/>
        <w:gridCol w:w="1137"/>
      </w:tblGrid>
      <w:tr w:rsidR="00E61AB9" w:rsidRPr="00A36EF0" w14:paraId="36F483FB" w14:textId="77777777" w:rsidTr="007346CE">
        <w:tc>
          <w:tcPr>
            <w:tcW w:w="7905" w:type="dxa"/>
          </w:tcPr>
          <w:p w14:paraId="136E0F1F" w14:textId="3C7E997E" w:rsidR="00E61AB9" w:rsidRPr="00A36EF0" w:rsidRDefault="00103A92" w:rsidP="001A0266">
            <w:pPr>
              <w:pStyle w:val="Header"/>
              <w:tabs>
                <w:tab w:val="clear" w:pos="4320"/>
                <w:tab w:val="clear" w:pos="8640"/>
              </w:tabs>
              <w:rPr>
                <w:bCs/>
                <w:szCs w:val="44"/>
                <w:lang w:val="lv-LV"/>
              </w:rPr>
            </w:pPr>
            <w:r w:rsidRPr="00A36EF0">
              <w:rPr>
                <w:bCs/>
                <w:szCs w:val="44"/>
                <w:lang w:val="lv-LV"/>
              </w:rPr>
              <w:t>24.</w:t>
            </w:r>
            <w:r w:rsidR="00F5768A" w:rsidRPr="00A36EF0">
              <w:rPr>
                <w:bCs/>
                <w:szCs w:val="44"/>
                <w:lang w:val="lv-LV"/>
              </w:rPr>
              <w:t>07</w:t>
            </w:r>
            <w:r w:rsidR="00EF2A21" w:rsidRPr="00A36EF0">
              <w:rPr>
                <w:bCs/>
                <w:szCs w:val="44"/>
                <w:lang w:val="lv-LV"/>
              </w:rPr>
              <w:t>.202</w:t>
            </w:r>
            <w:r w:rsidR="00286C80" w:rsidRPr="00A36EF0">
              <w:rPr>
                <w:bCs/>
                <w:szCs w:val="44"/>
                <w:lang w:val="lv-LV"/>
              </w:rPr>
              <w:t>5</w:t>
            </w:r>
            <w:r w:rsidR="00A61C73" w:rsidRPr="00A36EF0">
              <w:rPr>
                <w:bCs/>
                <w:szCs w:val="44"/>
                <w:lang w:val="lv-LV"/>
              </w:rPr>
              <w:t>.</w:t>
            </w:r>
          </w:p>
        </w:tc>
        <w:tc>
          <w:tcPr>
            <w:tcW w:w="1137" w:type="dxa"/>
          </w:tcPr>
          <w:p w14:paraId="0046CB5E" w14:textId="2CAB1AAB" w:rsidR="00E61AB9" w:rsidRPr="00A36EF0" w:rsidRDefault="00E61AB9">
            <w:pPr>
              <w:pStyle w:val="Header"/>
              <w:tabs>
                <w:tab w:val="clear" w:pos="4320"/>
                <w:tab w:val="clear" w:pos="8640"/>
              </w:tabs>
              <w:rPr>
                <w:bCs/>
                <w:szCs w:val="44"/>
                <w:lang w:val="lv-LV"/>
              </w:rPr>
            </w:pPr>
            <w:r w:rsidRPr="00A36EF0">
              <w:rPr>
                <w:bCs/>
                <w:szCs w:val="44"/>
                <w:lang w:val="lv-LV"/>
              </w:rPr>
              <w:t>Nr.</w:t>
            </w:r>
            <w:r w:rsidR="00DD4F64">
              <w:rPr>
                <w:bCs/>
                <w:szCs w:val="44"/>
                <w:lang w:val="lv-LV"/>
              </w:rPr>
              <w:t>10/2</w:t>
            </w:r>
          </w:p>
        </w:tc>
      </w:tr>
    </w:tbl>
    <w:p w14:paraId="5D77FBD1" w14:textId="77777777" w:rsidR="00E61AB9" w:rsidRPr="00A36EF0" w:rsidRDefault="00E61AB9">
      <w:pPr>
        <w:pStyle w:val="Header"/>
        <w:tabs>
          <w:tab w:val="clear" w:pos="4320"/>
          <w:tab w:val="clear" w:pos="8640"/>
        </w:tabs>
        <w:rPr>
          <w:bCs/>
          <w:sz w:val="18"/>
          <w:szCs w:val="44"/>
          <w:lang w:val="lv-LV"/>
        </w:rPr>
      </w:pPr>
    </w:p>
    <w:p w14:paraId="40DFB838" w14:textId="77777777" w:rsidR="00537292" w:rsidRDefault="00040E25" w:rsidP="00537292">
      <w:pPr>
        <w:pStyle w:val="Heading6"/>
        <w:pBdr>
          <w:bottom w:val="single" w:sz="4" w:space="1" w:color="auto"/>
        </w:pBdr>
        <w:rPr>
          <w:u w:val="none"/>
        </w:rPr>
      </w:pPr>
      <w:r w:rsidRPr="00A36EF0">
        <w:rPr>
          <w:u w:val="none"/>
        </w:rPr>
        <w:t xml:space="preserve">ATĻAUJA SIA “JELGAVAS KOMUNĀLIE PAKALPOJUMI” PALIELINĀT </w:t>
      </w:r>
    </w:p>
    <w:p w14:paraId="39608670" w14:textId="61AB0AF1" w:rsidR="000A76D7" w:rsidRPr="00537292" w:rsidRDefault="00040E25" w:rsidP="00537292">
      <w:pPr>
        <w:pStyle w:val="Heading6"/>
        <w:pBdr>
          <w:bottom w:val="single" w:sz="4" w:space="1" w:color="auto"/>
        </w:pBdr>
        <w:rPr>
          <w:b w:val="0"/>
          <w:bCs w:val="0"/>
        </w:rPr>
      </w:pPr>
      <w:r w:rsidRPr="00A36EF0">
        <w:rPr>
          <w:u w:val="none"/>
        </w:rPr>
        <w:t>2025.</w:t>
      </w:r>
      <w:r w:rsidR="00537292">
        <w:rPr>
          <w:u w:val="none"/>
        </w:rPr>
        <w:t xml:space="preserve"> </w:t>
      </w:r>
      <w:r w:rsidRPr="00A36EF0">
        <w:rPr>
          <w:u w:val="none"/>
        </w:rPr>
        <w:t>GADA PERSONĀLA IZMAKSAS</w:t>
      </w:r>
    </w:p>
    <w:p w14:paraId="5ACF64E3" w14:textId="77777777" w:rsidR="00537292" w:rsidRDefault="00537292" w:rsidP="008B2BE2">
      <w:pPr>
        <w:tabs>
          <w:tab w:val="left" w:pos="7655"/>
        </w:tabs>
        <w:ind w:firstLine="567"/>
        <w:jc w:val="both"/>
        <w:rPr>
          <w:szCs w:val="20"/>
          <w:lang w:eastAsia="lv-LV"/>
        </w:rPr>
      </w:pPr>
    </w:p>
    <w:p w14:paraId="12AA5325" w14:textId="1F19D061" w:rsidR="00DD4F64" w:rsidRPr="0028011A" w:rsidRDefault="00DD4F64" w:rsidP="00DD4F64">
      <w:pPr>
        <w:pStyle w:val="Header"/>
        <w:tabs>
          <w:tab w:val="clear" w:pos="4320"/>
          <w:tab w:val="clear" w:pos="8640"/>
        </w:tabs>
        <w:jc w:val="both"/>
        <w:rPr>
          <w:lang w:val="lv-LV"/>
        </w:rPr>
      </w:pPr>
      <w:r w:rsidRPr="003D2462">
        <w:rPr>
          <w:b/>
          <w:lang w:val="lv-LV"/>
        </w:rPr>
        <w:t>Atklāti balsojot: PAR – 1</w:t>
      </w:r>
      <w:r w:rsidR="0028011A">
        <w:rPr>
          <w:b/>
          <w:lang w:val="lv-LV"/>
        </w:rPr>
        <w:t>3</w:t>
      </w:r>
      <w:r w:rsidRPr="003D2462">
        <w:rPr>
          <w:lang w:val="lv-LV"/>
        </w:rPr>
        <w:t xml:space="preserve"> (</w:t>
      </w:r>
      <w:proofErr w:type="spellStart"/>
      <w:r w:rsidRPr="003D2462">
        <w:rPr>
          <w:bCs/>
          <w:color w:val="000000"/>
          <w:lang w:val="lv-LV"/>
        </w:rPr>
        <w:t>M.Buškevics</w:t>
      </w:r>
      <w:proofErr w:type="spellEnd"/>
      <w:r w:rsidRPr="003D2462">
        <w:rPr>
          <w:bCs/>
          <w:color w:val="000000"/>
          <w:lang w:val="lv-LV"/>
        </w:rPr>
        <w:t xml:space="preserve">, </w:t>
      </w:r>
      <w:proofErr w:type="spellStart"/>
      <w:r w:rsidRPr="003D2462">
        <w:rPr>
          <w:bCs/>
          <w:color w:val="000000"/>
          <w:lang w:val="lv-LV"/>
        </w:rPr>
        <w:t>M.Daģis</w:t>
      </w:r>
      <w:proofErr w:type="spellEnd"/>
      <w:r w:rsidRPr="003D2462">
        <w:rPr>
          <w:bCs/>
          <w:color w:val="000000"/>
          <w:lang w:val="lv-LV"/>
        </w:rPr>
        <w:t xml:space="preserve">, </w:t>
      </w:r>
      <w:proofErr w:type="spellStart"/>
      <w:r w:rsidRPr="003D2462">
        <w:rPr>
          <w:bCs/>
          <w:color w:val="000000"/>
          <w:lang w:val="lv-LV"/>
        </w:rPr>
        <w:t>U.Dūmiņš</w:t>
      </w:r>
      <w:proofErr w:type="spellEnd"/>
      <w:r w:rsidRPr="003D2462">
        <w:rPr>
          <w:bCs/>
          <w:color w:val="000000"/>
          <w:lang w:val="lv-LV"/>
        </w:rPr>
        <w:t xml:space="preserve">, </w:t>
      </w:r>
      <w:proofErr w:type="spellStart"/>
      <w:r w:rsidRPr="003D2462">
        <w:rPr>
          <w:bCs/>
          <w:color w:val="000000"/>
          <w:lang w:val="lv-LV"/>
        </w:rPr>
        <w:t>M.Galkins</w:t>
      </w:r>
      <w:proofErr w:type="spellEnd"/>
      <w:r w:rsidRPr="003D2462">
        <w:rPr>
          <w:bCs/>
          <w:color w:val="000000"/>
          <w:lang w:val="lv-LV"/>
        </w:rPr>
        <w:t xml:space="preserve">, </w:t>
      </w:r>
      <w:proofErr w:type="spellStart"/>
      <w:r w:rsidRPr="003D2462">
        <w:rPr>
          <w:bCs/>
          <w:color w:val="000000"/>
          <w:lang w:val="lv-LV"/>
        </w:rPr>
        <w:t>I.Konutis</w:t>
      </w:r>
      <w:proofErr w:type="spellEnd"/>
      <w:r w:rsidRPr="003D2462">
        <w:rPr>
          <w:bCs/>
          <w:color w:val="000000"/>
          <w:lang w:val="lv-LV"/>
        </w:rPr>
        <w:t xml:space="preserve">, </w:t>
      </w:r>
      <w:proofErr w:type="spellStart"/>
      <w:r w:rsidRPr="003D2462">
        <w:rPr>
          <w:bCs/>
          <w:color w:val="000000"/>
          <w:lang w:val="lv-LV"/>
        </w:rPr>
        <w:t>G.Kurlovičs</w:t>
      </w:r>
      <w:proofErr w:type="spellEnd"/>
      <w:r w:rsidRPr="003D2462">
        <w:rPr>
          <w:bCs/>
          <w:color w:val="000000"/>
          <w:lang w:val="lv-LV"/>
        </w:rPr>
        <w:t xml:space="preserve">, </w:t>
      </w:r>
      <w:proofErr w:type="spellStart"/>
      <w:r w:rsidRPr="003D2462">
        <w:rPr>
          <w:bCs/>
          <w:color w:val="000000"/>
          <w:lang w:val="lv-LV"/>
        </w:rPr>
        <w:t>A.Rāviņš</w:t>
      </w:r>
      <w:proofErr w:type="spellEnd"/>
      <w:r w:rsidRPr="003D2462">
        <w:rPr>
          <w:bCs/>
          <w:color w:val="000000"/>
          <w:lang w:val="lv-LV"/>
        </w:rPr>
        <w:t xml:space="preserve">, </w:t>
      </w:r>
      <w:proofErr w:type="spellStart"/>
      <w:r w:rsidRPr="003D2462">
        <w:rPr>
          <w:bCs/>
          <w:color w:val="000000"/>
          <w:lang w:val="lv-LV"/>
        </w:rPr>
        <w:t>A.Rublis</w:t>
      </w:r>
      <w:proofErr w:type="spellEnd"/>
      <w:r w:rsidRPr="003D2462">
        <w:rPr>
          <w:bCs/>
          <w:color w:val="000000"/>
          <w:lang w:val="lv-LV"/>
        </w:rPr>
        <w:t xml:space="preserve">, </w:t>
      </w:r>
      <w:proofErr w:type="spellStart"/>
      <w:r w:rsidRPr="003D2462">
        <w:rPr>
          <w:bCs/>
          <w:color w:val="000000"/>
          <w:lang w:val="lv-LV"/>
        </w:rPr>
        <w:t>R.Šlegelmilhs</w:t>
      </w:r>
      <w:proofErr w:type="spellEnd"/>
      <w:r w:rsidRPr="003D2462">
        <w:rPr>
          <w:bCs/>
          <w:color w:val="000000"/>
          <w:lang w:val="lv-LV"/>
        </w:rPr>
        <w:t xml:space="preserve">, </w:t>
      </w:r>
      <w:proofErr w:type="spellStart"/>
      <w:r w:rsidRPr="003D2462">
        <w:rPr>
          <w:bCs/>
          <w:color w:val="000000"/>
          <w:lang w:val="lv-LV"/>
        </w:rPr>
        <w:t>M.Štāls</w:t>
      </w:r>
      <w:proofErr w:type="spellEnd"/>
      <w:r w:rsidRPr="003D2462">
        <w:rPr>
          <w:bCs/>
          <w:color w:val="000000"/>
          <w:lang w:val="lv-LV"/>
        </w:rPr>
        <w:t xml:space="preserve">, </w:t>
      </w:r>
      <w:proofErr w:type="spellStart"/>
      <w:r w:rsidRPr="003D2462">
        <w:rPr>
          <w:bCs/>
          <w:color w:val="000000"/>
          <w:lang w:val="lv-LV"/>
        </w:rPr>
        <w:t>V.Švāns</w:t>
      </w:r>
      <w:proofErr w:type="spellEnd"/>
      <w:r w:rsidRPr="003D2462">
        <w:rPr>
          <w:bCs/>
          <w:color w:val="000000"/>
          <w:lang w:val="lv-LV"/>
        </w:rPr>
        <w:t xml:space="preserve">, </w:t>
      </w:r>
      <w:proofErr w:type="spellStart"/>
      <w:r w:rsidRPr="003D2462">
        <w:rPr>
          <w:bCs/>
          <w:color w:val="000000"/>
          <w:lang w:val="lv-LV"/>
        </w:rPr>
        <w:t>K.Vaivods</w:t>
      </w:r>
      <w:proofErr w:type="spellEnd"/>
      <w:r w:rsidRPr="003D2462">
        <w:rPr>
          <w:bCs/>
          <w:color w:val="000000"/>
          <w:lang w:val="lv-LV"/>
        </w:rPr>
        <w:t xml:space="preserve">, </w:t>
      </w:r>
      <w:proofErr w:type="spellStart"/>
      <w:r w:rsidRPr="003D2462">
        <w:rPr>
          <w:bCs/>
          <w:color w:val="000000"/>
          <w:lang w:val="lv-LV"/>
        </w:rPr>
        <w:t>R.Vectirāne</w:t>
      </w:r>
      <w:proofErr w:type="spellEnd"/>
      <w:r w:rsidRPr="003D2462">
        <w:rPr>
          <w:lang w:val="lv-LV"/>
        </w:rPr>
        <w:t xml:space="preserve">), </w:t>
      </w:r>
      <w:r w:rsidRPr="003D2462">
        <w:rPr>
          <w:b/>
          <w:lang w:val="lv-LV"/>
        </w:rPr>
        <w:t>PRET – nav</w:t>
      </w:r>
      <w:r w:rsidRPr="003D2462">
        <w:rPr>
          <w:lang w:val="lv-LV"/>
        </w:rPr>
        <w:t xml:space="preserve">, </w:t>
      </w:r>
      <w:r w:rsidRPr="003D2462">
        <w:rPr>
          <w:b/>
          <w:lang w:val="lv-LV"/>
        </w:rPr>
        <w:t xml:space="preserve">ATTURAS – </w:t>
      </w:r>
      <w:r w:rsidR="0028011A">
        <w:rPr>
          <w:b/>
          <w:lang w:val="lv-LV"/>
        </w:rPr>
        <w:t xml:space="preserve">2 </w:t>
      </w:r>
      <w:r w:rsidR="0028011A" w:rsidRPr="0028011A">
        <w:rPr>
          <w:lang w:val="lv-LV"/>
        </w:rPr>
        <w:t>(</w:t>
      </w:r>
      <w:proofErr w:type="spellStart"/>
      <w:r w:rsidR="0028011A" w:rsidRPr="0028011A">
        <w:rPr>
          <w:bCs/>
          <w:color w:val="000000"/>
          <w:lang w:val="lv-LV"/>
        </w:rPr>
        <w:t>A.Pagors</w:t>
      </w:r>
      <w:proofErr w:type="spellEnd"/>
      <w:r w:rsidR="0028011A" w:rsidRPr="0028011A">
        <w:rPr>
          <w:bCs/>
          <w:color w:val="000000"/>
          <w:lang w:val="lv-LV"/>
        </w:rPr>
        <w:t xml:space="preserve">, </w:t>
      </w:r>
      <w:proofErr w:type="spellStart"/>
      <w:r w:rsidR="0028011A" w:rsidRPr="0028011A">
        <w:rPr>
          <w:bCs/>
          <w:color w:val="000000"/>
          <w:lang w:val="lv-LV"/>
        </w:rPr>
        <w:t>V.Kudrjavceva</w:t>
      </w:r>
      <w:proofErr w:type="spellEnd"/>
      <w:r w:rsidR="0028011A" w:rsidRPr="0028011A">
        <w:rPr>
          <w:lang w:val="lv-LV"/>
        </w:rPr>
        <w:t>)</w:t>
      </w:r>
      <w:r w:rsidRPr="0028011A">
        <w:rPr>
          <w:lang w:val="lv-LV"/>
        </w:rPr>
        <w:t>,</w:t>
      </w:r>
    </w:p>
    <w:p w14:paraId="53A54582" w14:textId="7D374CC6" w:rsidR="008B2BE2" w:rsidRPr="00A36EF0" w:rsidRDefault="008B2BE2" w:rsidP="008B2BE2">
      <w:pPr>
        <w:tabs>
          <w:tab w:val="left" w:pos="7655"/>
        </w:tabs>
        <w:ind w:firstLine="567"/>
        <w:jc w:val="both"/>
        <w:rPr>
          <w:szCs w:val="20"/>
          <w:lang w:eastAsia="lv-LV"/>
        </w:rPr>
      </w:pPr>
      <w:r w:rsidRPr="00A36EF0">
        <w:rPr>
          <w:szCs w:val="20"/>
          <w:lang w:eastAsia="lv-LV"/>
        </w:rPr>
        <w:t xml:space="preserve">Jelgavas </w:t>
      </w:r>
      <w:proofErr w:type="spellStart"/>
      <w:r w:rsidRPr="00A36EF0">
        <w:rPr>
          <w:szCs w:val="20"/>
          <w:lang w:eastAsia="lv-LV"/>
        </w:rPr>
        <w:t>valstspilsētas</w:t>
      </w:r>
      <w:proofErr w:type="spellEnd"/>
      <w:r w:rsidRPr="00A36EF0">
        <w:rPr>
          <w:szCs w:val="20"/>
          <w:lang w:eastAsia="lv-LV"/>
        </w:rPr>
        <w:t xml:space="preserve"> pašvaldībā saņemt</w:t>
      </w:r>
      <w:r w:rsidR="00496033" w:rsidRPr="00A36EF0">
        <w:rPr>
          <w:szCs w:val="20"/>
          <w:lang w:eastAsia="lv-LV"/>
        </w:rPr>
        <w:t>a</w:t>
      </w:r>
      <w:r w:rsidRPr="00A36EF0">
        <w:rPr>
          <w:szCs w:val="20"/>
          <w:lang w:eastAsia="lv-LV"/>
        </w:rPr>
        <w:t xml:space="preserve"> SIA “Jelgavas komunālie pakalpojumi” </w:t>
      </w:r>
      <w:r w:rsidR="00496033" w:rsidRPr="00A36EF0">
        <w:rPr>
          <w:szCs w:val="20"/>
          <w:lang w:eastAsia="lv-LV"/>
        </w:rPr>
        <w:t xml:space="preserve">(turpmāk – JKP) </w:t>
      </w:r>
      <w:r w:rsidRPr="00A36EF0">
        <w:rPr>
          <w:szCs w:val="20"/>
          <w:lang w:eastAsia="lv-LV"/>
        </w:rPr>
        <w:t>2025.</w:t>
      </w:r>
      <w:r w:rsidR="00CA0EC6" w:rsidRPr="00A36EF0">
        <w:rPr>
          <w:szCs w:val="20"/>
          <w:lang w:eastAsia="lv-LV"/>
        </w:rPr>
        <w:t> </w:t>
      </w:r>
      <w:r w:rsidRPr="00A36EF0">
        <w:rPr>
          <w:szCs w:val="20"/>
          <w:lang w:eastAsia="lv-LV"/>
        </w:rPr>
        <w:t xml:space="preserve">gada </w:t>
      </w:r>
      <w:r w:rsidR="00E5577A">
        <w:rPr>
          <w:szCs w:val="20"/>
          <w:lang w:eastAsia="lv-LV"/>
        </w:rPr>
        <w:t>11</w:t>
      </w:r>
      <w:r w:rsidRPr="00A36EF0">
        <w:rPr>
          <w:szCs w:val="20"/>
          <w:lang w:eastAsia="lv-LV"/>
        </w:rPr>
        <w:t>.</w:t>
      </w:r>
      <w:r w:rsidR="00CA0EC6" w:rsidRPr="00A36EF0">
        <w:rPr>
          <w:szCs w:val="20"/>
          <w:lang w:eastAsia="lv-LV"/>
        </w:rPr>
        <w:t> </w:t>
      </w:r>
      <w:r w:rsidRPr="00A36EF0">
        <w:rPr>
          <w:szCs w:val="20"/>
          <w:lang w:eastAsia="lv-LV"/>
        </w:rPr>
        <w:t>jūlija vēstule Nr.01-0932/</w:t>
      </w:r>
      <w:r w:rsidR="00E5577A">
        <w:rPr>
          <w:szCs w:val="20"/>
          <w:lang w:eastAsia="lv-LV"/>
        </w:rPr>
        <w:t>61</w:t>
      </w:r>
      <w:r w:rsidRPr="00A36EF0">
        <w:rPr>
          <w:szCs w:val="20"/>
          <w:lang w:eastAsia="lv-LV"/>
        </w:rPr>
        <w:t xml:space="preserve"> “</w:t>
      </w:r>
      <w:r w:rsidR="00496033" w:rsidRPr="00A36EF0">
        <w:rPr>
          <w:szCs w:val="20"/>
          <w:lang w:eastAsia="lv-LV"/>
        </w:rPr>
        <w:t>Par kapitālsabiedrības kopējo personāla izmaksu palielinājumu 2025.</w:t>
      </w:r>
      <w:r w:rsidR="00CA0EC6" w:rsidRPr="00A36EF0">
        <w:rPr>
          <w:szCs w:val="20"/>
          <w:lang w:eastAsia="lv-LV"/>
        </w:rPr>
        <w:t> </w:t>
      </w:r>
      <w:r w:rsidR="00496033" w:rsidRPr="00A36EF0">
        <w:rPr>
          <w:szCs w:val="20"/>
          <w:lang w:eastAsia="lv-LV"/>
        </w:rPr>
        <w:t xml:space="preserve">gadā” ar lūgumu izvērtēt vēstulē sniegto informāciju un argumentus par darba samaksas palielinājumu un lemt par piekrišanas došanu JKP kopējo personāla izmaksu </w:t>
      </w:r>
      <w:r w:rsidR="00D448DE" w:rsidRPr="00A36EF0">
        <w:rPr>
          <w:szCs w:val="20"/>
          <w:lang w:eastAsia="lv-LV"/>
        </w:rPr>
        <w:t>palielinājum</w:t>
      </w:r>
      <w:r w:rsidR="00D448DE">
        <w:rPr>
          <w:szCs w:val="20"/>
          <w:lang w:eastAsia="lv-LV"/>
        </w:rPr>
        <w:t>am</w:t>
      </w:r>
      <w:r w:rsidR="00D448DE" w:rsidRPr="00A36EF0">
        <w:rPr>
          <w:szCs w:val="20"/>
          <w:lang w:eastAsia="lv-LV"/>
        </w:rPr>
        <w:t xml:space="preserve"> </w:t>
      </w:r>
      <w:r w:rsidR="007D6BA3">
        <w:rPr>
          <w:szCs w:val="20"/>
          <w:lang w:eastAsia="lv-LV"/>
        </w:rPr>
        <w:t>virs</w:t>
      </w:r>
      <w:r w:rsidR="007D6BA3" w:rsidRPr="00A36EF0">
        <w:rPr>
          <w:szCs w:val="20"/>
          <w:lang w:eastAsia="lv-LV"/>
        </w:rPr>
        <w:t xml:space="preserve"> </w:t>
      </w:r>
      <w:r w:rsidR="00496033" w:rsidRPr="00A36EF0">
        <w:rPr>
          <w:szCs w:val="20"/>
          <w:lang w:eastAsia="lv-LV"/>
        </w:rPr>
        <w:t>2,</w:t>
      </w:r>
      <w:r w:rsidR="007D6BA3">
        <w:rPr>
          <w:szCs w:val="20"/>
          <w:lang w:eastAsia="lv-LV"/>
        </w:rPr>
        <w:t>6</w:t>
      </w:r>
      <w:r w:rsidR="00496033" w:rsidRPr="00A36EF0">
        <w:rPr>
          <w:szCs w:val="20"/>
          <w:lang w:eastAsia="lv-LV"/>
        </w:rPr>
        <w:t>% salīdzinājumā ar iepriekšējo pārskata gadu.</w:t>
      </w:r>
      <w:r w:rsidR="00950A3C" w:rsidRPr="00A36EF0">
        <w:rPr>
          <w:szCs w:val="20"/>
          <w:lang w:eastAsia="lv-LV"/>
        </w:rPr>
        <w:t xml:space="preserve"> </w:t>
      </w:r>
    </w:p>
    <w:p w14:paraId="6D159271" w14:textId="77777777" w:rsidR="00496033" w:rsidRPr="00A36EF0" w:rsidRDefault="00496033" w:rsidP="00496033">
      <w:pPr>
        <w:ind w:firstLine="567"/>
        <w:jc w:val="both"/>
      </w:pPr>
      <w:r w:rsidRPr="00A36EF0">
        <w:t>Prognozētais personāla izmaksu pieaugums saistīts:</w:t>
      </w:r>
    </w:p>
    <w:p w14:paraId="6F9FF0A2" w14:textId="7DBDB2F8" w:rsidR="00496033" w:rsidRPr="00A36EF0" w:rsidRDefault="00496033" w:rsidP="00496033">
      <w:pPr>
        <w:pStyle w:val="ListParagraph"/>
        <w:numPr>
          <w:ilvl w:val="0"/>
          <w:numId w:val="12"/>
        </w:numPr>
        <w:tabs>
          <w:tab w:val="left" w:pos="284"/>
        </w:tabs>
        <w:ind w:left="284" w:hanging="284"/>
        <w:jc w:val="both"/>
      </w:pPr>
      <w:r w:rsidRPr="00A36EF0">
        <w:t xml:space="preserve">ar izmaksu pieaugumu, lai nodrošinātu normatīvajos aktos noteikto obligāto prasību izpildi par minimālās mēneša darba algas </w:t>
      </w:r>
      <w:r w:rsidR="00694FF5" w:rsidRPr="00A36EF0">
        <w:t xml:space="preserve">un </w:t>
      </w:r>
      <w:r w:rsidR="00A3211E" w:rsidRPr="00A36EF0">
        <w:t xml:space="preserve">minimālās </w:t>
      </w:r>
      <w:r w:rsidR="00694FF5" w:rsidRPr="00A36EF0">
        <w:t xml:space="preserve">stundu tarifa likmes </w:t>
      </w:r>
      <w:r w:rsidRPr="00A36EF0">
        <w:t>apmēru</w:t>
      </w:r>
      <w:r w:rsidR="007B3BE0">
        <w:t xml:space="preserve"> (palielinājums 0,31% </w:t>
      </w:r>
      <w:bookmarkStart w:id="0" w:name="_Hlk203135985"/>
      <w:r w:rsidR="007B3BE0" w:rsidRPr="007B3BE0">
        <w:t>salīdzinājumā ar iepriekšējo pārskata gadu</w:t>
      </w:r>
      <w:bookmarkEnd w:id="0"/>
      <w:r w:rsidR="007B3BE0">
        <w:t>)</w:t>
      </w:r>
      <w:r w:rsidRPr="00A36EF0">
        <w:t>;</w:t>
      </w:r>
    </w:p>
    <w:p w14:paraId="65DF7328" w14:textId="4685E7DE" w:rsidR="00496033" w:rsidRPr="00A36EF0" w:rsidRDefault="00DF5EA3" w:rsidP="00496033">
      <w:pPr>
        <w:pStyle w:val="ListParagraph"/>
        <w:numPr>
          <w:ilvl w:val="0"/>
          <w:numId w:val="12"/>
        </w:numPr>
        <w:tabs>
          <w:tab w:val="left" w:pos="284"/>
        </w:tabs>
        <w:ind w:left="284" w:hanging="284"/>
        <w:jc w:val="both"/>
      </w:pPr>
      <w:r w:rsidRPr="00A36EF0">
        <w:t xml:space="preserve">ar </w:t>
      </w:r>
      <w:r w:rsidR="00E5577A">
        <w:t>asto</w:t>
      </w:r>
      <w:r w:rsidR="0040087C" w:rsidRPr="00A36EF0">
        <w:t xml:space="preserve">ņu </w:t>
      </w:r>
      <w:r w:rsidRPr="00A36EF0">
        <w:t>jaunu štatu vietu izveidošanu 2024.</w:t>
      </w:r>
      <w:r w:rsidR="00CA0EC6" w:rsidRPr="00A36EF0">
        <w:t> </w:t>
      </w:r>
      <w:r w:rsidRPr="00A36EF0">
        <w:t>gada otrajā ceturksnī sakarā ar poligonā “Brakšķi” atklāt</w:t>
      </w:r>
      <w:r w:rsidR="001D4F90" w:rsidRPr="00A36EF0">
        <w:t>ās</w:t>
      </w:r>
      <w:r w:rsidRPr="00A36EF0">
        <w:t xml:space="preserve"> </w:t>
      </w:r>
      <w:bookmarkStart w:id="1" w:name="_Hlk202886112"/>
      <w:r w:rsidR="00496033" w:rsidRPr="00A36EF0">
        <w:t>bioloģiski noārdāmo atkritumu pārstrādes iekārt</w:t>
      </w:r>
      <w:r w:rsidR="001D4F90" w:rsidRPr="00A36EF0">
        <w:t>as darbību</w:t>
      </w:r>
      <w:bookmarkEnd w:id="1"/>
      <w:r w:rsidR="007B3BE0">
        <w:t xml:space="preserve"> (palielinājums 17,27% </w:t>
      </w:r>
      <w:r w:rsidR="007B3BE0" w:rsidRPr="007B3BE0">
        <w:t>salīdzinājumā ar iepriekšējo pārskata gadu</w:t>
      </w:r>
      <w:r w:rsidR="007B3BE0">
        <w:t>)</w:t>
      </w:r>
      <w:r w:rsidR="00496033" w:rsidRPr="00A36EF0">
        <w:t>;</w:t>
      </w:r>
    </w:p>
    <w:p w14:paraId="4851AC8F" w14:textId="15A49344" w:rsidR="00496033" w:rsidRDefault="0040087C" w:rsidP="00496033">
      <w:pPr>
        <w:pStyle w:val="ListParagraph"/>
        <w:numPr>
          <w:ilvl w:val="0"/>
          <w:numId w:val="12"/>
        </w:numPr>
        <w:tabs>
          <w:tab w:val="left" w:pos="284"/>
        </w:tabs>
        <w:ind w:left="284" w:hanging="284"/>
        <w:jc w:val="both"/>
      </w:pPr>
      <w:r w:rsidRPr="00A36EF0">
        <w:t xml:space="preserve">ar </w:t>
      </w:r>
      <w:r w:rsidR="007B3BE0">
        <w:t>divu</w:t>
      </w:r>
      <w:r w:rsidR="007B3BE0" w:rsidRPr="00A36EF0">
        <w:t xml:space="preserve"> </w:t>
      </w:r>
      <w:r w:rsidR="00DF5EA3" w:rsidRPr="00A36EF0">
        <w:t>jauno štatu vietu radīšanu 2024.</w:t>
      </w:r>
      <w:r w:rsidR="00CA0EC6" w:rsidRPr="00A36EF0">
        <w:t> </w:t>
      </w:r>
      <w:r w:rsidR="00DF5EA3" w:rsidRPr="00A36EF0">
        <w:t>gada otrajā</w:t>
      </w:r>
      <w:r w:rsidR="00D448DE">
        <w:t xml:space="preserve"> ceturksnī</w:t>
      </w:r>
      <w:r w:rsidR="00DF5EA3" w:rsidRPr="00A36EF0">
        <w:t xml:space="preserve">, lai  uzlabotu </w:t>
      </w:r>
      <w:bookmarkStart w:id="2" w:name="_Hlk202886166"/>
      <w:r w:rsidR="00DF5EA3" w:rsidRPr="00A36EF0">
        <w:t xml:space="preserve">vides prasību ievērošanu </w:t>
      </w:r>
      <w:r w:rsidR="00496033" w:rsidRPr="00A36EF0">
        <w:t>šķirošanas stacijā un poligonā „Brakšķi</w:t>
      </w:r>
      <w:bookmarkEnd w:id="2"/>
      <w:r w:rsidR="00496033" w:rsidRPr="00A36EF0">
        <w:t>”</w:t>
      </w:r>
      <w:r w:rsidR="007B3BE0">
        <w:t xml:space="preserve"> (palielinājums 2,85%</w:t>
      </w:r>
      <w:r w:rsidR="007B3BE0" w:rsidRPr="007B3BE0">
        <w:t xml:space="preserve"> salīdzinājumā ar iepriekšējo pārskata gadu</w:t>
      </w:r>
      <w:r w:rsidR="007B3BE0">
        <w:t>)</w:t>
      </w:r>
      <w:r w:rsidR="00496033" w:rsidRPr="00A36EF0">
        <w:t>;</w:t>
      </w:r>
    </w:p>
    <w:p w14:paraId="52AC49D2" w14:textId="288964EA" w:rsidR="007B3BE0" w:rsidRDefault="007B3BE0" w:rsidP="00496033">
      <w:pPr>
        <w:pStyle w:val="ListParagraph"/>
        <w:numPr>
          <w:ilvl w:val="0"/>
          <w:numId w:val="12"/>
        </w:numPr>
        <w:tabs>
          <w:tab w:val="left" w:pos="284"/>
        </w:tabs>
        <w:ind w:left="284" w:hanging="284"/>
        <w:jc w:val="both"/>
      </w:pPr>
      <w:r w:rsidRPr="00014556">
        <w:t>ar nepieciešamību nodrošināt JKP darba procesa nepārtrauktību un nepieciešamību kapitālsabiedrībai nodrošināt atbilstošu un k</w:t>
      </w:r>
      <w:r>
        <w:t>onkurētspējīgu atlīdzību</w:t>
      </w:r>
      <w:r w:rsidRPr="00014556">
        <w:t xml:space="preserve"> daļai biroja darbiniek</w:t>
      </w:r>
      <w:r>
        <w:t>u (</w:t>
      </w:r>
      <w:r w:rsidRPr="00014556">
        <w:t>veikts atalgojuma palielinājums 2024. gada otrajā ceturksnī</w:t>
      </w:r>
      <w:r>
        <w:t xml:space="preserve"> 0,66%</w:t>
      </w:r>
      <w:r w:rsidRPr="007B3BE0">
        <w:t xml:space="preserve"> salīdzinājumā ar iepriekšējo pārskata gadu</w:t>
      </w:r>
      <w:r>
        <w:t>);</w:t>
      </w:r>
    </w:p>
    <w:p w14:paraId="6829790B" w14:textId="607506E8" w:rsidR="007B3BE0" w:rsidRPr="00A36EF0" w:rsidRDefault="007B3BE0" w:rsidP="00496033">
      <w:pPr>
        <w:pStyle w:val="ListParagraph"/>
        <w:numPr>
          <w:ilvl w:val="0"/>
          <w:numId w:val="12"/>
        </w:numPr>
        <w:tabs>
          <w:tab w:val="left" w:pos="284"/>
        </w:tabs>
        <w:ind w:left="284" w:hanging="284"/>
        <w:jc w:val="both"/>
      </w:pPr>
      <w:r w:rsidRPr="00014556">
        <w:t>ar nepieciešamību nodrošināt JKP ražošanas procesa nepārtrauktību un nepieciešamību kapitālsabiedrībai nodrošināt atbilstošu un k</w:t>
      </w:r>
      <w:r>
        <w:t>onkurētspējīgu atlīdzību</w:t>
      </w:r>
      <w:r w:rsidRPr="00014556">
        <w:t xml:space="preserve"> daļai ražošanas darbiniekiem</w:t>
      </w:r>
      <w:r>
        <w:t xml:space="preserve"> (</w:t>
      </w:r>
      <w:r w:rsidRPr="00014556">
        <w:t xml:space="preserve">veikts atalgojuma palielinājums 2024. gada otrajā ceturksnī  </w:t>
      </w:r>
      <w:r>
        <w:t xml:space="preserve">un </w:t>
      </w:r>
      <w:r w:rsidRPr="00014556">
        <w:t>2025. gada pirmajā pusē</w:t>
      </w:r>
      <w:r>
        <w:t xml:space="preserve"> 3,76% </w:t>
      </w:r>
      <w:r w:rsidRPr="007B3BE0">
        <w:t>salīdzinājumā ar iepriekšējo pārskata gadu</w:t>
      </w:r>
      <w:r>
        <w:t>);</w:t>
      </w:r>
    </w:p>
    <w:p w14:paraId="4000F935" w14:textId="1350A985" w:rsidR="00C77BF6" w:rsidRPr="00A36EF0" w:rsidRDefault="00496033" w:rsidP="00C77BF6">
      <w:pPr>
        <w:pStyle w:val="ListParagraph"/>
        <w:numPr>
          <w:ilvl w:val="0"/>
          <w:numId w:val="12"/>
        </w:numPr>
        <w:tabs>
          <w:tab w:val="left" w:pos="284"/>
        </w:tabs>
        <w:ind w:left="284" w:hanging="284"/>
        <w:jc w:val="both"/>
      </w:pPr>
      <w:r w:rsidRPr="00A36EF0">
        <w:t>ar nepieciešamību 2025.</w:t>
      </w:r>
      <w:r w:rsidR="00CA0EC6" w:rsidRPr="00A36EF0">
        <w:t> </w:t>
      </w:r>
      <w:r w:rsidRPr="00A36EF0">
        <w:t xml:space="preserve">gada otrajā ceturksnī izveidot </w:t>
      </w:r>
      <w:r w:rsidR="00736643" w:rsidRPr="00A36EF0">
        <w:t xml:space="preserve">divas </w:t>
      </w:r>
      <w:r w:rsidRPr="00A36EF0">
        <w:t xml:space="preserve">jaunas štata vietas, lai nodrošinātu uz JKP bāzes izveidotā atkritumu apsaimniekošanas reģionālā centra “Brakšķi” funkcionalitāti un Jelgavas </w:t>
      </w:r>
      <w:proofErr w:type="spellStart"/>
      <w:r w:rsidRPr="00A36EF0">
        <w:t>valstspilsētas</w:t>
      </w:r>
      <w:proofErr w:type="spellEnd"/>
      <w:r w:rsidRPr="00A36EF0">
        <w:t>, Dobeles novada un Jelgavas novada pašvaldību deleģēšanas uzdevumu īstenošanu</w:t>
      </w:r>
      <w:r w:rsidR="00FC2A0A">
        <w:t xml:space="preserve"> (</w:t>
      </w:r>
      <w:r w:rsidR="00FC2A0A" w:rsidRPr="00FC2A0A">
        <w:t>palielinājums 2,</w:t>
      </w:r>
      <w:r w:rsidR="00CA1CFF">
        <w:t>11</w:t>
      </w:r>
      <w:r w:rsidR="00FC2A0A" w:rsidRPr="00FC2A0A">
        <w:t>% salīdzinājumā ar iepriekšējo pārskata gadu</w:t>
      </w:r>
      <w:r w:rsidR="00FC2A0A">
        <w:t>)</w:t>
      </w:r>
      <w:r w:rsidRPr="00A36EF0">
        <w:t>.</w:t>
      </w:r>
    </w:p>
    <w:p w14:paraId="5A8352CD" w14:textId="77777777" w:rsidR="005715DA" w:rsidRPr="00A36EF0" w:rsidRDefault="00C77BF6" w:rsidP="005715DA">
      <w:pPr>
        <w:pStyle w:val="ListParagraph"/>
        <w:ind w:left="0"/>
        <w:jc w:val="both"/>
      </w:pPr>
      <w:r w:rsidRPr="00A36EF0">
        <w:tab/>
      </w:r>
      <w:r w:rsidR="0081427A" w:rsidRPr="00A36EF0">
        <w:t xml:space="preserve">JKP ir publiskas personas kontrolēta kapitālsabiedrība, kuras 50,99941% kapitāla daļu pieder </w:t>
      </w:r>
      <w:r w:rsidR="001A770B" w:rsidRPr="00A36EF0">
        <w:t xml:space="preserve">Jelgavas </w:t>
      </w:r>
      <w:proofErr w:type="spellStart"/>
      <w:r w:rsidR="001A770B" w:rsidRPr="00A36EF0">
        <w:t>valstpilsētas</w:t>
      </w:r>
      <w:proofErr w:type="spellEnd"/>
      <w:r w:rsidR="001A770B" w:rsidRPr="00A36EF0">
        <w:t xml:space="preserve"> pašvaldībai.</w:t>
      </w:r>
      <w:r w:rsidRPr="00A36EF0">
        <w:t xml:space="preserve"> </w:t>
      </w:r>
    </w:p>
    <w:p w14:paraId="65C112BA" w14:textId="05CCA070" w:rsidR="00DA12CE" w:rsidRPr="00A36EF0" w:rsidRDefault="005715DA" w:rsidP="00DA12CE">
      <w:pPr>
        <w:pStyle w:val="ListParagraph"/>
        <w:ind w:left="0"/>
        <w:jc w:val="both"/>
      </w:pPr>
      <w:r w:rsidRPr="00A36EF0">
        <w:tab/>
      </w:r>
      <w:r w:rsidR="00C77BF6" w:rsidRPr="00A36EF0">
        <w:t xml:space="preserve">Saskaņā ar </w:t>
      </w:r>
      <w:r w:rsidR="00C77BF6" w:rsidRPr="00A36EF0">
        <w:rPr>
          <w:rStyle w:val="Strong"/>
          <w:b w:val="0"/>
          <w:bCs w:val="0"/>
        </w:rPr>
        <w:t>likuma “Par valsts budžetu 2025. gadam un budžeta ietvaru 2025., 2026. un 2027. gadam”</w:t>
      </w:r>
      <w:r w:rsidR="00C77BF6" w:rsidRPr="00A36EF0">
        <w:rPr>
          <w:b/>
          <w:bCs/>
        </w:rPr>
        <w:t xml:space="preserve"> </w:t>
      </w:r>
      <w:r w:rsidR="00C77BF6" w:rsidRPr="00A36EF0">
        <w:t>82. pantu, kas</w:t>
      </w:r>
      <w:r w:rsidR="00C77BF6" w:rsidRPr="00A36EF0">
        <w:rPr>
          <w:b/>
          <w:bCs/>
        </w:rPr>
        <w:t xml:space="preserve"> </w:t>
      </w:r>
      <w:r w:rsidR="00C77BF6" w:rsidRPr="00A36EF0">
        <w:rPr>
          <w:rStyle w:val="Strong"/>
          <w:b w:val="0"/>
          <w:bCs w:val="0"/>
        </w:rPr>
        <w:t>stājas spēkā no 2025. gada 1. janvāra</w:t>
      </w:r>
      <w:r w:rsidR="00C77BF6" w:rsidRPr="00A36EF0">
        <w:t xml:space="preserve">, publiskas personas kontrolētām kapitālsabiedrībām, kurās pašvaldībai pieder vairāk nekā 50 procenti kapitāla daļu, </w:t>
      </w:r>
      <w:r w:rsidR="00C77BF6" w:rsidRPr="00A36EF0">
        <w:rPr>
          <w:rStyle w:val="Strong"/>
          <w:b w:val="0"/>
          <w:bCs w:val="0"/>
        </w:rPr>
        <w:t xml:space="preserve">kopējo personāla izmaksu palielināšanai nepieciešama kapitāla daļu turētāja piekrišana, ja šis </w:t>
      </w:r>
      <w:r w:rsidR="00C77BF6" w:rsidRPr="00A36EF0">
        <w:rPr>
          <w:rStyle w:val="Strong"/>
          <w:b w:val="0"/>
          <w:bCs w:val="0"/>
        </w:rPr>
        <w:lastRenderedPageBreak/>
        <w:t>pieaugums pārsniedz 2,</w:t>
      </w:r>
      <w:r w:rsidRPr="00A36EF0">
        <w:rPr>
          <w:rStyle w:val="Strong"/>
          <w:b w:val="0"/>
          <w:bCs w:val="0"/>
        </w:rPr>
        <w:t>6</w:t>
      </w:r>
      <w:r w:rsidR="00C77BF6" w:rsidRPr="00A36EF0">
        <w:rPr>
          <w:rStyle w:val="Strong"/>
          <w:b w:val="0"/>
          <w:bCs w:val="0"/>
        </w:rPr>
        <w:t xml:space="preserve"> procentus</w:t>
      </w:r>
      <w:r w:rsidR="00C77BF6" w:rsidRPr="00A36EF0">
        <w:rPr>
          <w:b/>
          <w:bCs/>
        </w:rPr>
        <w:t xml:space="preserve"> </w:t>
      </w:r>
      <w:r w:rsidR="00C77BF6" w:rsidRPr="00A36EF0">
        <w:t xml:space="preserve">salīdzinājumā ar iepriekšējo pārskata gadu. Tomēr </w:t>
      </w:r>
      <w:r w:rsidR="00D448DE">
        <w:t>jāņem vērā</w:t>
      </w:r>
      <w:r w:rsidR="00C77BF6" w:rsidRPr="00A36EF0">
        <w:t xml:space="preserve">, ka </w:t>
      </w:r>
      <w:r w:rsidR="00FD4084">
        <w:t xml:space="preserve">personāla izmaksu </w:t>
      </w:r>
      <w:r w:rsidR="00FD4084" w:rsidRPr="00FD4084">
        <w:t>pieaugum</w:t>
      </w:r>
      <w:r w:rsidR="00FD4084">
        <w:t>u</w:t>
      </w:r>
      <w:r w:rsidR="00FD4084" w:rsidRPr="00FD4084">
        <w:t xml:space="preserve"> salīdzinājumā ar iepriekšējo pārskata gadu</w:t>
      </w:r>
      <w:r w:rsidR="00FD4084">
        <w:t xml:space="preserve"> būtiski ietekmē arī personāla izmaksas, kas sākušas veidoties 2024.gada otrajā pusē, jo to summa neveido pilna gada izmaksas un veidojas starpība, kas uz nākamo gadu jāplāno kā šo izmaksu palielinājums. </w:t>
      </w:r>
      <w:r w:rsidR="00FD4084" w:rsidRPr="00FD4084">
        <w:t xml:space="preserve"> </w:t>
      </w:r>
      <w:r w:rsidR="00FD4084">
        <w:t>P</w:t>
      </w:r>
      <w:r w:rsidR="00C77BF6" w:rsidRPr="00A36EF0">
        <w:t>roti,</w:t>
      </w:r>
      <w:r w:rsidR="00C77BF6" w:rsidRPr="00A36EF0">
        <w:rPr>
          <w:b/>
          <w:bCs/>
        </w:rPr>
        <w:t xml:space="preserve"> </w:t>
      </w:r>
      <w:r w:rsidR="00C77BF6" w:rsidRPr="00A36EF0">
        <w:rPr>
          <w:rStyle w:val="Strong"/>
          <w:b w:val="0"/>
          <w:bCs w:val="0"/>
        </w:rPr>
        <w:t>2024. gada nogalē JKP pieņēma darbā darbiniekus, pamatojoties uz uzņēmuma attīstības vajadzībām un normatīvajā regulējumā tobrīd nebija noteikta ierobežojuma personāla izmaksu pieaugumam</w:t>
      </w:r>
      <w:r w:rsidRPr="00A36EF0">
        <w:t xml:space="preserve">. Līdz ar </w:t>
      </w:r>
      <w:r w:rsidR="00D36E23">
        <w:t>to</w:t>
      </w:r>
      <w:r w:rsidRPr="00A36EF0">
        <w:t>,</w:t>
      </w:r>
      <w:r w:rsidR="00C77BF6" w:rsidRPr="00A36EF0">
        <w:t xml:space="preserve"> minētā likuma 82. pantā </w:t>
      </w:r>
      <w:r w:rsidR="00FD4084" w:rsidRPr="00A36EF0">
        <w:t>noteikt</w:t>
      </w:r>
      <w:r w:rsidR="00D36E23">
        <w:t>ais</w:t>
      </w:r>
      <w:r w:rsidR="00FD4084">
        <w:t xml:space="preserve"> </w:t>
      </w:r>
      <w:r w:rsidR="00D36E23">
        <w:t>ierobežojums</w:t>
      </w:r>
      <w:r w:rsidR="00FD4084">
        <w:t xml:space="preserve"> nav </w:t>
      </w:r>
      <w:r w:rsidR="00D448DE">
        <w:t xml:space="preserve">samērīgs </w:t>
      </w:r>
      <w:r w:rsidR="00FD4084">
        <w:t xml:space="preserve">ar situāciju, kas </w:t>
      </w:r>
      <w:r w:rsidR="00CD5BD0">
        <w:t>JKP</w:t>
      </w:r>
      <w:r w:rsidR="00FD4084">
        <w:t xml:space="preserve"> izveidojusies jau pirms 2025.gada 1.janvāra</w:t>
      </w:r>
      <w:r w:rsidR="00C77BF6" w:rsidRPr="00A36EF0">
        <w:t xml:space="preserve">. </w:t>
      </w:r>
      <w:r w:rsidR="00D36E23">
        <w:t>P</w:t>
      </w:r>
      <w:r w:rsidR="00C77BF6" w:rsidRPr="00A36EF0">
        <w:rPr>
          <w:rStyle w:val="Strong"/>
          <w:b w:val="0"/>
          <w:bCs w:val="0"/>
        </w:rPr>
        <w:t>rocentuālais kopējo personāla izmaksu pieaugums, kas šobrīd pārsniedz 2,</w:t>
      </w:r>
      <w:r w:rsidRPr="00A36EF0">
        <w:rPr>
          <w:rStyle w:val="Strong"/>
          <w:b w:val="0"/>
          <w:bCs w:val="0"/>
        </w:rPr>
        <w:t>6</w:t>
      </w:r>
      <w:r w:rsidR="00C77BF6" w:rsidRPr="00A36EF0">
        <w:rPr>
          <w:rStyle w:val="Strong"/>
          <w:b w:val="0"/>
          <w:bCs w:val="0"/>
        </w:rPr>
        <w:t xml:space="preserve">%, faktiski </w:t>
      </w:r>
      <w:r w:rsidR="00C77BF6" w:rsidRPr="00A36EF0">
        <w:t xml:space="preserve">ietver arī to darbinieku atalgojumu, kuru pieņemšana notika vēl 2024. gadā un </w:t>
      </w:r>
      <w:r w:rsidR="00FD4084">
        <w:t>nebūtu</w:t>
      </w:r>
      <w:r w:rsidR="00FD4084" w:rsidRPr="00A36EF0">
        <w:t xml:space="preserve"> attiecinām</w:t>
      </w:r>
      <w:r w:rsidR="00FD4084">
        <w:t>s</w:t>
      </w:r>
      <w:r w:rsidR="00FD4084" w:rsidRPr="00A36EF0">
        <w:t xml:space="preserve"> </w:t>
      </w:r>
      <w:r w:rsidR="00C77BF6" w:rsidRPr="00A36EF0">
        <w:t xml:space="preserve">uz 2025. gadā pieņemtajiem lēmumiem. </w:t>
      </w:r>
    </w:p>
    <w:p w14:paraId="618961A7" w14:textId="03040702" w:rsidR="000A76D7" w:rsidRPr="00A36EF0" w:rsidRDefault="00DA12CE" w:rsidP="00DA12CE">
      <w:pPr>
        <w:pStyle w:val="ListParagraph"/>
        <w:ind w:left="0"/>
        <w:jc w:val="both"/>
        <w:rPr>
          <w:b/>
          <w:bCs/>
        </w:rPr>
      </w:pPr>
      <w:r w:rsidRPr="00A36EF0">
        <w:tab/>
      </w:r>
      <w:r w:rsidR="0096596F">
        <w:rPr>
          <w:rStyle w:val="Strong"/>
          <w:b w:val="0"/>
          <w:bCs w:val="0"/>
        </w:rPr>
        <w:t>I</w:t>
      </w:r>
      <w:r w:rsidR="00C77BF6" w:rsidRPr="00A36EF0">
        <w:rPr>
          <w:rStyle w:val="Strong"/>
          <w:b w:val="0"/>
          <w:bCs w:val="0"/>
        </w:rPr>
        <w:t>zmaksu pieaugums 2025. gadā, kas saistīts tikai ar jaunu darbinieku pieņemšanu šajā gadā, ir robežās līdz 2,</w:t>
      </w:r>
      <w:r w:rsidRPr="00A36EF0">
        <w:rPr>
          <w:rStyle w:val="Strong"/>
          <w:b w:val="0"/>
          <w:bCs w:val="0"/>
        </w:rPr>
        <w:t>6</w:t>
      </w:r>
      <w:r w:rsidR="00C77BF6" w:rsidRPr="00A36EF0">
        <w:rPr>
          <w:rStyle w:val="Strong"/>
          <w:b w:val="0"/>
          <w:bCs w:val="0"/>
        </w:rPr>
        <w:t>%</w:t>
      </w:r>
      <w:r w:rsidR="00E95854">
        <w:rPr>
          <w:rStyle w:val="Strong"/>
          <w:b w:val="0"/>
          <w:bCs w:val="0"/>
        </w:rPr>
        <w:t xml:space="preserve"> un</w:t>
      </w:r>
      <w:r w:rsidR="001559FB">
        <w:rPr>
          <w:rStyle w:val="Strong"/>
          <w:b w:val="0"/>
          <w:bCs w:val="0"/>
        </w:rPr>
        <w:t xml:space="preserve"> </w:t>
      </w:r>
      <w:r w:rsidR="00C77BF6" w:rsidRPr="00A36EF0">
        <w:rPr>
          <w:rStyle w:val="Strong"/>
          <w:b w:val="0"/>
          <w:bCs w:val="0"/>
        </w:rPr>
        <w:t xml:space="preserve">atbilst </w:t>
      </w:r>
      <w:r w:rsidR="00D36E23" w:rsidRPr="00A36EF0">
        <w:rPr>
          <w:rStyle w:val="Strong"/>
          <w:b w:val="0"/>
          <w:bCs w:val="0"/>
        </w:rPr>
        <w:t>likum</w:t>
      </w:r>
      <w:r w:rsidR="00D36E23">
        <w:rPr>
          <w:rStyle w:val="Strong"/>
          <w:b w:val="0"/>
          <w:bCs w:val="0"/>
        </w:rPr>
        <w:t>ā</w:t>
      </w:r>
      <w:r w:rsidR="00D36E23" w:rsidRPr="00A36EF0">
        <w:rPr>
          <w:rStyle w:val="Strong"/>
          <w:b w:val="0"/>
          <w:bCs w:val="0"/>
        </w:rPr>
        <w:t xml:space="preserve"> </w:t>
      </w:r>
      <w:r w:rsidR="00D36E23">
        <w:rPr>
          <w:rStyle w:val="Strong"/>
          <w:b w:val="0"/>
          <w:bCs w:val="0"/>
        </w:rPr>
        <w:t>ietvertajam ierobežojumam</w:t>
      </w:r>
      <w:r w:rsidR="00C77BF6" w:rsidRPr="00A36EF0">
        <w:rPr>
          <w:rStyle w:val="Strong"/>
          <w:b w:val="0"/>
          <w:bCs w:val="0"/>
        </w:rPr>
        <w:t>.</w:t>
      </w:r>
    </w:p>
    <w:p w14:paraId="01C0FDD6" w14:textId="1AB20ED2" w:rsidR="001A770B" w:rsidRPr="00A36EF0" w:rsidRDefault="001A770B" w:rsidP="001A770B">
      <w:pPr>
        <w:pStyle w:val="Header"/>
        <w:ind w:firstLine="567"/>
        <w:jc w:val="both"/>
        <w:rPr>
          <w:lang w:val="lv-LV"/>
        </w:rPr>
      </w:pPr>
      <w:r w:rsidRPr="00A36EF0">
        <w:rPr>
          <w:lang w:val="lv-LV"/>
        </w:rPr>
        <w:t>Izvērtējot JKP sniegto informāciju un</w:t>
      </w:r>
      <w:r w:rsidR="008F59A5" w:rsidRPr="00A36EF0">
        <w:rPr>
          <w:lang w:val="lv-LV"/>
        </w:rPr>
        <w:t xml:space="preserve"> norādītos</w:t>
      </w:r>
      <w:r w:rsidRPr="00A36EF0">
        <w:rPr>
          <w:lang w:val="lv-LV"/>
        </w:rPr>
        <w:t xml:space="preserve"> argumentus</w:t>
      </w:r>
      <w:r w:rsidR="00224909" w:rsidRPr="00A36EF0">
        <w:rPr>
          <w:lang w:val="lv-LV"/>
        </w:rPr>
        <w:t xml:space="preserve"> atzīstams, ka</w:t>
      </w:r>
      <w:r w:rsidR="00224909" w:rsidRPr="00A36EF0">
        <w:rPr>
          <w:szCs w:val="24"/>
          <w:lang w:val="lv-LV" w:eastAsia="en-US"/>
        </w:rPr>
        <w:t xml:space="preserve"> </w:t>
      </w:r>
      <w:r w:rsidR="00224909" w:rsidRPr="00A36EF0">
        <w:rPr>
          <w:lang w:val="lv-LV"/>
        </w:rPr>
        <w:t xml:space="preserve">JKP pieprasītais kopējo personāla izmaksu palielinājums </w:t>
      </w:r>
      <w:r w:rsidR="00C77BF6" w:rsidRPr="00A36EF0">
        <w:rPr>
          <w:rStyle w:val="Strong"/>
          <w:b w:val="0"/>
          <w:bCs w:val="0"/>
          <w:lang w:val="lv-LV"/>
        </w:rPr>
        <w:t>2025.</w:t>
      </w:r>
      <w:r w:rsidR="00BE32B7">
        <w:rPr>
          <w:rStyle w:val="Strong"/>
          <w:b w:val="0"/>
          <w:bCs w:val="0"/>
          <w:lang w:val="lv-LV"/>
        </w:rPr>
        <w:t xml:space="preserve"> </w:t>
      </w:r>
      <w:r w:rsidR="00C77BF6" w:rsidRPr="00A36EF0">
        <w:rPr>
          <w:rStyle w:val="Strong"/>
          <w:b w:val="0"/>
          <w:bCs w:val="0"/>
          <w:lang w:val="lv-LV"/>
        </w:rPr>
        <w:t>gadā ir</w:t>
      </w:r>
      <w:r w:rsidR="00C77BF6" w:rsidRPr="00A36EF0">
        <w:rPr>
          <w:rStyle w:val="Strong"/>
          <w:lang w:val="lv-LV"/>
        </w:rPr>
        <w:t xml:space="preserve"> </w:t>
      </w:r>
      <w:r w:rsidR="00C77BF6" w:rsidRPr="00A36EF0">
        <w:rPr>
          <w:lang w:val="lv-LV"/>
        </w:rPr>
        <w:t xml:space="preserve"> </w:t>
      </w:r>
      <w:r w:rsidR="00224909" w:rsidRPr="00A36EF0">
        <w:rPr>
          <w:lang w:val="lv-LV"/>
        </w:rPr>
        <w:t xml:space="preserve">ekonomiski un funkcionāli pamatots, jo: </w:t>
      </w:r>
    </w:p>
    <w:p w14:paraId="193FEE9D" w14:textId="57B766B5" w:rsidR="008F59A5" w:rsidRPr="00A36EF0" w:rsidRDefault="001A770B" w:rsidP="00F740B0">
      <w:pPr>
        <w:pStyle w:val="Header"/>
        <w:numPr>
          <w:ilvl w:val="0"/>
          <w:numId w:val="14"/>
        </w:numPr>
        <w:tabs>
          <w:tab w:val="clear" w:pos="720"/>
          <w:tab w:val="clear" w:pos="4320"/>
          <w:tab w:val="clear" w:pos="8640"/>
        </w:tabs>
        <w:jc w:val="both"/>
        <w:rPr>
          <w:lang w:val="lv-LV"/>
        </w:rPr>
      </w:pPr>
      <w:r w:rsidRPr="00A36EF0">
        <w:rPr>
          <w:lang w:val="lv-LV"/>
        </w:rPr>
        <w:t>saskaņā ar normatīvajiem aktiem, 2025. gadā valstī palielinās minimālās mēneša darba algas apmērs</w:t>
      </w:r>
      <w:r w:rsidR="00224909" w:rsidRPr="00A36EF0">
        <w:rPr>
          <w:lang w:val="lv-LV"/>
        </w:rPr>
        <w:t>. Personāla izmaksu pieaugums daļēji izriet no valsts noteiktā minimālās algas apmēra palielināšanas, kas ir saistoša prasība visiem darba devējiem, tai skaitā publiskas personas kapitālsabiedrībām. Minētais apstāklis</w:t>
      </w:r>
      <w:r w:rsidRPr="00A36EF0">
        <w:rPr>
          <w:lang w:val="lv-LV"/>
        </w:rPr>
        <w:t xml:space="preserve"> tieši ietekmē JKP kā darba devēja pienākumu nodrošināt darbiniekiem normatīvi noteikto atalgojumu. Tas izraisa objektīvu bāzes izmaksu kāpumu personāla atalgojumam.</w:t>
      </w:r>
    </w:p>
    <w:p w14:paraId="45496604" w14:textId="4C8D8DAD" w:rsidR="008F59A5" w:rsidRPr="00A36EF0" w:rsidRDefault="001A770B" w:rsidP="00224909">
      <w:pPr>
        <w:pStyle w:val="Header"/>
        <w:numPr>
          <w:ilvl w:val="0"/>
          <w:numId w:val="14"/>
        </w:numPr>
        <w:tabs>
          <w:tab w:val="clear" w:pos="720"/>
          <w:tab w:val="clear" w:pos="4320"/>
          <w:tab w:val="clear" w:pos="8640"/>
        </w:tabs>
        <w:jc w:val="both"/>
        <w:rPr>
          <w:lang w:val="lv-LV"/>
        </w:rPr>
      </w:pPr>
      <w:r w:rsidRPr="00A36EF0">
        <w:rPr>
          <w:lang w:val="lv-LV"/>
        </w:rPr>
        <w:t xml:space="preserve">personāla </w:t>
      </w:r>
      <w:r w:rsidR="00213894" w:rsidRPr="00A36EF0">
        <w:rPr>
          <w:lang w:val="lv-LV"/>
        </w:rPr>
        <w:t xml:space="preserve">skaita </w:t>
      </w:r>
      <w:r w:rsidRPr="00A36EF0">
        <w:rPr>
          <w:lang w:val="lv-LV"/>
        </w:rPr>
        <w:t>pieaugums ir tieši saistīts ar JKP stratēģisko attīstību un jaunu funkciju īstenošanu, īpaši saistībā ar bioloģiski noārdāmo atkritumu pārstrādes iekārtas darbības uzsākšanu poligonā “Brakšķi”. Deviņu jaunu štatu vietu izveidošana 2024. gada otrajā ceturksnī nodrošina kvalitatīvu infrastruktūras ekspluatāciju un vides aizsardzības prasību ievērošanu.</w:t>
      </w:r>
    </w:p>
    <w:p w14:paraId="4ACFEE77" w14:textId="3BEF449D" w:rsidR="00224909" w:rsidRPr="00A36EF0" w:rsidRDefault="003C3F14" w:rsidP="00224909">
      <w:pPr>
        <w:pStyle w:val="Header"/>
        <w:numPr>
          <w:ilvl w:val="0"/>
          <w:numId w:val="14"/>
        </w:numPr>
        <w:tabs>
          <w:tab w:val="clear" w:pos="720"/>
          <w:tab w:val="clear" w:pos="4320"/>
          <w:tab w:val="clear" w:pos="8640"/>
        </w:tabs>
        <w:jc w:val="both"/>
        <w:rPr>
          <w:lang w:val="lv-LV"/>
        </w:rPr>
      </w:pPr>
      <w:r>
        <w:rPr>
          <w:lang w:val="lv-LV"/>
        </w:rPr>
        <w:t>divu</w:t>
      </w:r>
      <w:r w:rsidR="001A770B" w:rsidRPr="00A36EF0">
        <w:rPr>
          <w:lang w:val="lv-LV"/>
        </w:rPr>
        <w:t xml:space="preserve"> jaunu štatu vietu radīšana </w:t>
      </w:r>
      <w:r w:rsidR="00D36E23">
        <w:rPr>
          <w:lang w:val="lv-LV"/>
        </w:rPr>
        <w:t>2024.</w:t>
      </w:r>
      <w:r w:rsidR="00BE32B7">
        <w:rPr>
          <w:lang w:val="lv-LV"/>
        </w:rPr>
        <w:t xml:space="preserve"> </w:t>
      </w:r>
      <w:r w:rsidR="00D36E23">
        <w:rPr>
          <w:lang w:val="lv-LV"/>
        </w:rPr>
        <w:t xml:space="preserve">gadā </w:t>
      </w:r>
      <w:r w:rsidR="001A770B" w:rsidRPr="00A36EF0">
        <w:rPr>
          <w:lang w:val="lv-LV"/>
        </w:rPr>
        <w:t xml:space="preserve">ir </w:t>
      </w:r>
      <w:r w:rsidR="00224909" w:rsidRPr="00A36EF0">
        <w:rPr>
          <w:lang w:val="lv-LV"/>
        </w:rPr>
        <w:t xml:space="preserve">saistīta ar vides prasību izpildes stiprināšanu un </w:t>
      </w:r>
      <w:r w:rsidR="001A770B" w:rsidRPr="00A36EF0">
        <w:rPr>
          <w:lang w:val="lv-LV"/>
        </w:rPr>
        <w:t>Eiropas Savienības un nacionālo normatīvo aktu izpildi atkritumu šķirošanas un apstrādes jomā, kā arī</w:t>
      </w:r>
      <w:r w:rsidR="00D448DE">
        <w:rPr>
          <w:lang w:val="lv-LV"/>
        </w:rPr>
        <w:t>, lai</w:t>
      </w:r>
      <w:r w:rsidR="001A770B" w:rsidRPr="00A36EF0">
        <w:rPr>
          <w:lang w:val="lv-LV"/>
        </w:rPr>
        <w:t xml:space="preserve"> samazinātu vides riska faktorus.</w:t>
      </w:r>
    </w:p>
    <w:p w14:paraId="22696E24" w14:textId="52996459" w:rsidR="008F59A5" w:rsidRPr="00A36EF0" w:rsidRDefault="00DA12CE" w:rsidP="00F740B0">
      <w:pPr>
        <w:pStyle w:val="Header"/>
        <w:numPr>
          <w:ilvl w:val="0"/>
          <w:numId w:val="14"/>
        </w:numPr>
        <w:tabs>
          <w:tab w:val="clear" w:pos="720"/>
          <w:tab w:val="clear" w:pos="4320"/>
          <w:tab w:val="clear" w:pos="8640"/>
        </w:tabs>
        <w:jc w:val="both"/>
        <w:rPr>
          <w:lang w:val="lv-LV"/>
        </w:rPr>
      </w:pPr>
      <w:r w:rsidRPr="00A36EF0">
        <w:rPr>
          <w:lang w:val="lv-LV"/>
        </w:rPr>
        <w:t>a</w:t>
      </w:r>
      <w:r w:rsidR="00224909" w:rsidRPr="00A36EF0">
        <w:rPr>
          <w:lang w:val="lv-LV"/>
        </w:rPr>
        <w:t>tbilstoši normatīv</w:t>
      </w:r>
      <w:r w:rsidR="00824AC1" w:rsidRPr="00A36EF0">
        <w:rPr>
          <w:lang w:val="lv-LV"/>
        </w:rPr>
        <w:t>o</w:t>
      </w:r>
      <w:r w:rsidR="00224909" w:rsidRPr="00A36EF0">
        <w:rPr>
          <w:lang w:val="lv-LV"/>
        </w:rPr>
        <w:t xml:space="preserve"> aktu prasībām uz JKP bāzes tiek veidots atkritumu apsaimniekošanas reģionālais centrs, kas apkalpos </w:t>
      </w:r>
      <w:r w:rsidR="0053661F" w:rsidRPr="00A36EF0">
        <w:rPr>
          <w:lang w:val="lv-LV"/>
        </w:rPr>
        <w:t xml:space="preserve">trīs pašvaldības – Jelgavas </w:t>
      </w:r>
      <w:proofErr w:type="spellStart"/>
      <w:r w:rsidR="0053661F" w:rsidRPr="00A36EF0">
        <w:rPr>
          <w:lang w:val="lv-LV"/>
        </w:rPr>
        <w:t>valstspilsētas</w:t>
      </w:r>
      <w:proofErr w:type="spellEnd"/>
      <w:r w:rsidR="0053661F" w:rsidRPr="00A36EF0">
        <w:rPr>
          <w:lang w:val="lv-LV"/>
        </w:rPr>
        <w:t>, Jelgavas novada un Dobeles novada</w:t>
      </w:r>
      <w:r w:rsidR="00224909" w:rsidRPr="00A36EF0">
        <w:rPr>
          <w:lang w:val="lv-LV"/>
        </w:rPr>
        <w:t xml:space="preserve"> pašvaldīb</w:t>
      </w:r>
      <w:r w:rsidR="0053661F" w:rsidRPr="00A36EF0">
        <w:rPr>
          <w:lang w:val="lv-LV"/>
        </w:rPr>
        <w:t>u</w:t>
      </w:r>
      <w:r w:rsidR="00224909" w:rsidRPr="00A36EF0">
        <w:rPr>
          <w:lang w:val="lv-LV"/>
        </w:rPr>
        <w:t>.</w:t>
      </w:r>
      <w:r w:rsidR="001A770B" w:rsidRPr="00A36EF0">
        <w:rPr>
          <w:lang w:val="lv-LV"/>
        </w:rPr>
        <w:t xml:space="preserve"> </w:t>
      </w:r>
      <w:r w:rsidR="0053661F" w:rsidRPr="00A36EF0">
        <w:rPr>
          <w:lang w:val="lv-LV"/>
        </w:rPr>
        <w:t>D</w:t>
      </w:r>
      <w:r w:rsidR="001A770B" w:rsidRPr="00A36EF0">
        <w:rPr>
          <w:lang w:val="lv-LV"/>
        </w:rPr>
        <w:t xml:space="preserve">ivu jaunu štata vietu izveide 2025. gada otrajā ceturksnī </w:t>
      </w:r>
      <w:r w:rsidR="0053661F" w:rsidRPr="00A36EF0">
        <w:rPr>
          <w:lang w:val="lv-LV"/>
        </w:rPr>
        <w:t>ir</w:t>
      </w:r>
      <w:r w:rsidR="001A770B" w:rsidRPr="00A36EF0">
        <w:rPr>
          <w:lang w:val="lv-LV"/>
        </w:rPr>
        <w:t xml:space="preserve"> </w:t>
      </w:r>
      <w:r w:rsidR="00D448DE" w:rsidRPr="00A36EF0">
        <w:rPr>
          <w:lang w:val="lv-LV"/>
        </w:rPr>
        <w:t>nepieciešam</w:t>
      </w:r>
      <w:r w:rsidR="00D448DE">
        <w:rPr>
          <w:lang w:val="lv-LV"/>
        </w:rPr>
        <w:t>a</w:t>
      </w:r>
      <w:r w:rsidR="0053661F" w:rsidRPr="00A36EF0">
        <w:rPr>
          <w:lang w:val="lv-LV"/>
        </w:rPr>
        <w:t>,</w:t>
      </w:r>
      <w:r w:rsidR="001A770B" w:rsidRPr="00A36EF0">
        <w:rPr>
          <w:lang w:val="lv-LV"/>
        </w:rPr>
        <w:t xml:space="preserve"> </w:t>
      </w:r>
      <w:r w:rsidR="0053661F" w:rsidRPr="00A36EF0">
        <w:rPr>
          <w:lang w:val="lv-LV"/>
        </w:rPr>
        <w:t>lai izpildītu tai deleģētos uzdevumus.</w:t>
      </w:r>
    </w:p>
    <w:p w14:paraId="69CFA906" w14:textId="652808F5" w:rsidR="00C77BF6" w:rsidRPr="00A36EF0" w:rsidRDefault="0096596F" w:rsidP="00A36EF0">
      <w:pPr>
        <w:pStyle w:val="NormalWeb"/>
        <w:numPr>
          <w:ilvl w:val="0"/>
          <w:numId w:val="14"/>
        </w:numPr>
        <w:jc w:val="both"/>
        <w:rPr>
          <w:b/>
          <w:bCs/>
        </w:rPr>
      </w:pPr>
      <w:r>
        <w:t xml:space="preserve">lielākā </w:t>
      </w:r>
      <w:r w:rsidR="00C77BF6" w:rsidRPr="00A36EF0">
        <w:t xml:space="preserve">daļa pieauguma ir saistīta ar </w:t>
      </w:r>
      <w:r w:rsidR="00CD5BD0">
        <w:rPr>
          <w:rStyle w:val="Strong"/>
          <w:b w:val="0"/>
          <w:bCs w:val="0"/>
        </w:rPr>
        <w:t xml:space="preserve">JKP </w:t>
      </w:r>
      <w:r w:rsidR="00D36E23">
        <w:rPr>
          <w:rStyle w:val="Strong"/>
          <w:b w:val="0"/>
          <w:bCs w:val="0"/>
        </w:rPr>
        <w:t>iepriekšējā gad</w:t>
      </w:r>
      <w:r>
        <w:rPr>
          <w:rStyle w:val="Strong"/>
          <w:b w:val="0"/>
          <w:bCs w:val="0"/>
        </w:rPr>
        <w:t xml:space="preserve">ā veiktām darbībām un pieņemtiem </w:t>
      </w:r>
      <w:r w:rsidR="00C77BF6" w:rsidRPr="00A36EF0">
        <w:rPr>
          <w:rStyle w:val="Strong"/>
          <w:b w:val="0"/>
          <w:bCs w:val="0"/>
        </w:rPr>
        <w:t>lēmumiem</w:t>
      </w:r>
      <w:r>
        <w:rPr>
          <w:rStyle w:val="Strong"/>
          <w:b w:val="0"/>
          <w:bCs w:val="0"/>
        </w:rPr>
        <w:t xml:space="preserve"> vēl </w:t>
      </w:r>
      <w:bookmarkStart w:id="3" w:name="_GoBack"/>
      <w:bookmarkEnd w:id="3"/>
      <w:r w:rsidR="00C77BF6" w:rsidRPr="00A36EF0">
        <w:rPr>
          <w:rStyle w:val="Strong"/>
          <w:b w:val="0"/>
          <w:bCs w:val="0"/>
        </w:rPr>
        <w:t>pirms ierobežojuma stāšanās spēkā</w:t>
      </w:r>
      <w:r w:rsidR="00CD5BD0">
        <w:rPr>
          <w:rStyle w:val="Strong"/>
          <w:b w:val="0"/>
          <w:bCs w:val="0"/>
        </w:rPr>
        <w:t xml:space="preserve"> un tieši </w:t>
      </w:r>
      <w:r>
        <w:rPr>
          <w:rStyle w:val="Strong"/>
          <w:b w:val="0"/>
          <w:bCs w:val="0"/>
        </w:rPr>
        <w:t>tas</w:t>
      </w:r>
      <w:r w:rsidR="00CD5BD0">
        <w:rPr>
          <w:rStyle w:val="Strong"/>
          <w:b w:val="0"/>
          <w:bCs w:val="0"/>
        </w:rPr>
        <w:t xml:space="preserve"> ir radīj</w:t>
      </w:r>
      <w:r>
        <w:rPr>
          <w:rStyle w:val="Strong"/>
          <w:b w:val="0"/>
          <w:bCs w:val="0"/>
        </w:rPr>
        <w:t>is</w:t>
      </w:r>
      <w:r w:rsidR="00CD5BD0">
        <w:rPr>
          <w:rStyle w:val="Strong"/>
          <w:b w:val="0"/>
          <w:bCs w:val="0"/>
        </w:rPr>
        <w:t xml:space="preserve"> ietekmi uz 2025.</w:t>
      </w:r>
      <w:r w:rsidR="00BE32B7">
        <w:rPr>
          <w:rStyle w:val="Strong"/>
          <w:b w:val="0"/>
          <w:bCs w:val="0"/>
        </w:rPr>
        <w:t xml:space="preserve"> </w:t>
      </w:r>
      <w:r w:rsidR="00CD5BD0">
        <w:rPr>
          <w:rStyle w:val="Strong"/>
          <w:b w:val="0"/>
          <w:bCs w:val="0"/>
        </w:rPr>
        <w:t>gada kopējām personāla izmaksām</w:t>
      </w:r>
      <w:r w:rsidR="00FC2A0A">
        <w:rPr>
          <w:rStyle w:val="Strong"/>
          <w:b w:val="0"/>
          <w:bCs w:val="0"/>
        </w:rPr>
        <w:t>.</w:t>
      </w:r>
    </w:p>
    <w:p w14:paraId="0971DAAF" w14:textId="67EB02AD" w:rsidR="008F59A5" w:rsidRPr="00A36EF0" w:rsidRDefault="008F59A5" w:rsidP="00F740B0">
      <w:pPr>
        <w:pStyle w:val="Header"/>
        <w:tabs>
          <w:tab w:val="clear" w:pos="4320"/>
          <w:tab w:val="clear" w:pos="8640"/>
        </w:tabs>
        <w:ind w:firstLine="567"/>
        <w:jc w:val="both"/>
        <w:rPr>
          <w:lang w:val="lv-LV"/>
        </w:rPr>
      </w:pPr>
      <w:r w:rsidRPr="00A36EF0">
        <w:rPr>
          <w:lang w:val="lv-LV"/>
        </w:rPr>
        <w:t>Pamatojoties uz likuma “Par valsts budžetu 2025. gadam un budžeta ietvaru 2025., 2026. un 2027. gadam” 82.pantu un izvērtējot prognozēto JKP personāla izmaksu pieaugumu 2025. gadā,</w:t>
      </w:r>
    </w:p>
    <w:p w14:paraId="6EA060B0" w14:textId="77777777" w:rsidR="001A770B" w:rsidRPr="00A36EF0" w:rsidRDefault="001A770B" w:rsidP="000A76D7">
      <w:pPr>
        <w:pStyle w:val="Header"/>
        <w:tabs>
          <w:tab w:val="clear" w:pos="4320"/>
          <w:tab w:val="clear" w:pos="8640"/>
        </w:tabs>
        <w:ind w:firstLine="567"/>
        <w:jc w:val="both"/>
        <w:rPr>
          <w:lang w:val="lv-LV"/>
        </w:rPr>
      </w:pPr>
    </w:p>
    <w:p w14:paraId="58623ED7" w14:textId="77777777" w:rsidR="0053311D" w:rsidRPr="00A36EF0" w:rsidRDefault="0053311D" w:rsidP="0053311D">
      <w:pPr>
        <w:pStyle w:val="Header"/>
        <w:tabs>
          <w:tab w:val="clear" w:pos="4320"/>
          <w:tab w:val="clear" w:pos="8640"/>
        </w:tabs>
        <w:rPr>
          <w:b/>
          <w:bCs/>
          <w:lang w:val="lv-LV"/>
        </w:rPr>
      </w:pPr>
      <w:r w:rsidRPr="00A36EF0">
        <w:rPr>
          <w:b/>
          <w:bCs/>
          <w:lang w:val="lv-LV"/>
        </w:rPr>
        <w:t>JELGAVAS VALSTSPILSĒTAS PAŠVALDĪBAS DOME NOLEMJ:</w:t>
      </w:r>
    </w:p>
    <w:p w14:paraId="4A9A26A3" w14:textId="16C91F8C" w:rsidR="00DD4F64" w:rsidRDefault="008B2BE2" w:rsidP="00DD4F64">
      <w:pPr>
        <w:tabs>
          <w:tab w:val="left" w:pos="7655"/>
        </w:tabs>
        <w:jc w:val="both"/>
        <w:rPr>
          <w:szCs w:val="20"/>
          <w:lang w:eastAsia="lv-LV"/>
        </w:rPr>
      </w:pPr>
      <w:r w:rsidRPr="00A36EF0">
        <w:rPr>
          <w:szCs w:val="20"/>
          <w:lang w:eastAsia="lv-LV"/>
        </w:rPr>
        <w:t xml:space="preserve">Atļaut </w:t>
      </w:r>
      <w:r w:rsidR="00496033" w:rsidRPr="00A36EF0">
        <w:rPr>
          <w:szCs w:val="20"/>
          <w:lang w:eastAsia="lv-LV"/>
        </w:rPr>
        <w:t xml:space="preserve">SIA “Jelgavas komunālie pakalpojumi” </w:t>
      </w:r>
      <w:r w:rsidRPr="00A36EF0">
        <w:rPr>
          <w:szCs w:val="20"/>
          <w:lang w:eastAsia="lv-LV"/>
        </w:rPr>
        <w:t>2025.</w:t>
      </w:r>
      <w:r w:rsidR="00CA0EC6" w:rsidRPr="00A36EF0">
        <w:rPr>
          <w:szCs w:val="20"/>
          <w:lang w:eastAsia="lv-LV"/>
        </w:rPr>
        <w:t> </w:t>
      </w:r>
      <w:r w:rsidRPr="00A36EF0">
        <w:rPr>
          <w:szCs w:val="20"/>
          <w:lang w:eastAsia="lv-LV"/>
        </w:rPr>
        <w:t xml:space="preserve">gadā palielināt kopējās personāla izmaksas </w:t>
      </w:r>
      <w:r w:rsidR="007D6BA3">
        <w:rPr>
          <w:szCs w:val="20"/>
          <w:lang w:eastAsia="lv-LV"/>
        </w:rPr>
        <w:t>virs</w:t>
      </w:r>
      <w:r w:rsidR="007D6BA3" w:rsidRPr="00A36EF0">
        <w:rPr>
          <w:szCs w:val="20"/>
          <w:lang w:eastAsia="lv-LV"/>
        </w:rPr>
        <w:t xml:space="preserve"> </w:t>
      </w:r>
      <w:r w:rsidR="007D6BA3">
        <w:rPr>
          <w:szCs w:val="20"/>
          <w:lang w:eastAsia="lv-LV"/>
        </w:rPr>
        <w:t>2</w:t>
      </w:r>
      <w:r w:rsidRPr="00A36EF0">
        <w:rPr>
          <w:szCs w:val="20"/>
          <w:lang w:eastAsia="lv-LV"/>
        </w:rPr>
        <w:t>,</w:t>
      </w:r>
      <w:r w:rsidR="007D6BA3">
        <w:rPr>
          <w:szCs w:val="20"/>
          <w:lang w:eastAsia="lv-LV"/>
        </w:rPr>
        <w:t>6</w:t>
      </w:r>
      <w:r w:rsidR="007D6BA3" w:rsidRPr="00A36EF0">
        <w:rPr>
          <w:szCs w:val="20"/>
          <w:lang w:eastAsia="lv-LV"/>
        </w:rPr>
        <w:t xml:space="preserve"> </w:t>
      </w:r>
      <w:r w:rsidRPr="00A36EF0">
        <w:rPr>
          <w:szCs w:val="20"/>
          <w:lang w:eastAsia="lv-LV"/>
        </w:rPr>
        <w:t>procentiem salīdzinājumā ar iepriekšējo pārskata gadu</w:t>
      </w:r>
      <w:r w:rsidR="001559FB">
        <w:rPr>
          <w:szCs w:val="20"/>
          <w:lang w:eastAsia="lv-LV"/>
        </w:rPr>
        <w:t xml:space="preserve"> </w:t>
      </w:r>
      <w:r w:rsidR="00D448DE">
        <w:rPr>
          <w:szCs w:val="20"/>
          <w:lang w:eastAsia="lv-LV"/>
        </w:rPr>
        <w:t>atbilstoši</w:t>
      </w:r>
      <w:r w:rsidR="001559FB">
        <w:rPr>
          <w:szCs w:val="20"/>
          <w:lang w:eastAsia="lv-LV"/>
        </w:rPr>
        <w:t xml:space="preserve"> personāla izmaksu </w:t>
      </w:r>
      <w:r w:rsidR="00D448DE">
        <w:rPr>
          <w:szCs w:val="20"/>
          <w:lang w:eastAsia="lv-LV"/>
        </w:rPr>
        <w:t xml:space="preserve">pamatojumam </w:t>
      </w:r>
      <w:r w:rsidR="001559FB">
        <w:rPr>
          <w:szCs w:val="20"/>
          <w:lang w:eastAsia="lv-LV"/>
        </w:rPr>
        <w:t>(pielikumā)</w:t>
      </w:r>
      <w:r w:rsidRPr="00A36EF0">
        <w:rPr>
          <w:szCs w:val="20"/>
          <w:lang w:eastAsia="lv-LV"/>
        </w:rPr>
        <w:t>.</w:t>
      </w:r>
    </w:p>
    <w:p w14:paraId="3CCBF9A7" w14:textId="77777777" w:rsidR="00DD4F64" w:rsidRDefault="00DD4F64" w:rsidP="00DD4F64">
      <w:pPr>
        <w:tabs>
          <w:tab w:val="left" w:pos="7655"/>
        </w:tabs>
        <w:jc w:val="both"/>
        <w:rPr>
          <w:szCs w:val="20"/>
          <w:lang w:eastAsia="lv-LV"/>
        </w:rPr>
      </w:pPr>
    </w:p>
    <w:p w14:paraId="76DDFB9B" w14:textId="77777777" w:rsidR="00DD4F64" w:rsidRDefault="00DD4F64" w:rsidP="00DD4F64">
      <w:pPr>
        <w:tabs>
          <w:tab w:val="left" w:pos="7655"/>
        </w:tabs>
        <w:jc w:val="both"/>
        <w:rPr>
          <w:szCs w:val="20"/>
          <w:lang w:eastAsia="lv-LV"/>
        </w:rPr>
      </w:pPr>
    </w:p>
    <w:p w14:paraId="5D021915" w14:textId="77777777" w:rsidR="00DD4F64" w:rsidRPr="003D2462" w:rsidRDefault="00DD4F64" w:rsidP="00DD4F64">
      <w:pPr>
        <w:rPr>
          <w:bCs/>
          <w:color w:val="000000"/>
        </w:rPr>
      </w:pPr>
      <w:r w:rsidRPr="003D2462">
        <w:rPr>
          <w:bCs/>
          <w:color w:val="000000"/>
        </w:rPr>
        <w:t>Domes priekšsēdētājs</w:t>
      </w:r>
      <w:r w:rsidRPr="003D2462">
        <w:rPr>
          <w:bCs/>
          <w:color w:val="000000"/>
        </w:rPr>
        <w:tab/>
      </w:r>
      <w:r w:rsidRPr="003D2462">
        <w:rPr>
          <w:bCs/>
          <w:color w:val="000000"/>
        </w:rPr>
        <w:tab/>
      </w:r>
      <w:r w:rsidRPr="003D2462">
        <w:rPr>
          <w:bCs/>
          <w:color w:val="000000"/>
        </w:rPr>
        <w:tab/>
      </w:r>
      <w:r w:rsidRPr="003D2462">
        <w:rPr>
          <w:bCs/>
          <w:color w:val="000000"/>
        </w:rPr>
        <w:tab/>
      </w:r>
      <w:r w:rsidRPr="003D2462">
        <w:rPr>
          <w:bCs/>
          <w:i/>
        </w:rPr>
        <w:t>(paraksts)</w:t>
      </w:r>
      <w:r w:rsidRPr="003D2462">
        <w:rPr>
          <w:bCs/>
          <w:color w:val="000000"/>
        </w:rPr>
        <w:tab/>
      </w:r>
      <w:r w:rsidRPr="003D2462">
        <w:rPr>
          <w:bCs/>
          <w:i/>
          <w:color w:val="000000"/>
        </w:rPr>
        <w:tab/>
      </w:r>
      <w:r w:rsidRPr="003D2462">
        <w:rPr>
          <w:bCs/>
          <w:i/>
          <w:color w:val="000000"/>
        </w:rPr>
        <w:tab/>
      </w:r>
      <w:proofErr w:type="spellStart"/>
      <w:r w:rsidRPr="003D2462">
        <w:rPr>
          <w:bCs/>
          <w:color w:val="000000"/>
        </w:rPr>
        <w:t>M.Daģis</w:t>
      </w:r>
      <w:proofErr w:type="spellEnd"/>
    </w:p>
    <w:p w14:paraId="34891FDC" w14:textId="77777777" w:rsidR="00DD4F64" w:rsidRPr="003D2462" w:rsidRDefault="00DD4F64" w:rsidP="00DD4F64">
      <w:pPr>
        <w:rPr>
          <w:color w:val="000000"/>
          <w:lang w:eastAsia="lv-LV"/>
        </w:rPr>
      </w:pPr>
    </w:p>
    <w:p w14:paraId="0B97FD9D" w14:textId="77777777" w:rsidR="00DD4F64" w:rsidRPr="003D2462" w:rsidRDefault="00DD4F64" w:rsidP="00DD4F64">
      <w:pPr>
        <w:rPr>
          <w:color w:val="000000"/>
          <w:lang w:eastAsia="lv-LV"/>
        </w:rPr>
      </w:pPr>
    </w:p>
    <w:p w14:paraId="60E91679" w14:textId="77777777" w:rsidR="00DD4F64" w:rsidRPr="003D2462" w:rsidRDefault="00DD4F64" w:rsidP="00DD4F64">
      <w:pPr>
        <w:shd w:val="clear" w:color="auto" w:fill="FFFFFF"/>
        <w:jc w:val="both"/>
        <w:rPr>
          <w:bCs/>
        </w:rPr>
      </w:pPr>
      <w:r w:rsidRPr="003D2462">
        <w:rPr>
          <w:bCs/>
        </w:rPr>
        <w:lastRenderedPageBreak/>
        <w:t>NORAKSTS PAREIZS</w:t>
      </w:r>
    </w:p>
    <w:p w14:paraId="691000C3" w14:textId="77777777" w:rsidR="00DD4F64" w:rsidRPr="003D2462" w:rsidRDefault="00DD4F64" w:rsidP="00DD4F64">
      <w:pPr>
        <w:shd w:val="clear" w:color="auto" w:fill="FFFFFF"/>
        <w:jc w:val="both"/>
        <w:rPr>
          <w:bCs/>
        </w:rPr>
      </w:pPr>
      <w:r w:rsidRPr="003D2462">
        <w:rPr>
          <w:bCs/>
        </w:rPr>
        <w:t xml:space="preserve">Jelgavas </w:t>
      </w:r>
      <w:proofErr w:type="spellStart"/>
      <w:r w:rsidRPr="003D2462">
        <w:rPr>
          <w:bCs/>
        </w:rPr>
        <w:t>valstspilsētas</w:t>
      </w:r>
      <w:proofErr w:type="spellEnd"/>
      <w:r w:rsidRPr="003D2462">
        <w:rPr>
          <w:bCs/>
        </w:rPr>
        <w:t xml:space="preserve"> pašvaldības</w:t>
      </w:r>
    </w:p>
    <w:p w14:paraId="25FA2CC1" w14:textId="77777777" w:rsidR="00DD4F64" w:rsidRPr="003D2462" w:rsidRDefault="00DD4F64" w:rsidP="00DD4F64">
      <w:pPr>
        <w:shd w:val="clear" w:color="auto" w:fill="FFFFFF"/>
        <w:jc w:val="both"/>
        <w:rPr>
          <w:bCs/>
        </w:rPr>
      </w:pPr>
      <w:r w:rsidRPr="003D2462">
        <w:rPr>
          <w:bCs/>
        </w:rPr>
        <w:t>Iestādes “Centrālā pārvalde”</w:t>
      </w:r>
    </w:p>
    <w:p w14:paraId="0993C1E2" w14:textId="77777777" w:rsidR="00DD4F64" w:rsidRPr="003D2462" w:rsidRDefault="00DD4F64" w:rsidP="00DD4F64">
      <w:pPr>
        <w:shd w:val="clear" w:color="auto" w:fill="FFFFFF"/>
        <w:jc w:val="both"/>
        <w:rPr>
          <w:bCs/>
        </w:rPr>
      </w:pPr>
      <w:r w:rsidRPr="003D2462">
        <w:rPr>
          <w:bCs/>
        </w:rPr>
        <w:t>Administratīvā departamenta</w:t>
      </w:r>
    </w:p>
    <w:p w14:paraId="04819F72" w14:textId="77777777" w:rsidR="00DD4F64" w:rsidRPr="003D2462" w:rsidRDefault="00DD4F64" w:rsidP="00DD4F64">
      <w:pPr>
        <w:shd w:val="clear" w:color="auto" w:fill="FFFFFF"/>
        <w:jc w:val="both"/>
        <w:rPr>
          <w:bCs/>
        </w:rPr>
      </w:pPr>
      <w:r w:rsidRPr="003D2462">
        <w:rPr>
          <w:bCs/>
        </w:rPr>
        <w:t>Lietvedības nodaļas vadītāja</w:t>
      </w:r>
      <w:r w:rsidRPr="003D2462">
        <w:rPr>
          <w:bCs/>
        </w:rPr>
        <w:tab/>
      </w:r>
      <w:r w:rsidRPr="003D2462">
        <w:rPr>
          <w:bCs/>
        </w:rPr>
        <w:tab/>
      </w:r>
      <w:r w:rsidRPr="003D2462">
        <w:rPr>
          <w:bCs/>
        </w:rPr>
        <w:tab/>
      </w:r>
      <w:r w:rsidRPr="003D2462">
        <w:rPr>
          <w:bCs/>
          <w:i/>
        </w:rPr>
        <w:tab/>
      </w:r>
      <w:r w:rsidRPr="003D2462">
        <w:rPr>
          <w:bCs/>
        </w:rPr>
        <w:tab/>
      </w:r>
      <w:r w:rsidRPr="003D2462">
        <w:rPr>
          <w:bCs/>
        </w:rPr>
        <w:tab/>
      </w:r>
      <w:r w:rsidRPr="003D2462">
        <w:rPr>
          <w:bCs/>
        </w:rPr>
        <w:tab/>
      </w:r>
      <w:proofErr w:type="spellStart"/>
      <w:r w:rsidRPr="003D2462">
        <w:rPr>
          <w:bCs/>
        </w:rPr>
        <w:t>B.Jēkabsone</w:t>
      </w:r>
      <w:proofErr w:type="spellEnd"/>
    </w:p>
    <w:p w14:paraId="7835538E" w14:textId="3E66552A" w:rsidR="00DD4F64" w:rsidRPr="00DD4F64" w:rsidRDefault="00DD4F64" w:rsidP="00DD4F64">
      <w:r w:rsidRPr="003D2462">
        <w:t>2025. gada 24. jūlijā</w:t>
      </w:r>
    </w:p>
    <w:sectPr w:rsidR="00DD4F64" w:rsidRPr="00DD4F64" w:rsidSect="00BE32B7">
      <w:footerReference w:type="default" r:id="rId8"/>
      <w:headerReference w:type="first" r:id="rId9"/>
      <w:pgSz w:w="11906" w:h="16838" w:code="9"/>
      <w:pgMar w:top="1134" w:right="1134" w:bottom="1134" w:left="1701" w:header="709"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226554" w14:textId="77777777" w:rsidR="00E05E62" w:rsidRPr="00A36EF0" w:rsidRDefault="00E05E62">
      <w:r w:rsidRPr="00A36EF0">
        <w:separator/>
      </w:r>
    </w:p>
  </w:endnote>
  <w:endnote w:type="continuationSeparator" w:id="0">
    <w:p w14:paraId="74FD9811" w14:textId="77777777" w:rsidR="00E05E62" w:rsidRPr="00A36EF0" w:rsidRDefault="00E05E62">
      <w:r w:rsidRPr="00A36EF0">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8548181"/>
      <w:docPartObj>
        <w:docPartGallery w:val="Page Numbers (Bottom of Page)"/>
        <w:docPartUnique/>
      </w:docPartObj>
    </w:sdtPr>
    <w:sdtEndPr>
      <w:rPr>
        <w:noProof/>
      </w:rPr>
    </w:sdtEndPr>
    <w:sdtContent>
      <w:p w14:paraId="5311B8A6" w14:textId="118F53F0" w:rsidR="00537292" w:rsidRDefault="00537292" w:rsidP="00537292">
        <w:pPr>
          <w:pStyle w:val="Footer"/>
          <w:jc w:val="center"/>
        </w:pPr>
        <w:r>
          <w:fldChar w:fldCharType="begin"/>
        </w:r>
        <w:r>
          <w:instrText xml:space="preserve"> PAGE   \* MERGEFORMAT </w:instrText>
        </w:r>
        <w:r>
          <w:fldChar w:fldCharType="separate"/>
        </w:r>
        <w:r w:rsidR="0028011A">
          <w:rPr>
            <w:noProof/>
          </w:rPr>
          <w:t>3</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D50680" w14:textId="77777777" w:rsidR="00E05E62" w:rsidRPr="00A36EF0" w:rsidRDefault="00E05E62">
      <w:r w:rsidRPr="00A36EF0">
        <w:separator/>
      </w:r>
    </w:p>
  </w:footnote>
  <w:footnote w:type="continuationSeparator" w:id="0">
    <w:p w14:paraId="712CE0D9" w14:textId="77777777" w:rsidR="00E05E62" w:rsidRPr="00A36EF0" w:rsidRDefault="00E05E62">
      <w:r w:rsidRPr="00A36EF0">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7730A6" w14:textId="77777777" w:rsidR="00197F0A" w:rsidRPr="00A36EF0" w:rsidRDefault="0076543C" w:rsidP="00197F0A">
    <w:pPr>
      <w:pStyle w:val="Header"/>
      <w:tabs>
        <w:tab w:val="clear" w:pos="4320"/>
        <w:tab w:val="clear" w:pos="8640"/>
      </w:tabs>
      <w:jc w:val="center"/>
      <w:rPr>
        <w:rFonts w:ascii="Arial" w:hAnsi="Arial"/>
        <w:b/>
        <w:sz w:val="28"/>
        <w:lang w:val="lv-LV"/>
      </w:rPr>
    </w:pPr>
    <w:r w:rsidRPr="00A36EF0">
      <w:rPr>
        <w:rFonts w:ascii="Arial" w:hAnsi="Arial"/>
        <w:b/>
        <w:noProof/>
        <w:sz w:val="28"/>
        <w:lang w:val="lv-LV"/>
      </w:rPr>
      <w:drawing>
        <wp:inline distT="0" distB="0" distL="0" distR="0" wp14:anchorId="0C74F4F5" wp14:editId="7DE6184B">
          <wp:extent cx="638175" cy="752475"/>
          <wp:effectExtent l="0" t="0" r="9525" b="9525"/>
          <wp:docPr id="1" name="Picture 1"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752475"/>
                  </a:xfrm>
                  <a:prstGeom prst="rect">
                    <a:avLst/>
                  </a:prstGeom>
                  <a:noFill/>
                  <a:ln>
                    <a:noFill/>
                  </a:ln>
                </pic:spPr>
              </pic:pic>
            </a:graphicData>
          </a:graphic>
        </wp:inline>
      </w:drawing>
    </w:r>
  </w:p>
  <w:p w14:paraId="15921B50" w14:textId="77777777" w:rsidR="00FB6B06" w:rsidRPr="00A36EF0" w:rsidRDefault="00FB6B06" w:rsidP="007F54F5">
    <w:pPr>
      <w:pStyle w:val="Header"/>
      <w:tabs>
        <w:tab w:val="clear" w:pos="4320"/>
        <w:tab w:val="clear" w:pos="8640"/>
      </w:tabs>
      <w:jc w:val="center"/>
      <w:rPr>
        <w:rFonts w:ascii="Arial" w:hAnsi="Arial" w:cs="Arial"/>
        <w:b/>
        <w:position w:val="-6"/>
        <w:sz w:val="22"/>
        <w:szCs w:val="22"/>
        <w:lang w:val="lv-LV"/>
      </w:rPr>
    </w:pPr>
    <w:r w:rsidRPr="00A36EF0">
      <w:rPr>
        <w:rFonts w:ascii="Arial" w:hAnsi="Arial" w:cs="Arial"/>
        <w:b/>
        <w:position w:val="-6"/>
        <w:sz w:val="22"/>
        <w:szCs w:val="22"/>
        <w:lang w:val="lv-LV"/>
      </w:rPr>
      <w:t>Latvijas Republika</w:t>
    </w:r>
  </w:p>
  <w:p w14:paraId="212E78B9" w14:textId="77777777" w:rsidR="00FB6B06" w:rsidRPr="00A36EF0" w:rsidRDefault="00FB6B06" w:rsidP="007F54F5">
    <w:pPr>
      <w:pStyle w:val="Header"/>
      <w:tabs>
        <w:tab w:val="clear" w:pos="4320"/>
        <w:tab w:val="clear" w:pos="8640"/>
      </w:tabs>
      <w:jc w:val="center"/>
      <w:rPr>
        <w:rFonts w:ascii="Arial" w:hAnsi="Arial" w:cs="Arial"/>
        <w:b/>
        <w:sz w:val="44"/>
        <w:szCs w:val="44"/>
        <w:lang w:val="lv-LV"/>
      </w:rPr>
    </w:pPr>
    <w:r w:rsidRPr="00A36EF0">
      <w:rPr>
        <w:rFonts w:ascii="Arial" w:hAnsi="Arial" w:cs="Arial"/>
        <w:b/>
        <w:sz w:val="44"/>
        <w:szCs w:val="44"/>
        <w:lang w:val="lv-LV"/>
      </w:rPr>
      <w:t xml:space="preserve">Jelgavas </w:t>
    </w:r>
    <w:proofErr w:type="spellStart"/>
    <w:r w:rsidR="00CC1DD5" w:rsidRPr="00A36EF0">
      <w:rPr>
        <w:rFonts w:ascii="Arial" w:hAnsi="Arial" w:cs="Arial"/>
        <w:b/>
        <w:sz w:val="44"/>
        <w:szCs w:val="44"/>
        <w:lang w:val="lv-LV"/>
      </w:rPr>
      <w:t>valsts</w:t>
    </w:r>
    <w:r w:rsidRPr="00A36EF0">
      <w:rPr>
        <w:rFonts w:ascii="Arial" w:hAnsi="Arial" w:cs="Arial"/>
        <w:b/>
        <w:sz w:val="44"/>
        <w:szCs w:val="44"/>
        <w:lang w:val="lv-LV"/>
      </w:rPr>
      <w:t>pilsētas</w:t>
    </w:r>
    <w:proofErr w:type="spellEnd"/>
    <w:r w:rsidRPr="00A36EF0">
      <w:rPr>
        <w:rFonts w:ascii="Arial" w:hAnsi="Arial" w:cs="Arial"/>
        <w:b/>
        <w:sz w:val="44"/>
        <w:szCs w:val="44"/>
        <w:lang w:val="lv-LV"/>
      </w:rPr>
      <w:t xml:space="preserve"> </w:t>
    </w:r>
    <w:r w:rsidR="007346CE" w:rsidRPr="00A36EF0">
      <w:rPr>
        <w:rFonts w:ascii="Arial" w:hAnsi="Arial" w:cs="Arial"/>
        <w:b/>
        <w:sz w:val="44"/>
        <w:szCs w:val="44"/>
        <w:lang w:val="lv-LV"/>
      </w:rPr>
      <w:t xml:space="preserve">pašvaldības </w:t>
    </w:r>
    <w:r w:rsidRPr="00A36EF0">
      <w:rPr>
        <w:rFonts w:ascii="Arial" w:hAnsi="Arial" w:cs="Arial"/>
        <w:b/>
        <w:sz w:val="44"/>
        <w:szCs w:val="44"/>
        <w:lang w:val="lv-LV"/>
      </w:rPr>
      <w:t>dome</w:t>
    </w:r>
  </w:p>
  <w:p w14:paraId="0EDA0E94" w14:textId="77777777" w:rsidR="0066057F" w:rsidRPr="00A36EF0" w:rsidRDefault="00FB6B06" w:rsidP="007F54F5">
    <w:pPr>
      <w:pStyle w:val="Header"/>
      <w:tabs>
        <w:tab w:val="clear" w:pos="4320"/>
        <w:tab w:val="clear" w:pos="8640"/>
      </w:tabs>
      <w:jc w:val="center"/>
      <w:rPr>
        <w:rFonts w:ascii="Arial" w:hAnsi="Arial" w:cs="Arial"/>
        <w:sz w:val="18"/>
        <w:szCs w:val="18"/>
        <w:lang w:val="lv-LV"/>
      </w:rPr>
    </w:pPr>
    <w:r w:rsidRPr="00A36EF0">
      <w:rPr>
        <w:rFonts w:ascii="Arial" w:hAnsi="Arial" w:cs="Arial"/>
        <w:sz w:val="17"/>
        <w:szCs w:val="17"/>
        <w:lang w:val="lv-LV"/>
      </w:rPr>
      <w:t>Lielā iela 11, Jelgava, LV</w:t>
    </w:r>
    <w:r w:rsidR="0066057F" w:rsidRPr="00A36EF0">
      <w:rPr>
        <w:rFonts w:ascii="Arial" w:hAnsi="Arial" w:cs="Arial"/>
        <w:sz w:val="17"/>
        <w:szCs w:val="17"/>
        <w:lang w:val="lv-LV"/>
      </w:rPr>
      <w:t>-</w:t>
    </w:r>
    <w:r w:rsidRPr="00A36EF0">
      <w:rPr>
        <w:rFonts w:ascii="Arial" w:hAnsi="Arial" w:cs="Arial"/>
        <w:sz w:val="17"/>
        <w:szCs w:val="17"/>
        <w:lang w:val="lv-LV"/>
      </w:rPr>
      <w:t xml:space="preserve">3001, tālrunis: 63005531, 63005538, </w:t>
    </w:r>
    <w:r w:rsidR="0066057F" w:rsidRPr="00A36EF0">
      <w:rPr>
        <w:rFonts w:ascii="Arial" w:hAnsi="Arial" w:cs="Arial"/>
        <w:sz w:val="17"/>
        <w:szCs w:val="17"/>
        <w:lang w:val="lv-LV" w:eastAsia="en-US"/>
      </w:rPr>
      <w:t xml:space="preserve">e-pasts: </w:t>
    </w:r>
    <w:r w:rsidR="00C205BD" w:rsidRPr="00A36EF0">
      <w:rPr>
        <w:rFonts w:ascii="Arial" w:hAnsi="Arial" w:cs="Arial"/>
        <w:sz w:val="17"/>
        <w:szCs w:val="17"/>
        <w:lang w:val="lv-LV" w:eastAsia="en-US"/>
      </w:rPr>
      <w:t>pasts</w:t>
    </w:r>
    <w:r w:rsidR="0066057F" w:rsidRPr="00A36EF0">
      <w:rPr>
        <w:rFonts w:ascii="Arial" w:hAnsi="Arial" w:cs="Arial"/>
        <w:sz w:val="17"/>
        <w:szCs w:val="17"/>
        <w:lang w:val="lv-LV" w:eastAsia="en-US"/>
      </w:rPr>
      <w:t>@jelgava.lv</w:t>
    </w:r>
  </w:p>
  <w:tbl>
    <w:tblPr>
      <w:tblW w:w="0" w:type="auto"/>
      <w:jc w:val="center"/>
      <w:tblBorders>
        <w:top w:val="single" w:sz="4" w:space="0" w:color="auto"/>
        <w:insideH w:val="single" w:sz="4" w:space="0" w:color="auto"/>
        <w:insideV w:val="single" w:sz="4" w:space="0" w:color="auto"/>
      </w:tblBorders>
      <w:tblLook w:val="0000" w:firstRow="0" w:lastRow="0" w:firstColumn="0" w:lastColumn="0" w:noHBand="0" w:noVBand="0"/>
    </w:tblPr>
    <w:tblGrid>
      <w:gridCol w:w="8528"/>
    </w:tblGrid>
    <w:tr w:rsidR="00FB6B06" w:rsidRPr="00A36EF0" w14:paraId="3A5706D8" w14:textId="77777777" w:rsidTr="00F72368">
      <w:trPr>
        <w:jc w:val="center"/>
      </w:trPr>
      <w:tc>
        <w:tcPr>
          <w:tcW w:w="8528" w:type="dxa"/>
        </w:tcPr>
        <w:p w14:paraId="5E6DEE2C" w14:textId="77777777" w:rsidR="00FB6B06" w:rsidRPr="00A36EF0" w:rsidRDefault="00FB6B06" w:rsidP="007F54F5">
          <w:pPr>
            <w:pStyle w:val="Header"/>
            <w:tabs>
              <w:tab w:val="clear" w:pos="4320"/>
              <w:tab w:val="clear" w:pos="8640"/>
            </w:tabs>
            <w:jc w:val="center"/>
            <w:rPr>
              <w:rFonts w:ascii="Arial" w:hAnsi="Arial"/>
              <w:sz w:val="20"/>
              <w:lang w:val="lv-LV"/>
            </w:rPr>
          </w:pPr>
        </w:p>
      </w:tc>
    </w:tr>
  </w:tbl>
  <w:p w14:paraId="37AE65C9" w14:textId="77777777" w:rsidR="00FB6B06" w:rsidRPr="00A36EF0" w:rsidRDefault="00FB6B06" w:rsidP="007F54F5">
    <w:pPr>
      <w:pStyle w:val="Header"/>
      <w:tabs>
        <w:tab w:val="clear" w:pos="4320"/>
        <w:tab w:val="clear" w:pos="8640"/>
      </w:tabs>
      <w:jc w:val="center"/>
      <w:rPr>
        <w:rFonts w:ascii="Arial" w:hAnsi="Arial" w:cs="Arial"/>
        <w:b/>
        <w:sz w:val="40"/>
        <w:szCs w:val="40"/>
        <w:lang w:val="lv-LV"/>
      </w:rPr>
    </w:pPr>
    <w:smartTag w:uri="schemas-tilde-lv/tildestengine" w:element="veidnes">
      <w:smartTagPr>
        <w:attr w:name="text" w:val="LĒMUMS&#10;"/>
        <w:attr w:name="baseform" w:val="lēmums"/>
        <w:attr w:name="id" w:val="-1"/>
      </w:smartTagPr>
      <w:r w:rsidRPr="00A36EF0">
        <w:rPr>
          <w:rFonts w:ascii="Arial" w:hAnsi="Arial" w:cs="Arial"/>
          <w:b/>
          <w:sz w:val="40"/>
          <w:szCs w:val="40"/>
          <w:lang w:val="lv-LV"/>
        </w:rPr>
        <w:t>LĒMUMS</w:t>
      </w:r>
    </w:smartTag>
  </w:p>
  <w:p w14:paraId="38839747" w14:textId="77777777" w:rsidR="00FB6B06" w:rsidRPr="00A36EF0" w:rsidRDefault="00FB6B06" w:rsidP="00B64D4D">
    <w:pPr>
      <w:pStyle w:val="Header"/>
      <w:tabs>
        <w:tab w:val="clear" w:pos="4320"/>
        <w:tab w:val="clear" w:pos="8640"/>
      </w:tabs>
      <w:jc w:val="center"/>
      <w:rPr>
        <w:rFonts w:ascii="Arial" w:hAnsi="Arial" w:cs="Arial"/>
        <w:bCs/>
        <w:sz w:val="22"/>
        <w:szCs w:val="22"/>
        <w:lang w:val="lv-LV"/>
      </w:rPr>
    </w:pPr>
    <w:r w:rsidRPr="00A36EF0">
      <w:rPr>
        <w:rFonts w:ascii="Arial" w:hAnsi="Arial" w:cs="Arial"/>
        <w:bCs/>
        <w:sz w:val="22"/>
        <w:szCs w:val="22"/>
        <w:lang w:val="lv-LV"/>
      </w:rPr>
      <w:t>Jelgavā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985455"/>
    <w:multiLevelType w:val="multilevel"/>
    <w:tmpl w:val="72B2AD64"/>
    <w:lvl w:ilvl="0">
      <w:start w:val="1"/>
      <w:numFmt w:val="decimal"/>
      <w:lvlText w:val="%1."/>
      <w:lvlJc w:val="left"/>
      <w:pPr>
        <w:ind w:left="600" w:hanging="600"/>
      </w:pPr>
      <w:rPr>
        <w:rFonts w:hint="default"/>
      </w:rPr>
    </w:lvl>
    <w:lvl w:ilvl="1">
      <w:start w:val="1"/>
      <w:numFmt w:val="decimal"/>
      <w:isLgl/>
      <w:lvlText w:val="%1.%2."/>
      <w:lvlJc w:val="left"/>
      <w:pPr>
        <w:ind w:left="1020" w:hanging="420"/>
      </w:pPr>
      <w:rPr>
        <w:rFonts w:hint="default"/>
      </w:rPr>
    </w:lvl>
    <w:lvl w:ilvl="2">
      <w:start w:val="1"/>
      <w:numFmt w:val="decimal"/>
      <w:isLgl/>
      <w:lvlText w:val="%1.%2.%3."/>
      <w:lvlJc w:val="left"/>
      <w:pPr>
        <w:ind w:left="192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480" w:hanging="1080"/>
      </w:pPr>
      <w:rPr>
        <w:rFonts w:hint="default"/>
      </w:rPr>
    </w:lvl>
    <w:lvl w:ilvl="5">
      <w:start w:val="1"/>
      <w:numFmt w:val="decimal"/>
      <w:isLgl/>
      <w:lvlText w:val="%1.%2.%3.%4.%5.%6."/>
      <w:lvlJc w:val="left"/>
      <w:pPr>
        <w:ind w:left="4080" w:hanging="108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640" w:hanging="1440"/>
      </w:pPr>
      <w:rPr>
        <w:rFonts w:hint="default"/>
      </w:rPr>
    </w:lvl>
    <w:lvl w:ilvl="8">
      <w:start w:val="1"/>
      <w:numFmt w:val="decimal"/>
      <w:isLgl/>
      <w:lvlText w:val="%1.%2.%3.%4.%5.%6.%7.%8.%9."/>
      <w:lvlJc w:val="left"/>
      <w:pPr>
        <w:ind w:left="6600" w:hanging="1800"/>
      </w:pPr>
      <w:rPr>
        <w:rFonts w:hint="default"/>
      </w:rPr>
    </w:lvl>
  </w:abstractNum>
  <w:abstractNum w:abstractNumId="1" w15:restartNumberingAfterBreak="0">
    <w:nsid w:val="123126A6"/>
    <w:multiLevelType w:val="hybridMultilevel"/>
    <w:tmpl w:val="C8C029E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CDD0994"/>
    <w:multiLevelType w:val="hybridMultilevel"/>
    <w:tmpl w:val="88F838F4"/>
    <w:lvl w:ilvl="0" w:tplc="19B2091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C086CD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FFC3584"/>
    <w:multiLevelType w:val="multilevel"/>
    <w:tmpl w:val="40BE3910"/>
    <w:lvl w:ilvl="0">
      <w:start w:val="1"/>
      <w:numFmt w:val="decimal"/>
      <w:lvlText w:val="%1."/>
      <w:lvlJc w:val="left"/>
      <w:pPr>
        <w:tabs>
          <w:tab w:val="num" w:pos="360"/>
        </w:tabs>
        <w:ind w:left="36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5" w15:restartNumberingAfterBreak="0">
    <w:nsid w:val="508256E6"/>
    <w:multiLevelType w:val="hybridMultilevel"/>
    <w:tmpl w:val="060660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53DC63D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41B6352"/>
    <w:multiLevelType w:val="multilevel"/>
    <w:tmpl w:val="FD16F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9DA4EB9"/>
    <w:multiLevelType w:val="multilevel"/>
    <w:tmpl w:val="10029D66"/>
    <w:lvl w:ilvl="0">
      <w:start w:val="1"/>
      <w:numFmt w:val="decimal"/>
      <w:lvlText w:val="%1."/>
      <w:lvlJc w:val="left"/>
      <w:pPr>
        <w:tabs>
          <w:tab w:val="num" w:pos="720"/>
        </w:tabs>
        <w:ind w:left="720" w:hanging="360"/>
      </w:pPr>
      <w:rPr>
        <w:rFonts w:ascii="Times New Roman" w:eastAsia="Times New Roman" w:hAnsi="Times New Roman" w:cs="Times New Roman"/>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D1D6BF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14A1804"/>
    <w:multiLevelType w:val="hybridMultilevel"/>
    <w:tmpl w:val="2E7EFF82"/>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1" w15:restartNumberingAfterBreak="0">
    <w:nsid w:val="648B7434"/>
    <w:multiLevelType w:val="hybridMultilevel"/>
    <w:tmpl w:val="6444024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65803AF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CD0285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EC34514"/>
    <w:multiLevelType w:val="multilevel"/>
    <w:tmpl w:val="0D0E4532"/>
    <w:lvl w:ilvl="0">
      <w:start w:val="1"/>
      <w:numFmt w:val="decimal"/>
      <w:lvlText w:val="%1."/>
      <w:lvlJc w:val="left"/>
      <w:pPr>
        <w:tabs>
          <w:tab w:val="num" w:pos="360"/>
        </w:tabs>
        <w:ind w:left="360" w:hanging="360"/>
      </w:pPr>
      <w:rPr>
        <w:rFonts w:hint="default"/>
      </w:rPr>
    </w:lvl>
    <w:lvl w:ilvl="1">
      <w:start w:val="1"/>
      <w:numFmt w:val="decimal"/>
      <w:suff w:val="nothing"/>
      <w:lvlText w:val="%1.%2."/>
      <w:lvlJc w:val="left"/>
      <w:pPr>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9"/>
  </w:num>
  <w:num w:numId="2">
    <w:abstractNumId w:val="12"/>
  </w:num>
  <w:num w:numId="3">
    <w:abstractNumId w:val="4"/>
  </w:num>
  <w:num w:numId="4">
    <w:abstractNumId w:val="11"/>
  </w:num>
  <w:num w:numId="5">
    <w:abstractNumId w:val="14"/>
  </w:num>
  <w:num w:numId="6">
    <w:abstractNumId w:val="10"/>
  </w:num>
  <w:num w:numId="7">
    <w:abstractNumId w:val="5"/>
  </w:num>
  <w:num w:numId="8">
    <w:abstractNumId w:val="0"/>
  </w:num>
  <w:num w:numId="9">
    <w:abstractNumId w:val="3"/>
  </w:num>
  <w:num w:numId="10">
    <w:abstractNumId w:val="13"/>
  </w:num>
  <w:num w:numId="11">
    <w:abstractNumId w:val="6"/>
  </w:num>
  <w:num w:numId="12">
    <w:abstractNumId w:val="1"/>
  </w:num>
  <w:num w:numId="13">
    <w:abstractNumId w:val="2"/>
  </w:num>
  <w:num w:numId="14">
    <w:abstractNumId w:val="8"/>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6A6"/>
    <w:rsid w:val="00003E28"/>
    <w:rsid w:val="00012623"/>
    <w:rsid w:val="00013E42"/>
    <w:rsid w:val="00016ED0"/>
    <w:rsid w:val="00022C46"/>
    <w:rsid w:val="00026BC8"/>
    <w:rsid w:val="0003681F"/>
    <w:rsid w:val="00040E25"/>
    <w:rsid w:val="000531A5"/>
    <w:rsid w:val="0005337B"/>
    <w:rsid w:val="00070EBE"/>
    <w:rsid w:val="00080003"/>
    <w:rsid w:val="00082547"/>
    <w:rsid w:val="00085341"/>
    <w:rsid w:val="00086AD4"/>
    <w:rsid w:val="00086EB7"/>
    <w:rsid w:val="00090AD2"/>
    <w:rsid w:val="00093E93"/>
    <w:rsid w:val="000947BB"/>
    <w:rsid w:val="00096B95"/>
    <w:rsid w:val="000A39E0"/>
    <w:rsid w:val="000A76D7"/>
    <w:rsid w:val="000A7E3F"/>
    <w:rsid w:val="000B015B"/>
    <w:rsid w:val="000B4334"/>
    <w:rsid w:val="000B5B22"/>
    <w:rsid w:val="000C2BF7"/>
    <w:rsid w:val="000C344A"/>
    <w:rsid w:val="000C4CB0"/>
    <w:rsid w:val="000D59EB"/>
    <w:rsid w:val="000E2C30"/>
    <w:rsid w:val="000E3D6F"/>
    <w:rsid w:val="000E4EB6"/>
    <w:rsid w:val="000F2D4B"/>
    <w:rsid w:val="000F2E74"/>
    <w:rsid w:val="000F4BAD"/>
    <w:rsid w:val="001002D2"/>
    <w:rsid w:val="001030CD"/>
    <w:rsid w:val="00103A92"/>
    <w:rsid w:val="00114195"/>
    <w:rsid w:val="001179E2"/>
    <w:rsid w:val="00126D62"/>
    <w:rsid w:val="00131196"/>
    <w:rsid w:val="00133FFF"/>
    <w:rsid w:val="0013422C"/>
    <w:rsid w:val="001365E0"/>
    <w:rsid w:val="00142475"/>
    <w:rsid w:val="00144674"/>
    <w:rsid w:val="00145578"/>
    <w:rsid w:val="00147465"/>
    <w:rsid w:val="0015028E"/>
    <w:rsid w:val="001559FB"/>
    <w:rsid w:val="00155C21"/>
    <w:rsid w:val="00156143"/>
    <w:rsid w:val="00157FB5"/>
    <w:rsid w:val="0016178C"/>
    <w:rsid w:val="00163CE9"/>
    <w:rsid w:val="001652B4"/>
    <w:rsid w:val="00191B1F"/>
    <w:rsid w:val="00194C50"/>
    <w:rsid w:val="00197F0A"/>
    <w:rsid w:val="001A0266"/>
    <w:rsid w:val="001A0FBA"/>
    <w:rsid w:val="001A6B82"/>
    <w:rsid w:val="001A74E5"/>
    <w:rsid w:val="001A770B"/>
    <w:rsid w:val="001B08B3"/>
    <w:rsid w:val="001B2651"/>
    <w:rsid w:val="001B2E18"/>
    <w:rsid w:val="001B6BB1"/>
    <w:rsid w:val="001C104F"/>
    <w:rsid w:val="001C6180"/>
    <w:rsid w:val="001C629A"/>
    <w:rsid w:val="001C6392"/>
    <w:rsid w:val="001C79A7"/>
    <w:rsid w:val="001D0D22"/>
    <w:rsid w:val="001D4F90"/>
    <w:rsid w:val="001D5AD3"/>
    <w:rsid w:val="001E2EB4"/>
    <w:rsid w:val="001E4289"/>
    <w:rsid w:val="001E51BD"/>
    <w:rsid w:val="001F3905"/>
    <w:rsid w:val="001F51D0"/>
    <w:rsid w:val="001F599F"/>
    <w:rsid w:val="001F6419"/>
    <w:rsid w:val="001F6985"/>
    <w:rsid w:val="00203D63"/>
    <w:rsid w:val="00205188"/>
    <w:rsid w:val="002051D3"/>
    <w:rsid w:val="0021278B"/>
    <w:rsid w:val="00213894"/>
    <w:rsid w:val="00215335"/>
    <w:rsid w:val="00220113"/>
    <w:rsid w:val="00220997"/>
    <w:rsid w:val="00221106"/>
    <w:rsid w:val="00224909"/>
    <w:rsid w:val="002269B9"/>
    <w:rsid w:val="00232E2B"/>
    <w:rsid w:val="00234A9E"/>
    <w:rsid w:val="00234B34"/>
    <w:rsid w:val="0024078F"/>
    <w:rsid w:val="002430D2"/>
    <w:rsid w:val="002438AA"/>
    <w:rsid w:val="0024539D"/>
    <w:rsid w:val="00245406"/>
    <w:rsid w:val="00266C0F"/>
    <w:rsid w:val="00272204"/>
    <w:rsid w:val="00272F9F"/>
    <w:rsid w:val="0028011A"/>
    <w:rsid w:val="002819AE"/>
    <w:rsid w:val="00286C80"/>
    <w:rsid w:val="00287011"/>
    <w:rsid w:val="00290618"/>
    <w:rsid w:val="00290DB5"/>
    <w:rsid w:val="0029227E"/>
    <w:rsid w:val="002A1098"/>
    <w:rsid w:val="002A3DA8"/>
    <w:rsid w:val="002A71EA"/>
    <w:rsid w:val="002A78EB"/>
    <w:rsid w:val="002B029F"/>
    <w:rsid w:val="002C2D6A"/>
    <w:rsid w:val="002C75A4"/>
    <w:rsid w:val="002C7C04"/>
    <w:rsid w:val="002D4D4D"/>
    <w:rsid w:val="002D5C02"/>
    <w:rsid w:val="002D6539"/>
    <w:rsid w:val="002D745A"/>
    <w:rsid w:val="002E6672"/>
    <w:rsid w:val="002F30CB"/>
    <w:rsid w:val="002F59FC"/>
    <w:rsid w:val="002F6D37"/>
    <w:rsid w:val="003018D1"/>
    <w:rsid w:val="00304AA7"/>
    <w:rsid w:val="003056C9"/>
    <w:rsid w:val="003058EE"/>
    <w:rsid w:val="00305BBA"/>
    <w:rsid w:val="003108B8"/>
    <w:rsid w:val="00310A40"/>
    <w:rsid w:val="0031251F"/>
    <w:rsid w:val="00312913"/>
    <w:rsid w:val="00314AA6"/>
    <w:rsid w:val="00324FE5"/>
    <w:rsid w:val="00327973"/>
    <w:rsid w:val="003313AA"/>
    <w:rsid w:val="00331524"/>
    <w:rsid w:val="00335227"/>
    <w:rsid w:val="00341037"/>
    <w:rsid w:val="00342504"/>
    <w:rsid w:val="003438B1"/>
    <w:rsid w:val="003456B1"/>
    <w:rsid w:val="00345D5B"/>
    <w:rsid w:val="00347DA3"/>
    <w:rsid w:val="003510D0"/>
    <w:rsid w:val="00355266"/>
    <w:rsid w:val="00361187"/>
    <w:rsid w:val="00370E90"/>
    <w:rsid w:val="003715E4"/>
    <w:rsid w:val="003826F1"/>
    <w:rsid w:val="00390247"/>
    <w:rsid w:val="0039099A"/>
    <w:rsid w:val="00393582"/>
    <w:rsid w:val="00393942"/>
    <w:rsid w:val="00393B3F"/>
    <w:rsid w:val="003959A1"/>
    <w:rsid w:val="003A713D"/>
    <w:rsid w:val="003A759E"/>
    <w:rsid w:val="003B3892"/>
    <w:rsid w:val="003B74BE"/>
    <w:rsid w:val="003C2D98"/>
    <w:rsid w:val="003C3F14"/>
    <w:rsid w:val="003C47D4"/>
    <w:rsid w:val="003C76DE"/>
    <w:rsid w:val="003D12D3"/>
    <w:rsid w:val="003D3F5F"/>
    <w:rsid w:val="003D5C89"/>
    <w:rsid w:val="003D6E48"/>
    <w:rsid w:val="003E5200"/>
    <w:rsid w:val="003E6397"/>
    <w:rsid w:val="003E6F7D"/>
    <w:rsid w:val="003F2103"/>
    <w:rsid w:val="003F4B06"/>
    <w:rsid w:val="003F4C0D"/>
    <w:rsid w:val="0040087C"/>
    <w:rsid w:val="00406C2A"/>
    <w:rsid w:val="004141C3"/>
    <w:rsid w:val="0041424F"/>
    <w:rsid w:val="004144FC"/>
    <w:rsid w:val="0042089A"/>
    <w:rsid w:val="0042465F"/>
    <w:rsid w:val="004266FC"/>
    <w:rsid w:val="0043060F"/>
    <w:rsid w:val="004342EA"/>
    <w:rsid w:val="00436077"/>
    <w:rsid w:val="004369F5"/>
    <w:rsid w:val="004407DF"/>
    <w:rsid w:val="0044467E"/>
    <w:rsid w:val="0044759D"/>
    <w:rsid w:val="00451957"/>
    <w:rsid w:val="004539DE"/>
    <w:rsid w:val="00464CCB"/>
    <w:rsid w:val="00474F4A"/>
    <w:rsid w:val="00484CEC"/>
    <w:rsid w:val="00487CAE"/>
    <w:rsid w:val="00492204"/>
    <w:rsid w:val="00493A20"/>
    <w:rsid w:val="00493D6C"/>
    <w:rsid w:val="00494F9C"/>
    <w:rsid w:val="00496033"/>
    <w:rsid w:val="00497D8B"/>
    <w:rsid w:val="004A07D3"/>
    <w:rsid w:val="004A335A"/>
    <w:rsid w:val="004B27C5"/>
    <w:rsid w:val="004B2852"/>
    <w:rsid w:val="004B7433"/>
    <w:rsid w:val="004C3231"/>
    <w:rsid w:val="004C64EF"/>
    <w:rsid w:val="004D2612"/>
    <w:rsid w:val="004D47D9"/>
    <w:rsid w:val="004E2AAF"/>
    <w:rsid w:val="004E4CEF"/>
    <w:rsid w:val="004F0B56"/>
    <w:rsid w:val="004F2559"/>
    <w:rsid w:val="004F2990"/>
    <w:rsid w:val="004F363E"/>
    <w:rsid w:val="004F3F4A"/>
    <w:rsid w:val="004F42AC"/>
    <w:rsid w:val="005034C4"/>
    <w:rsid w:val="0050750B"/>
    <w:rsid w:val="00511657"/>
    <w:rsid w:val="0051369E"/>
    <w:rsid w:val="005209C5"/>
    <w:rsid w:val="00525ECA"/>
    <w:rsid w:val="00526C4D"/>
    <w:rsid w:val="00527444"/>
    <w:rsid w:val="00531C98"/>
    <w:rsid w:val="0053311D"/>
    <w:rsid w:val="00535192"/>
    <w:rsid w:val="0053661F"/>
    <w:rsid w:val="00536E7D"/>
    <w:rsid w:val="00537292"/>
    <w:rsid w:val="00537295"/>
    <w:rsid w:val="00540422"/>
    <w:rsid w:val="005446AB"/>
    <w:rsid w:val="005610F6"/>
    <w:rsid w:val="00563DCF"/>
    <w:rsid w:val="005666AA"/>
    <w:rsid w:val="005715DA"/>
    <w:rsid w:val="00574993"/>
    <w:rsid w:val="00575BF1"/>
    <w:rsid w:val="00577970"/>
    <w:rsid w:val="005923ED"/>
    <w:rsid w:val="005931AB"/>
    <w:rsid w:val="00595A36"/>
    <w:rsid w:val="005A2D1F"/>
    <w:rsid w:val="005B7501"/>
    <w:rsid w:val="005D21F6"/>
    <w:rsid w:val="005D693E"/>
    <w:rsid w:val="005E4DA1"/>
    <w:rsid w:val="005F07BD"/>
    <w:rsid w:val="006011DD"/>
    <w:rsid w:val="0060175D"/>
    <w:rsid w:val="00601A40"/>
    <w:rsid w:val="006036B9"/>
    <w:rsid w:val="006111AA"/>
    <w:rsid w:val="006155DE"/>
    <w:rsid w:val="00615ED4"/>
    <w:rsid w:val="00616BE3"/>
    <w:rsid w:val="006249EA"/>
    <w:rsid w:val="006304DC"/>
    <w:rsid w:val="0063151B"/>
    <w:rsid w:val="00631B8B"/>
    <w:rsid w:val="0063246B"/>
    <w:rsid w:val="0063379E"/>
    <w:rsid w:val="00633F24"/>
    <w:rsid w:val="006367C6"/>
    <w:rsid w:val="00640750"/>
    <w:rsid w:val="0064091E"/>
    <w:rsid w:val="006457D0"/>
    <w:rsid w:val="00647AEA"/>
    <w:rsid w:val="00650734"/>
    <w:rsid w:val="00650DC6"/>
    <w:rsid w:val="00653728"/>
    <w:rsid w:val="00653AEF"/>
    <w:rsid w:val="0066057F"/>
    <w:rsid w:val="00662076"/>
    <w:rsid w:val="00662235"/>
    <w:rsid w:val="0066324F"/>
    <w:rsid w:val="00664E06"/>
    <w:rsid w:val="00665D5B"/>
    <w:rsid w:val="00684037"/>
    <w:rsid w:val="006845F9"/>
    <w:rsid w:val="00693A2E"/>
    <w:rsid w:val="00694FF5"/>
    <w:rsid w:val="00696CF4"/>
    <w:rsid w:val="006A143E"/>
    <w:rsid w:val="006A1998"/>
    <w:rsid w:val="006A6971"/>
    <w:rsid w:val="006A7058"/>
    <w:rsid w:val="006B7D32"/>
    <w:rsid w:val="006D155A"/>
    <w:rsid w:val="006D62C3"/>
    <w:rsid w:val="006D669F"/>
    <w:rsid w:val="006E3E15"/>
    <w:rsid w:val="006F039D"/>
    <w:rsid w:val="0070067A"/>
    <w:rsid w:val="00701A98"/>
    <w:rsid w:val="00711433"/>
    <w:rsid w:val="007143FD"/>
    <w:rsid w:val="007149E8"/>
    <w:rsid w:val="00720161"/>
    <w:rsid w:val="007311E3"/>
    <w:rsid w:val="0073255C"/>
    <w:rsid w:val="00733E2A"/>
    <w:rsid w:val="007346CE"/>
    <w:rsid w:val="00736643"/>
    <w:rsid w:val="007419F0"/>
    <w:rsid w:val="007445D5"/>
    <w:rsid w:val="007524CA"/>
    <w:rsid w:val="007556BE"/>
    <w:rsid w:val="0076379A"/>
    <w:rsid w:val="0076543C"/>
    <w:rsid w:val="007661CD"/>
    <w:rsid w:val="007723C7"/>
    <w:rsid w:val="00773105"/>
    <w:rsid w:val="00781D7D"/>
    <w:rsid w:val="007868FC"/>
    <w:rsid w:val="00790DF1"/>
    <w:rsid w:val="007B0103"/>
    <w:rsid w:val="007B3359"/>
    <w:rsid w:val="007B3BE0"/>
    <w:rsid w:val="007B589A"/>
    <w:rsid w:val="007C39C4"/>
    <w:rsid w:val="007D0EEB"/>
    <w:rsid w:val="007D210A"/>
    <w:rsid w:val="007D46A6"/>
    <w:rsid w:val="007D54EF"/>
    <w:rsid w:val="007D6BA3"/>
    <w:rsid w:val="007E0D13"/>
    <w:rsid w:val="007F199A"/>
    <w:rsid w:val="007F1DE5"/>
    <w:rsid w:val="007F4E23"/>
    <w:rsid w:val="007F54F5"/>
    <w:rsid w:val="007F603A"/>
    <w:rsid w:val="00802131"/>
    <w:rsid w:val="008022BA"/>
    <w:rsid w:val="00804AE4"/>
    <w:rsid w:val="00807AB7"/>
    <w:rsid w:val="008112AD"/>
    <w:rsid w:val="0081169C"/>
    <w:rsid w:val="00811976"/>
    <w:rsid w:val="00813200"/>
    <w:rsid w:val="0081427A"/>
    <w:rsid w:val="0081438C"/>
    <w:rsid w:val="008206D3"/>
    <w:rsid w:val="008229E0"/>
    <w:rsid w:val="00822A03"/>
    <w:rsid w:val="00824AC1"/>
    <w:rsid w:val="00827057"/>
    <w:rsid w:val="00833125"/>
    <w:rsid w:val="008339B1"/>
    <w:rsid w:val="00833EBB"/>
    <w:rsid w:val="00834BFD"/>
    <w:rsid w:val="00842AAA"/>
    <w:rsid w:val="00843CCD"/>
    <w:rsid w:val="008508C0"/>
    <w:rsid w:val="00850AD7"/>
    <w:rsid w:val="00852A4C"/>
    <w:rsid w:val="008562DC"/>
    <w:rsid w:val="00856994"/>
    <w:rsid w:val="00860105"/>
    <w:rsid w:val="00862631"/>
    <w:rsid w:val="008652C1"/>
    <w:rsid w:val="00872B8F"/>
    <w:rsid w:val="008766AC"/>
    <w:rsid w:val="00877B03"/>
    <w:rsid w:val="00880030"/>
    <w:rsid w:val="0088042F"/>
    <w:rsid w:val="00884B57"/>
    <w:rsid w:val="008850A2"/>
    <w:rsid w:val="00885C27"/>
    <w:rsid w:val="008878E7"/>
    <w:rsid w:val="00892EB6"/>
    <w:rsid w:val="008944BE"/>
    <w:rsid w:val="00897544"/>
    <w:rsid w:val="008A5930"/>
    <w:rsid w:val="008B1C0D"/>
    <w:rsid w:val="008B2003"/>
    <w:rsid w:val="008B2BE2"/>
    <w:rsid w:val="008B3DD4"/>
    <w:rsid w:val="008B40D3"/>
    <w:rsid w:val="008B6363"/>
    <w:rsid w:val="008B740C"/>
    <w:rsid w:val="008C380E"/>
    <w:rsid w:val="008C785F"/>
    <w:rsid w:val="008D7D5D"/>
    <w:rsid w:val="008F5913"/>
    <w:rsid w:val="008F59A5"/>
    <w:rsid w:val="008F7743"/>
    <w:rsid w:val="00900F72"/>
    <w:rsid w:val="00901AAC"/>
    <w:rsid w:val="00903F86"/>
    <w:rsid w:val="0090442E"/>
    <w:rsid w:val="00906802"/>
    <w:rsid w:val="00921D23"/>
    <w:rsid w:val="009279D8"/>
    <w:rsid w:val="009305EA"/>
    <w:rsid w:val="00934632"/>
    <w:rsid w:val="00934D20"/>
    <w:rsid w:val="00934DE8"/>
    <w:rsid w:val="00934F53"/>
    <w:rsid w:val="00946181"/>
    <w:rsid w:val="00950A3C"/>
    <w:rsid w:val="009539BD"/>
    <w:rsid w:val="0096596F"/>
    <w:rsid w:val="00967E1E"/>
    <w:rsid w:val="0097415D"/>
    <w:rsid w:val="00974695"/>
    <w:rsid w:val="00975434"/>
    <w:rsid w:val="00977DE1"/>
    <w:rsid w:val="0098126F"/>
    <w:rsid w:val="0098453A"/>
    <w:rsid w:val="009872D8"/>
    <w:rsid w:val="009900ED"/>
    <w:rsid w:val="00994B68"/>
    <w:rsid w:val="009A091F"/>
    <w:rsid w:val="009A1393"/>
    <w:rsid w:val="009A19F0"/>
    <w:rsid w:val="009A4AF8"/>
    <w:rsid w:val="009A5A57"/>
    <w:rsid w:val="009A5CEC"/>
    <w:rsid w:val="009B2F5C"/>
    <w:rsid w:val="009B377A"/>
    <w:rsid w:val="009B4F13"/>
    <w:rsid w:val="009B57A7"/>
    <w:rsid w:val="009B6FAB"/>
    <w:rsid w:val="009C00E0"/>
    <w:rsid w:val="009C1489"/>
    <w:rsid w:val="009C799A"/>
    <w:rsid w:val="009E1ED8"/>
    <w:rsid w:val="009E3503"/>
    <w:rsid w:val="009E728E"/>
    <w:rsid w:val="009F0161"/>
    <w:rsid w:val="009F132D"/>
    <w:rsid w:val="009F2F36"/>
    <w:rsid w:val="009F7DC3"/>
    <w:rsid w:val="00A125B9"/>
    <w:rsid w:val="00A16985"/>
    <w:rsid w:val="00A27D1F"/>
    <w:rsid w:val="00A3211E"/>
    <w:rsid w:val="00A328A2"/>
    <w:rsid w:val="00A32C45"/>
    <w:rsid w:val="00A36EF0"/>
    <w:rsid w:val="00A41292"/>
    <w:rsid w:val="00A468A9"/>
    <w:rsid w:val="00A50A3D"/>
    <w:rsid w:val="00A5202B"/>
    <w:rsid w:val="00A61C73"/>
    <w:rsid w:val="00A63F58"/>
    <w:rsid w:val="00A63FAB"/>
    <w:rsid w:val="00A65568"/>
    <w:rsid w:val="00A72368"/>
    <w:rsid w:val="00A74DC7"/>
    <w:rsid w:val="00A825F4"/>
    <w:rsid w:val="00A867C4"/>
    <w:rsid w:val="00A91FF2"/>
    <w:rsid w:val="00AA0574"/>
    <w:rsid w:val="00AA2AD6"/>
    <w:rsid w:val="00AA6A13"/>
    <w:rsid w:val="00AA6D58"/>
    <w:rsid w:val="00AB0620"/>
    <w:rsid w:val="00AB6503"/>
    <w:rsid w:val="00AC0F95"/>
    <w:rsid w:val="00AC4565"/>
    <w:rsid w:val="00AC569A"/>
    <w:rsid w:val="00AD20BC"/>
    <w:rsid w:val="00AD7241"/>
    <w:rsid w:val="00AE5C57"/>
    <w:rsid w:val="00AF66E1"/>
    <w:rsid w:val="00AF689D"/>
    <w:rsid w:val="00B03FD3"/>
    <w:rsid w:val="00B0651C"/>
    <w:rsid w:val="00B073BF"/>
    <w:rsid w:val="00B07C52"/>
    <w:rsid w:val="00B12876"/>
    <w:rsid w:val="00B142E3"/>
    <w:rsid w:val="00B165B7"/>
    <w:rsid w:val="00B3478A"/>
    <w:rsid w:val="00B34E0C"/>
    <w:rsid w:val="00B35B4C"/>
    <w:rsid w:val="00B37575"/>
    <w:rsid w:val="00B41899"/>
    <w:rsid w:val="00B44F18"/>
    <w:rsid w:val="00B51C9C"/>
    <w:rsid w:val="00B53F7F"/>
    <w:rsid w:val="00B628D3"/>
    <w:rsid w:val="00B64D4D"/>
    <w:rsid w:val="00B66EFD"/>
    <w:rsid w:val="00B70370"/>
    <w:rsid w:val="00B71102"/>
    <w:rsid w:val="00B74357"/>
    <w:rsid w:val="00B7608B"/>
    <w:rsid w:val="00B81FA5"/>
    <w:rsid w:val="00B90FFB"/>
    <w:rsid w:val="00B97C6B"/>
    <w:rsid w:val="00BA0089"/>
    <w:rsid w:val="00BB795F"/>
    <w:rsid w:val="00BC0063"/>
    <w:rsid w:val="00BC0A22"/>
    <w:rsid w:val="00BC2845"/>
    <w:rsid w:val="00BC3178"/>
    <w:rsid w:val="00BC344C"/>
    <w:rsid w:val="00BC6952"/>
    <w:rsid w:val="00BD220B"/>
    <w:rsid w:val="00BD4AC4"/>
    <w:rsid w:val="00BE32B7"/>
    <w:rsid w:val="00BF608F"/>
    <w:rsid w:val="00C205BD"/>
    <w:rsid w:val="00C2286C"/>
    <w:rsid w:val="00C25CC4"/>
    <w:rsid w:val="00C30399"/>
    <w:rsid w:val="00C30D1A"/>
    <w:rsid w:val="00C3266E"/>
    <w:rsid w:val="00C36D3B"/>
    <w:rsid w:val="00C47DD3"/>
    <w:rsid w:val="00C516D8"/>
    <w:rsid w:val="00C547F2"/>
    <w:rsid w:val="00C548FE"/>
    <w:rsid w:val="00C56938"/>
    <w:rsid w:val="00C56C43"/>
    <w:rsid w:val="00C62A91"/>
    <w:rsid w:val="00C6547A"/>
    <w:rsid w:val="00C65F82"/>
    <w:rsid w:val="00C66145"/>
    <w:rsid w:val="00C67E5C"/>
    <w:rsid w:val="00C70197"/>
    <w:rsid w:val="00C7025E"/>
    <w:rsid w:val="00C75E2C"/>
    <w:rsid w:val="00C76D6C"/>
    <w:rsid w:val="00C77BF6"/>
    <w:rsid w:val="00C81F29"/>
    <w:rsid w:val="00C82916"/>
    <w:rsid w:val="00C84754"/>
    <w:rsid w:val="00C86BBA"/>
    <w:rsid w:val="00C937DE"/>
    <w:rsid w:val="00C93C8A"/>
    <w:rsid w:val="00C9728B"/>
    <w:rsid w:val="00CA0990"/>
    <w:rsid w:val="00CA0EC6"/>
    <w:rsid w:val="00CA1CFF"/>
    <w:rsid w:val="00CA71E8"/>
    <w:rsid w:val="00CB019D"/>
    <w:rsid w:val="00CB07DD"/>
    <w:rsid w:val="00CC1DD5"/>
    <w:rsid w:val="00CC4C69"/>
    <w:rsid w:val="00CC52AC"/>
    <w:rsid w:val="00CC74FB"/>
    <w:rsid w:val="00CC7BE1"/>
    <w:rsid w:val="00CD0726"/>
    <w:rsid w:val="00CD0860"/>
    <w:rsid w:val="00CD139B"/>
    <w:rsid w:val="00CD1F40"/>
    <w:rsid w:val="00CD2065"/>
    <w:rsid w:val="00CD2FC4"/>
    <w:rsid w:val="00CD5BD0"/>
    <w:rsid w:val="00CE2F76"/>
    <w:rsid w:val="00CE6155"/>
    <w:rsid w:val="00CF07CF"/>
    <w:rsid w:val="00CF0935"/>
    <w:rsid w:val="00D00D85"/>
    <w:rsid w:val="00D05517"/>
    <w:rsid w:val="00D060DB"/>
    <w:rsid w:val="00D06171"/>
    <w:rsid w:val="00D1121C"/>
    <w:rsid w:val="00D16682"/>
    <w:rsid w:val="00D21A7A"/>
    <w:rsid w:val="00D33DD5"/>
    <w:rsid w:val="00D34876"/>
    <w:rsid w:val="00D36214"/>
    <w:rsid w:val="00D36E23"/>
    <w:rsid w:val="00D437E4"/>
    <w:rsid w:val="00D448DE"/>
    <w:rsid w:val="00D45D6B"/>
    <w:rsid w:val="00D47734"/>
    <w:rsid w:val="00D56C80"/>
    <w:rsid w:val="00D759EC"/>
    <w:rsid w:val="00D92ED1"/>
    <w:rsid w:val="00D93076"/>
    <w:rsid w:val="00D945C0"/>
    <w:rsid w:val="00DA12CE"/>
    <w:rsid w:val="00DA700D"/>
    <w:rsid w:val="00DC0C9F"/>
    <w:rsid w:val="00DC12E0"/>
    <w:rsid w:val="00DC33CF"/>
    <w:rsid w:val="00DC5131"/>
    <w:rsid w:val="00DC5428"/>
    <w:rsid w:val="00DC780F"/>
    <w:rsid w:val="00DD17C8"/>
    <w:rsid w:val="00DD1B49"/>
    <w:rsid w:val="00DD4F64"/>
    <w:rsid w:val="00DD50FC"/>
    <w:rsid w:val="00DD58D2"/>
    <w:rsid w:val="00DE5A69"/>
    <w:rsid w:val="00DF5EA3"/>
    <w:rsid w:val="00DF6341"/>
    <w:rsid w:val="00E02325"/>
    <w:rsid w:val="00E05E62"/>
    <w:rsid w:val="00E07BAA"/>
    <w:rsid w:val="00E102A2"/>
    <w:rsid w:val="00E13590"/>
    <w:rsid w:val="00E250F3"/>
    <w:rsid w:val="00E276AB"/>
    <w:rsid w:val="00E3404B"/>
    <w:rsid w:val="00E34310"/>
    <w:rsid w:val="00E4101A"/>
    <w:rsid w:val="00E4101F"/>
    <w:rsid w:val="00E43B36"/>
    <w:rsid w:val="00E5433F"/>
    <w:rsid w:val="00E5577A"/>
    <w:rsid w:val="00E576F2"/>
    <w:rsid w:val="00E61AB9"/>
    <w:rsid w:val="00E63EA7"/>
    <w:rsid w:val="00E65128"/>
    <w:rsid w:val="00E65AF2"/>
    <w:rsid w:val="00E6737A"/>
    <w:rsid w:val="00E733B4"/>
    <w:rsid w:val="00E76DE2"/>
    <w:rsid w:val="00E77689"/>
    <w:rsid w:val="00E8326E"/>
    <w:rsid w:val="00E859CF"/>
    <w:rsid w:val="00E86159"/>
    <w:rsid w:val="00E91E41"/>
    <w:rsid w:val="00E939C4"/>
    <w:rsid w:val="00E95854"/>
    <w:rsid w:val="00EA3205"/>
    <w:rsid w:val="00EA3DF2"/>
    <w:rsid w:val="00EA770A"/>
    <w:rsid w:val="00EA7755"/>
    <w:rsid w:val="00EB10AE"/>
    <w:rsid w:val="00EB2F58"/>
    <w:rsid w:val="00EB403C"/>
    <w:rsid w:val="00EB6656"/>
    <w:rsid w:val="00EB66AE"/>
    <w:rsid w:val="00EC3FC4"/>
    <w:rsid w:val="00EC4C76"/>
    <w:rsid w:val="00EC518D"/>
    <w:rsid w:val="00ED0383"/>
    <w:rsid w:val="00ED2E8E"/>
    <w:rsid w:val="00ED59FE"/>
    <w:rsid w:val="00EE084B"/>
    <w:rsid w:val="00EE3031"/>
    <w:rsid w:val="00EF0748"/>
    <w:rsid w:val="00EF2A21"/>
    <w:rsid w:val="00F00FC4"/>
    <w:rsid w:val="00F04084"/>
    <w:rsid w:val="00F125A5"/>
    <w:rsid w:val="00F15268"/>
    <w:rsid w:val="00F15D5B"/>
    <w:rsid w:val="00F22453"/>
    <w:rsid w:val="00F25567"/>
    <w:rsid w:val="00F36F23"/>
    <w:rsid w:val="00F42F57"/>
    <w:rsid w:val="00F47EC8"/>
    <w:rsid w:val="00F504DC"/>
    <w:rsid w:val="00F548B1"/>
    <w:rsid w:val="00F54951"/>
    <w:rsid w:val="00F5650B"/>
    <w:rsid w:val="00F5768A"/>
    <w:rsid w:val="00F679FB"/>
    <w:rsid w:val="00F70FE3"/>
    <w:rsid w:val="00F72368"/>
    <w:rsid w:val="00F72995"/>
    <w:rsid w:val="00F740B0"/>
    <w:rsid w:val="00F74499"/>
    <w:rsid w:val="00F7538D"/>
    <w:rsid w:val="00F772A7"/>
    <w:rsid w:val="00F772C2"/>
    <w:rsid w:val="00F848CF"/>
    <w:rsid w:val="00F87163"/>
    <w:rsid w:val="00F96119"/>
    <w:rsid w:val="00F96517"/>
    <w:rsid w:val="00FA2133"/>
    <w:rsid w:val="00FA41B2"/>
    <w:rsid w:val="00FA69D9"/>
    <w:rsid w:val="00FB6B06"/>
    <w:rsid w:val="00FB7367"/>
    <w:rsid w:val="00FC0FE7"/>
    <w:rsid w:val="00FC2A0A"/>
    <w:rsid w:val="00FC4797"/>
    <w:rsid w:val="00FC5464"/>
    <w:rsid w:val="00FC5C11"/>
    <w:rsid w:val="00FC7925"/>
    <w:rsid w:val="00FC79C7"/>
    <w:rsid w:val="00FD2386"/>
    <w:rsid w:val="00FD4084"/>
    <w:rsid w:val="00FD5E25"/>
    <w:rsid w:val="00FD741E"/>
    <w:rsid w:val="00FD76F7"/>
    <w:rsid w:val="00FD7C14"/>
    <w:rsid w:val="00FE511E"/>
    <w:rsid w:val="00FF1104"/>
    <w:rsid w:val="00FF2479"/>
    <w:rsid w:val="00FF7A1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2049"/>
    <o:shapelayout v:ext="edit">
      <o:idmap v:ext="edit" data="1"/>
    </o:shapelayout>
  </w:shapeDefaults>
  <w:decimalSymbol w:val="."/>
  <w:listSeparator w:val=";"/>
  <w14:docId w14:val="6E7AA7B6"/>
  <w15:docId w15:val="{2F5DE484-6C01-4C95-A193-8677C512F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6">
    <w:name w:val="heading 6"/>
    <w:basedOn w:val="Normal"/>
    <w:next w:val="Normal"/>
    <w:link w:val="Heading6Char"/>
    <w:qFormat/>
    <w:pPr>
      <w:keepNext/>
      <w:jc w:val="center"/>
      <w:outlineLvl w:val="5"/>
    </w:pPr>
    <w:rPr>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szCs w:val="20"/>
      <w:lang w:val="en-US" w:eastAsia="lv-LV"/>
    </w:rPr>
  </w:style>
  <w:style w:type="paragraph" w:styleId="BodyText">
    <w:name w:val="Body Text"/>
    <w:basedOn w:val="Normal"/>
    <w:link w:val="BodyTextChar"/>
    <w:rPr>
      <w:szCs w:val="20"/>
    </w:rPr>
  </w:style>
  <w:style w:type="paragraph" w:styleId="Footer">
    <w:name w:val="footer"/>
    <w:basedOn w:val="Normal"/>
    <w:link w:val="FooterChar"/>
    <w:uiPriority w:val="99"/>
    <w:rsid w:val="00E61AB9"/>
    <w:pPr>
      <w:tabs>
        <w:tab w:val="center" w:pos="4153"/>
        <w:tab w:val="right" w:pos="8306"/>
      </w:tabs>
    </w:pPr>
  </w:style>
  <w:style w:type="character" w:styleId="PageNumber">
    <w:name w:val="page number"/>
    <w:basedOn w:val="DefaultParagraphFont"/>
    <w:rsid w:val="004D47D9"/>
  </w:style>
  <w:style w:type="paragraph" w:styleId="BalloonText">
    <w:name w:val="Balloon Text"/>
    <w:basedOn w:val="Normal"/>
    <w:semiHidden/>
    <w:rsid w:val="002A71EA"/>
    <w:rPr>
      <w:rFonts w:ascii="Tahoma" w:hAnsi="Tahoma"/>
      <w:sz w:val="16"/>
      <w:szCs w:val="16"/>
    </w:rPr>
  </w:style>
  <w:style w:type="character" w:styleId="Hyperlink">
    <w:name w:val="Hyperlink"/>
    <w:basedOn w:val="DefaultParagraphFont"/>
    <w:unhideWhenUsed/>
    <w:rsid w:val="008112AD"/>
    <w:rPr>
      <w:color w:val="0563C1" w:themeColor="hyperlink"/>
      <w:u w:val="single"/>
    </w:rPr>
  </w:style>
  <w:style w:type="character" w:styleId="CommentReference">
    <w:name w:val="annotation reference"/>
    <w:basedOn w:val="DefaultParagraphFont"/>
    <w:semiHidden/>
    <w:unhideWhenUsed/>
    <w:rsid w:val="00484CEC"/>
    <w:rPr>
      <w:sz w:val="16"/>
      <w:szCs w:val="16"/>
    </w:rPr>
  </w:style>
  <w:style w:type="paragraph" w:styleId="CommentText">
    <w:name w:val="annotation text"/>
    <w:basedOn w:val="Normal"/>
    <w:link w:val="CommentTextChar"/>
    <w:unhideWhenUsed/>
    <w:rsid w:val="00484CEC"/>
    <w:rPr>
      <w:sz w:val="20"/>
      <w:szCs w:val="20"/>
    </w:rPr>
  </w:style>
  <w:style w:type="character" w:customStyle="1" w:styleId="CommentTextChar">
    <w:name w:val="Comment Text Char"/>
    <w:basedOn w:val="DefaultParagraphFont"/>
    <w:link w:val="CommentText"/>
    <w:rsid w:val="00484CEC"/>
    <w:rPr>
      <w:lang w:eastAsia="en-US"/>
    </w:rPr>
  </w:style>
  <w:style w:type="paragraph" w:styleId="CommentSubject">
    <w:name w:val="annotation subject"/>
    <w:basedOn w:val="CommentText"/>
    <w:next w:val="CommentText"/>
    <w:link w:val="CommentSubjectChar"/>
    <w:semiHidden/>
    <w:unhideWhenUsed/>
    <w:rsid w:val="00484CEC"/>
    <w:rPr>
      <w:b/>
      <w:bCs/>
    </w:rPr>
  </w:style>
  <w:style w:type="character" w:customStyle="1" w:styleId="CommentSubjectChar">
    <w:name w:val="Comment Subject Char"/>
    <w:basedOn w:val="CommentTextChar"/>
    <w:link w:val="CommentSubject"/>
    <w:semiHidden/>
    <w:rsid w:val="00484CEC"/>
    <w:rPr>
      <w:b/>
      <w:bCs/>
      <w:lang w:eastAsia="en-US"/>
    </w:rPr>
  </w:style>
  <w:style w:type="character" w:customStyle="1" w:styleId="BodyTextChar">
    <w:name w:val="Body Text Char"/>
    <w:link w:val="BodyText"/>
    <w:rsid w:val="00CC7BE1"/>
    <w:rPr>
      <w:sz w:val="24"/>
      <w:lang w:eastAsia="en-US"/>
    </w:rPr>
  </w:style>
  <w:style w:type="paragraph" w:styleId="BodyText2">
    <w:name w:val="Body Text 2"/>
    <w:basedOn w:val="Normal"/>
    <w:link w:val="BodyText2Char"/>
    <w:rsid w:val="006B7D32"/>
    <w:pPr>
      <w:spacing w:after="120" w:line="480" w:lineRule="auto"/>
    </w:pPr>
  </w:style>
  <w:style w:type="character" w:customStyle="1" w:styleId="BodyText2Char">
    <w:name w:val="Body Text 2 Char"/>
    <w:basedOn w:val="DefaultParagraphFont"/>
    <w:link w:val="BodyText2"/>
    <w:rsid w:val="006B7D32"/>
    <w:rPr>
      <w:sz w:val="24"/>
      <w:szCs w:val="24"/>
      <w:lang w:eastAsia="en-US"/>
    </w:rPr>
  </w:style>
  <w:style w:type="character" w:customStyle="1" w:styleId="HeaderChar">
    <w:name w:val="Header Char"/>
    <w:link w:val="Header"/>
    <w:locked/>
    <w:rsid w:val="00215335"/>
    <w:rPr>
      <w:sz w:val="24"/>
      <w:lang w:val="en-US"/>
    </w:rPr>
  </w:style>
  <w:style w:type="character" w:customStyle="1" w:styleId="Heading6Char">
    <w:name w:val="Heading 6 Char"/>
    <w:basedOn w:val="DefaultParagraphFont"/>
    <w:link w:val="Heading6"/>
    <w:rsid w:val="00215335"/>
    <w:rPr>
      <w:b/>
      <w:bCs/>
      <w:sz w:val="24"/>
      <w:u w:val="single"/>
      <w:lang w:eastAsia="en-US"/>
    </w:rPr>
  </w:style>
  <w:style w:type="paragraph" w:styleId="Revision">
    <w:name w:val="Revision"/>
    <w:hidden/>
    <w:uiPriority w:val="99"/>
    <w:semiHidden/>
    <w:rsid w:val="00575BF1"/>
    <w:rPr>
      <w:sz w:val="24"/>
      <w:szCs w:val="24"/>
      <w:lang w:eastAsia="en-US"/>
    </w:rPr>
  </w:style>
  <w:style w:type="paragraph" w:styleId="ListParagraph">
    <w:name w:val="List Paragraph"/>
    <w:basedOn w:val="Normal"/>
    <w:uiPriority w:val="34"/>
    <w:qFormat/>
    <w:rsid w:val="0053311D"/>
    <w:pPr>
      <w:ind w:left="720"/>
      <w:contextualSpacing/>
    </w:pPr>
  </w:style>
  <w:style w:type="paragraph" w:styleId="NormalWeb">
    <w:name w:val="Normal (Web)"/>
    <w:basedOn w:val="Normal"/>
    <w:uiPriority w:val="99"/>
    <w:unhideWhenUsed/>
    <w:rsid w:val="00C77BF6"/>
    <w:pPr>
      <w:spacing w:before="100" w:beforeAutospacing="1" w:after="100" w:afterAutospacing="1"/>
    </w:pPr>
    <w:rPr>
      <w:lang w:eastAsia="lv-LV"/>
    </w:rPr>
  </w:style>
  <w:style w:type="character" w:styleId="Strong">
    <w:name w:val="Strong"/>
    <w:basedOn w:val="DefaultParagraphFont"/>
    <w:uiPriority w:val="22"/>
    <w:qFormat/>
    <w:rsid w:val="00C77BF6"/>
    <w:rPr>
      <w:b/>
      <w:bCs/>
    </w:rPr>
  </w:style>
  <w:style w:type="character" w:customStyle="1" w:styleId="FooterChar">
    <w:name w:val="Footer Char"/>
    <w:basedOn w:val="DefaultParagraphFont"/>
    <w:link w:val="Footer"/>
    <w:uiPriority w:val="99"/>
    <w:rsid w:val="00537292"/>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1600722">
      <w:bodyDiv w:val="1"/>
      <w:marLeft w:val="0"/>
      <w:marRight w:val="0"/>
      <w:marTop w:val="0"/>
      <w:marBottom w:val="0"/>
      <w:divBdr>
        <w:top w:val="none" w:sz="0" w:space="0" w:color="auto"/>
        <w:left w:val="none" w:sz="0" w:space="0" w:color="auto"/>
        <w:bottom w:val="none" w:sz="0" w:space="0" w:color="auto"/>
        <w:right w:val="none" w:sz="0" w:space="0" w:color="auto"/>
      </w:divBdr>
    </w:div>
    <w:div w:id="994837713">
      <w:bodyDiv w:val="1"/>
      <w:marLeft w:val="0"/>
      <w:marRight w:val="0"/>
      <w:marTop w:val="0"/>
      <w:marBottom w:val="0"/>
      <w:divBdr>
        <w:top w:val="none" w:sz="0" w:space="0" w:color="auto"/>
        <w:left w:val="none" w:sz="0" w:space="0" w:color="auto"/>
        <w:bottom w:val="none" w:sz="0" w:space="0" w:color="auto"/>
        <w:right w:val="none" w:sz="0" w:space="0" w:color="auto"/>
      </w:divBdr>
    </w:div>
    <w:div w:id="1312834108">
      <w:bodyDiv w:val="1"/>
      <w:marLeft w:val="0"/>
      <w:marRight w:val="0"/>
      <w:marTop w:val="0"/>
      <w:marBottom w:val="0"/>
      <w:divBdr>
        <w:top w:val="none" w:sz="0" w:space="0" w:color="auto"/>
        <w:left w:val="none" w:sz="0" w:space="0" w:color="auto"/>
        <w:bottom w:val="none" w:sz="0" w:space="0" w:color="auto"/>
        <w:right w:val="none" w:sz="0" w:space="0" w:color="auto"/>
      </w:divBdr>
    </w:div>
    <w:div w:id="2126382922">
      <w:bodyDiv w:val="1"/>
      <w:marLeft w:val="0"/>
      <w:marRight w:val="0"/>
      <w:marTop w:val="0"/>
      <w:marBottom w:val="0"/>
      <w:divBdr>
        <w:top w:val="none" w:sz="0" w:space="0" w:color="auto"/>
        <w:left w:val="none" w:sz="0" w:space="0" w:color="auto"/>
        <w:bottom w:val="none" w:sz="0" w:space="0" w:color="auto"/>
        <w:right w:val="none" w:sz="0" w:space="0" w:color="auto"/>
      </w:divBdr>
      <w:divsChild>
        <w:div w:id="2110735459">
          <w:marLeft w:val="0"/>
          <w:marRight w:val="0"/>
          <w:marTop w:val="0"/>
          <w:marBottom w:val="0"/>
          <w:divBdr>
            <w:top w:val="none" w:sz="0" w:space="0" w:color="auto"/>
            <w:left w:val="none" w:sz="0" w:space="0" w:color="auto"/>
            <w:bottom w:val="none" w:sz="0" w:space="0" w:color="auto"/>
            <w:right w:val="none" w:sz="0" w:space="0" w:color="auto"/>
          </w:divBdr>
          <w:divsChild>
            <w:div w:id="1436367275">
              <w:marLeft w:val="0"/>
              <w:marRight w:val="0"/>
              <w:marTop w:val="0"/>
              <w:marBottom w:val="0"/>
              <w:divBdr>
                <w:top w:val="none" w:sz="0" w:space="0" w:color="auto"/>
                <w:left w:val="none" w:sz="0" w:space="0" w:color="auto"/>
                <w:bottom w:val="none" w:sz="0" w:space="0" w:color="auto"/>
                <w:right w:val="none" w:sz="0" w:space="0" w:color="auto"/>
              </w:divBdr>
              <w:divsChild>
                <w:div w:id="5297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06674">
          <w:marLeft w:val="0"/>
          <w:marRight w:val="0"/>
          <w:marTop w:val="0"/>
          <w:marBottom w:val="0"/>
          <w:divBdr>
            <w:top w:val="none" w:sz="0" w:space="0" w:color="auto"/>
            <w:left w:val="none" w:sz="0" w:space="0" w:color="auto"/>
            <w:bottom w:val="none" w:sz="0" w:space="0" w:color="auto"/>
            <w:right w:val="none" w:sz="0" w:space="0" w:color="auto"/>
          </w:divBdr>
          <w:divsChild>
            <w:div w:id="3021828">
              <w:marLeft w:val="0"/>
              <w:marRight w:val="0"/>
              <w:marTop w:val="0"/>
              <w:marBottom w:val="0"/>
              <w:divBdr>
                <w:top w:val="none" w:sz="0" w:space="0" w:color="auto"/>
                <w:left w:val="none" w:sz="0" w:space="0" w:color="auto"/>
                <w:bottom w:val="none" w:sz="0" w:space="0" w:color="auto"/>
                <w:right w:val="none" w:sz="0" w:space="0" w:color="auto"/>
              </w:divBdr>
              <w:divsChild>
                <w:div w:id="944456845">
                  <w:marLeft w:val="0"/>
                  <w:marRight w:val="0"/>
                  <w:marTop w:val="0"/>
                  <w:marBottom w:val="0"/>
                  <w:divBdr>
                    <w:top w:val="none" w:sz="0" w:space="0" w:color="auto"/>
                    <w:left w:val="none" w:sz="0" w:space="0" w:color="auto"/>
                    <w:bottom w:val="none" w:sz="0" w:space="0" w:color="auto"/>
                    <w:right w:val="none" w:sz="0" w:space="0" w:color="auto"/>
                  </w:divBdr>
                </w:div>
              </w:divsChild>
            </w:div>
            <w:div w:id="1025330767">
              <w:marLeft w:val="0"/>
              <w:marRight w:val="0"/>
              <w:marTop w:val="0"/>
              <w:marBottom w:val="0"/>
              <w:divBdr>
                <w:top w:val="none" w:sz="0" w:space="0" w:color="auto"/>
                <w:left w:val="none" w:sz="0" w:space="0" w:color="auto"/>
                <w:bottom w:val="none" w:sz="0" w:space="0" w:color="auto"/>
                <w:right w:val="none" w:sz="0" w:space="0" w:color="auto"/>
              </w:divBdr>
              <w:divsChild>
                <w:div w:id="1193500286">
                  <w:marLeft w:val="0"/>
                  <w:marRight w:val="0"/>
                  <w:marTop w:val="0"/>
                  <w:marBottom w:val="0"/>
                  <w:divBdr>
                    <w:top w:val="none" w:sz="0" w:space="0" w:color="auto"/>
                    <w:left w:val="none" w:sz="0" w:space="0" w:color="auto"/>
                    <w:bottom w:val="none" w:sz="0" w:space="0" w:color="auto"/>
                    <w:right w:val="none" w:sz="0" w:space="0" w:color="auto"/>
                  </w:divBdr>
                </w:div>
              </w:divsChild>
            </w:div>
            <w:div w:id="193620238">
              <w:marLeft w:val="0"/>
              <w:marRight w:val="0"/>
              <w:marTop w:val="0"/>
              <w:marBottom w:val="0"/>
              <w:divBdr>
                <w:top w:val="none" w:sz="0" w:space="0" w:color="auto"/>
                <w:left w:val="none" w:sz="0" w:space="0" w:color="auto"/>
                <w:bottom w:val="none" w:sz="0" w:space="0" w:color="auto"/>
                <w:right w:val="none" w:sz="0" w:space="0" w:color="auto"/>
              </w:divBdr>
              <w:divsChild>
                <w:div w:id="1317807354">
                  <w:marLeft w:val="0"/>
                  <w:marRight w:val="0"/>
                  <w:marTop w:val="0"/>
                  <w:marBottom w:val="0"/>
                  <w:divBdr>
                    <w:top w:val="none" w:sz="0" w:space="0" w:color="auto"/>
                    <w:left w:val="none" w:sz="0" w:space="0" w:color="auto"/>
                    <w:bottom w:val="none" w:sz="0" w:space="0" w:color="auto"/>
                    <w:right w:val="none" w:sz="0" w:space="0" w:color="auto"/>
                  </w:divBdr>
                </w:div>
              </w:divsChild>
            </w:div>
            <w:div w:id="1799297283">
              <w:marLeft w:val="0"/>
              <w:marRight w:val="0"/>
              <w:marTop w:val="0"/>
              <w:marBottom w:val="0"/>
              <w:divBdr>
                <w:top w:val="none" w:sz="0" w:space="0" w:color="auto"/>
                <w:left w:val="none" w:sz="0" w:space="0" w:color="auto"/>
                <w:bottom w:val="none" w:sz="0" w:space="0" w:color="auto"/>
                <w:right w:val="none" w:sz="0" w:space="0" w:color="auto"/>
              </w:divBdr>
              <w:divsChild>
                <w:div w:id="1700281541">
                  <w:marLeft w:val="0"/>
                  <w:marRight w:val="0"/>
                  <w:marTop w:val="0"/>
                  <w:marBottom w:val="0"/>
                  <w:divBdr>
                    <w:top w:val="none" w:sz="0" w:space="0" w:color="auto"/>
                    <w:left w:val="none" w:sz="0" w:space="0" w:color="auto"/>
                    <w:bottom w:val="none" w:sz="0" w:space="0" w:color="auto"/>
                    <w:right w:val="none" w:sz="0" w:space="0" w:color="auto"/>
                  </w:divBdr>
                </w:div>
              </w:divsChild>
            </w:div>
            <w:div w:id="2057584638">
              <w:marLeft w:val="0"/>
              <w:marRight w:val="0"/>
              <w:marTop w:val="0"/>
              <w:marBottom w:val="0"/>
              <w:divBdr>
                <w:top w:val="none" w:sz="0" w:space="0" w:color="auto"/>
                <w:left w:val="none" w:sz="0" w:space="0" w:color="auto"/>
                <w:bottom w:val="none" w:sz="0" w:space="0" w:color="auto"/>
                <w:right w:val="none" w:sz="0" w:space="0" w:color="auto"/>
              </w:divBdr>
              <w:divsChild>
                <w:div w:id="663123112">
                  <w:marLeft w:val="0"/>
                  <w:marRight w:val="0"/>
                  <w:marTop w:val="0"/>
                  <w:marBottom w:val="0"/>
                  <w:divBdr>
                    <w:top w:val="none" w:sz="0" w:space="0" w:color="auto"/>
                    <w:left w:val="none" w:sz="0" w:space="0" w:color="auto"/>
                    <w:bottom w:val="none" w:sz="0" w:space="0" w:color="auto"/>
                    <w:right w:val="none" w:sz="0" w:space="0" w:color="auto"/>
                  </w:divBdr>
                </w:div>
              </w:divsChild>
            </w:div>
            <w:div w:id="875586241">
              <w:marLeft w:val="0"/>
              <w:marRight w:val="0"/>
              <w:marTop w:val="0"/>
              <w:marBottom w:val="0"/>
              <w:divBdr>
                <w:top w:val="none" w:sz="0" w:space="0" w:color="auto"/>
                <w:left w:val="none" w:sz="0" w:space="0" w:color="auto"/>
                <w:bottom w:val="none" w:sz="0" w:space="0" w:color="auto"/>
                <w:right w:val="none" w:sz="0" w:space="0" w:color="auto"/>
              </w:divBdr>
              <w:divsChild>
                <w:div w:id="386953952">
                  <w:marLeft w:val="0"/>
                  <w:marRight w:val="0"/>
                  <w:marTop w:val="0"/>
                  <w:marBottom w:val="0"/>
                  <w:divBdr>
                    <w:top w:val="none" w:sz="0" w:space="0" w:color="auto"/>
                    <w:left w:val="none" w:sz="0" w:space="0" w:color="auto"/>
                    <w:bottom w:val="none" w:sz="0" w:space="0" w:color="auto"/>
                    <w:right w:val="none" w:sz="0" w:space="0" w:color="auto"/>
                  </w:divBdr>
                </w:div>
              </w:divsChild>
            </w:div>
            <w:div w:id="571277986">
              <w:marLeft w:val="0"/>
              <w:marRight w:val="0"/>
              <w:marTop w:val="0"/>
              <w:marBottom w:val="0"/>
              <w:divBdr>
                <w:top w:val="none" w:sz="0" w:space="0" w:color="auto"/>
                <w:left w:val="none" w:sz="0" w:space="0" w:color="auto"/>
                <w:bottom w:val="none" w:sz="0" w:space="0" w:color="auto"/>
                <w:right w:val="none" w:sz="0" w:space="0" w:color="auto"/>
              </w:divBdr>
              <w:divsChild>
                <w:div w:id="552085077">
                  <w:marLeft w:val="0"/>
                  <w:marRight w:val="0"/>
                  <w:marTop w:val="0"/>
                  <w:marBottom w:val="0"/>
                  <w:divBdr>
                    <w:top w:val="none" w:sz="0" w:space="0" w:color="auto"/>
                    <w:left w:val="none" w:sz="0" w:space="0" w:color="auto"/>
                    <w:bottom w:val="none" w:sz="0" w:space="0" w:color="auto"/>
                    <w:right w:val="none" w:sz="0" w:space="0" w:color="auto"/>
                  </w:divBdr>
                </w:div>
              </w:divsChild>
            </w:div>
            <w:div w:id="879393736">
              <w:marLeft w:val="0"/>
              <w:marRight w:val="0"/>
              <w:marTop w:val="0"/>
              <w:marBottom w:val="0"/>
              <w:divBdr>
                <w:top w:val="none" w:sz="0" w:space="0" w:color="auto"/>
                <w:left w:val="none" w:sz="0" w:space="0" w:color="auto"/>
                <w:bottom w:val="none" w:sz="0" w:space="0" w:color="auto"/>
                <w:right w:val="none" w:sz="0" w:space="0" w:color="auto"/>
              </w:divBdr>
              <w:divsChild>
                <w:div w:id="209612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539A6F-9BA0-427B-A019-8ADCF4430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4158</Words>
  <Characters>2371</Characters>
  <Application>Microsoft Office Word</Application>
  <DocSecurity>0</DocSecurity>
  <Lines>19</Lines>
  <Paragraphs>13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6516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4</cp:revision>
  <cp:lastPrinted>2025-07-14T12:31:00Z</cp:lastPrinted>
  <dcterms:created xsi:type="dcterms:W3CDTF">2025-07-23T11:52:00Z</dcterms:created>
  <dcterms:modified xsi:type="dcterms:W3CDTF">2025-07-24T10:06:00Z</dcterms:modified>
</cp:coreProperties>
</file>