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66335972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956BDE">
              <w:rPr>
                <w:bCs/>
                <w:szCs w:val="44"/>
                <w:lang w:val="lv-LV"/>
              </w:rPr>
              <w:t>2</w:t>
            </w:r>
            <w:r w:rsidR="001C6731">
              <w:rPr>
                <w:bCs/>
                <w:szCs w:val="44"/>
                <w:lang w:val="lv-LV"/>
              </w:rPr>
              <w:t>8</w:t>
            </w:r>
          </w:p>
        </w:tc>
      </w:tr>
    </w:tbl>
    <w:p w14:paraId="31912996" w14:textId="77777777" w:rsidR="00956BDE" w:rsidRDefault="00956BDE" w:rsidP="00956BDE">
      <w:pPr>
        <w:pStyle w:val="Heading6"/>
        <w:pBdr>
          <w:bottom w:val="single" w:sz="6" w:space="2" w:color="auto"/>
        </w:pBdr>
        <w:rPr>
          <w:u w:val="none"/>
        </w:rPr>
      </w:pPr>
    </w:p>
    <w:p w14:paraId="55C6D526" w14:textId="77777777" w:rsidR="001C6731" w:rsidRDefault="001C6731" w:rsidP="001C6731">
      <w:pPr>
        <w:pStyle w:val="Heading6"/>
        <w:pBdr>
          <w:bottom w:val="single" w:sz="6" w:space="2" w:color="auto"/>
        </w:pBdr>
        <w:rPr>
          <w:u w:val="none"/>
        </w:rPr>
      </w:pPr>
      <w:r>
        <w:rPr>
          <w:u w:val="none"/>
        </w:rPr>
        <w:t>JELGAVAS VALSTSPILSĒTAS PAŠVALDĪBAS DZĪVOKĻU KOMISIJAS SASTĀVA APSTIPRINĀŠANA</w:t>
      </w:r>
    </w:p>
    <w:p w14:paraId="159B12D1" w14:textId="77777777" w:rsidR="001C6731" w:rsidRDefault="001C6731" w:rsidP="001C6731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14:paraId="23BFF15C" w14:textId="77777777" w:rsidR="001C6731" w:rsidRPr="00922E96" w:rsidRDefault="001C6731" w:rsidP="001C6731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A86CA0">
        <w:rPr>
          <w:b/>
          <w:lang w:val="lv-LV"/>
        </w:rPr>
        <w:t>Atklāti balsojot: PAR – 1</w:t>
      </w:r>
      <w:r>
        <w:rPr>
          <w:b/>
          <w:lang w:val="lv-LV"/>
        </w:rPr>
        <w:t>2</w:t>
      </w:r>
      <w:r w:rsidRPr="00A86CA0">
        <w:rPr>
          <w:lang w:val="lv-LV"/>
        </w:rPr>
        <w:t xml:space="preserve"> (</w:t>
      </w:r>
      <w:proofErr w:type="spellStart"/>
      <w:r w:rsidRPr="00A86CA0">
        <w:rPr>
          <w:bCs/>
          <w:color w:val="000000"/>
          <w:lang w:val="lv-LV"/>
        </w:rPr>
        <w:t>M.Daģis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U.Dūmiņš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M.Buškevics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I.Konut</w:t>
      </w:r>
      <w:r>
        <w:rPr>
          <w:bCs/>
          <w:color w:val="000000"/>
          <w:lang w:val="lv-LV"/>
        </w:rPr>
        <w:t>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A.Rāviņš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A.Rublis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R.Šlegelmilhs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M.Štāls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V.Švāns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K.Vaivods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R.Vectirāne</w:t>
      </w:r>
      <w:proofErr w:type="spellEnd"/>
      <w:r w:rsidRPr="00A86CA0">
        <w:rPr>
          <w:lang w:val="lv-LV"/>
        </w:rPr>
        <w:t xml:space="preserve">), </w:t>
      </w:r>
      <w:r w:rsidRPr="00A86CA0">
        <w:rPr>
          <w:b/>
          <w:lang w:val="lv-LV"/>
        </w:rPr>
        <w:t xml:space="preserve">PRET – </w:t>
      </w:r>
      <w:r>
        <w:rPr>
          <w:b/>
          <w:lang w:val="lv-LV"/>
        </w:rPr>
        <w:t>1</w:t>
      </w:r>
      <w:r w:rsidRPr="00A02906">
        <w:rPr>
          <w:lang w:val="lv-LV"/>
        </w:rPr>
        <w:t xml:space="preserve"> (</w:t>
      </w:r>
      <w:proofErr w:type="spellStart"/>
      <w:r w:rsidRPr="0028011A"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>)</w:t>
      </w:r>
      <w:r w:rsidRPr="00A86CA0">
        <w:rPr>
          <w:lang w:val="lv-LV"/>
        </w:rPr>
        <w:t xml:space="preserve">, </w:t>
      </w:r>
      <w:r w:rsidRPr="00A86CA0">
        <w:rPr>
          <w:b/>
          <w:lang w:val="lv-LV"/>
        </w:rPr>
        <w:t xml:space="preserve">ATTURAS – </w:t>
      </w:r>
      <w:r>
        <w:rPr>
          <w:b/>
          <w:lang w:val="lv-LV"/>
        </w:rPr>
        <w:t>2</w:t>
      </w:r>
      <w:r w:rsidRPr="00641068">
        <w:rPr>
          <w:bCs/>
          <w:color w:val="000000"/>
          <w:lang w:val="lv-LV"/>
        </w:rPr>
        <w:t xml:space="preserve"> </w:t>
      </w:r>
      <w:r>
        <w:rPr>
          <w:bCs/>
          <w:color w:val="000000"/>
          <w:lang w:val="lv-LV"/>
        </w:rPr>
        <w:t>(</w:t>
      </w:r>
      <w:proofErr w:type="spellStart"/>
      <w:r w:rsidRPr="0028011A">
        <w:rPr>
          <w:bCs/>
          <w:color w:val="000000"/>
          <w:lang w:val="lv-LV"/>
        </w:rPr>
        <w:t>V.Kudrjavceva</w:t>
      </w:r>
      <w:proofErr w:type="spellEnd"/>
      <w:r w:rsidRPr="00A86CA0">
        <w:rPr>
          <w:lang w:val="lv-LV"/>
        </w:rPr>
        <w:t>,</w:t>
      </w:r>
      <w:r w:rsidRPr="00641068">
        <w:rPr>
          <w:bCs/>
          <w:color w:val="000000"/>
          <w:lang w:val="lv-LV"/>
        </w:rPr>
        <w:t xml:space="preserve">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>),</w:t>
      </w:r>
    </w:p>
    <w:p w14:paraId="47EBF14A" w14:textId="77777777" w:rsidR="001C6731" w:rsidRDefault="001C6731" w:rsidP="001C6731"/>
    <w:p w14:paraId="41947F98" w14:textId="77777777" w:rsidR="001C6731" w:rsidRDefault="001C6731" w:rsidP="001C6731">
      <w:pPr>
        <w:pStyle w:val="BodyText"/>
        <w:ind w:firstLine="720"/>
        <w:jc w:val="both"/>
      </w:pPr>
      <w:r>
        <w:t>Saskaņā ar Pašvaldību likuma 53.panta pirmo un otro daļu un Jelgavas valstspilsētas pašvaldības Dzīvokļu komisijas nolikumu,</w:t>
      </w:r>
    </w:p>
    <w:p w14:paraId="78EFD0A4" w14:textId="77777777" w:rsidR="001C6731" w:rsidRDefault="001C6731" w:rsidP="001C6731">
      <w:pPr>
        <w:pStyle w:val="Header"/>
        <w:tabs>
          <w:tab w:val="left" w:pos="720"/>
        </w:tabs>
        <w:ind w:right="46"/>
        <w:jc w:val="both"/>
        <w:rPr>
          <w:lang w:val="lv-LV"/>
        </w:rPr>
      </w:pPr>
    </w:p>
    <w:p w14:paraId="23242F65" w14:textId="77777777" w:rsidR="001C6731" w:rsidRDefault="001C6731" w:rsidP="001C6731">
      <w:pPr>
        <w:pStyle w:val="Header"/>
        <w:tabs>
          <w:tab w:val="left" w:pos="720"/>
        </w:tabs>
        <w:ind w:right="46"/>
        <w:rPr>
          <w:b/>
          <w:bCs/>
          <w:lang w:val="lv-LV"/>
        </w:rPr>
      </w:pPr>
      <w:r>
        <w:rPr>
          <w:b/>
          <w:bCs/>
          <w:lang w:val="lv-LV"/>
        </w:rPr>
        <w:t>JELGAVAS VALSTSPILSĒTAS PAŠVALDĪBAS DOME NOLEMJ:</w:t>
      </w:r>
    </w:p>
    <w:p w14:paraId="3E3B0D6F" w14:textId="77777777" w:rsidR="001C6731" w:rsidRDefault="001C6731" w:rsidP="001C6731">
      <w:pPr>
        <w:pStyle w:val="Header"/>
        <w:numPr>
          <w:ilvl w:val="0"/>
          <w:numId w:val="16"/>
        </w:numPr>
        <w:tabs>
          <w:tab w:val="left" w:pos="720"/>
        </w:tabs>
        <w:ind w:left="284" w:hanging="284"/>
        <w:jc w:val="both"/>
        <w:rPr>
          <w:lang w:val="lv-LV"/>
        </w:rPr>
      </w:pPr>
      <w:r>
        <w:rPr>
          <w:lang w:val="lv-LV"/>
        </w:rPr>
        <w:t>Apstiprināt Jelgavas valstspilsētas pašvaldības Dzīvokļu komisiju 7 (septiņu) locekļu sastāvā:</w:t>
      </w:r>
    </w:p>
    <w:p w14:paraId="7A7F29B2" w14:textId="77777777" w:rsidR="001C6731" w:rsidRDefault="001C6731" w:rsidP="001C6731">
      <w:pPr>
        <w:pStyle w:val="Header"/>
        <w:numPr>
          <w:ilvl w:val="1"/>
          <w:numId w:val="17"/>
        </w:numPr>
        <w:tabs>
          <w:tab w:val="left" w:pos="720"/>
        </w:tabs>
        <w:ind w:left="709" w:hanging="425"/>
        <w:jc w:val="both"/>
        <w:rPr>
          <w:lang w:val="lv-LV"/>
        </w:rPr>
      </w:pPr>
      <w:r>
        <w:rPr>
          <w:lang w:val="lv-LV"/>
        </w:rPr>
        <w:t>Komisijas priekšsēdētājs: Domes priekšsēdētāja vietnieks sociālo lietu, veselības aizsardzības, kultūras, izglītības un sporta jautājumu programmā;</w:t>
      </w:r>
    </w:p>
    <w:p w14:paraId="7B6F91B7" w14:textId="77777777" w:rsidR="001C6731" w:rsidRDefault="001C6731" w:rsidP="001C6731">
      <w:pPr>
        <w:pStyle w:val="Header"/>
        <w:numPr>
          <w:ilvl w:val="1"/>
          <w:numId w:val="17"/>
        </w:numPr>
        <w:tabs>
          <w:tab w:val="left" w:pos="720"/>
        </w:tabs>
        <w:ind w:left="709" w:hanging="425"/>
        <w:jc w:val="both"/>
        <w:rPr>
          <w:lang w:val="lv-LV"/>
        </w:rPr>
      </w:pPr>
      <w:r>
        <w:rPr>
          <w:lang w:val="lv-LV"/>
        </w:rPr>
        <w:t>Komisijas priekšsēdētāja vietnieks: Jelgavas valstspilsētas pašvaldības iestādes “Centrālā pārvalde” Pašvaldības īpašumu departamenta vadītājs;</w:t>
      </w:r>
    </w:p>
    <w:p w14:paraId="023603A8" w14:textId="77777777" w:rsidR="001C6731" w:rsidRDefault="001C6731" w:rsidP="001C6731">
      <w:pPr>
        <w:pStyle w:val="Header"/>
        <w:numPr>
          <w:ilvl w:val="1"/>
          <w:numId w:val="17"/>
        </w:numPr>
        <w:tabs>
          <w:tab w:val="left" w:pos="720"/>
        </w:tabs>
        <w:ind w:left="709" w:hanging="425"/>
        <w:jc w:val="both"/>
        <w:rPr>
          <w:lang w:val="lv-LV"/>
        </w:rPr>
      </w:pPr>
      <w:r>
        <w:rPr>
          <w:lang w:val="lv-LV"/>
        </w:rPr>
        <w:t>Komisijas locekļi:</w:t>
      </w:r>
    </w:p>
    <w:p w14:paraId="6D370657" w14:textId="77777777" w:rsidR="001C6731" w:rsidRDefault="001C6731" w:rsidP="001C6731">
      <w:pPr>
        <w:pStyle w:val="Header"/>
        <w:numPr>
          <w:ilvl w:val="2"/>
          <w:numId w:val="17"/>
        </w:numPr>
        <w:tabs>
          <w:tab w:val="left" w:pos="720"/>
        </w:tabs>
        <w:ind w:left="1276" w:hanging="567"/>
        <w:jc w:val="both"/>
        <w:rPr>
          <w:lang w:val="lv-LV"/>
        </w:rPr>
      </w:pPr>
      <w:r>
        <w:rPr>
          <w:lang w:val="lv-LV"/>
        </w:rPr>
        <w:t>Jelgavas valstspilsētas pašvaldības izpilddirektora vietnieks;</w:t>
      </w:r>
    </w:p>
    <w:p w14:paraId="72FB2E4B" w14:textId="77777777" w:rsidR="001C6731" w:rsidRDefault="001C6731" w:rsidP="001C6731">
      <w:pPr>
        <w:pStyle w:val="Header"/>
        <w:numPr>
          <w:ilvl w:val="2"/>
          <w:numId w:val="17"/>
        </w:numPr>
        <w:tabs>
          <w:tab w:val="left" w:pos="720"/>
        </w:tabs>
        <w:ind w:left="1276" w:hanging="567"/>
        <w:jc w:val="both"/>
        <w:rPr>
          <w:lang w:val="lv-LV"/>
        </w:rPr>
      </w:pPr>
      <w:r>
        <w:rPr>
          <w:lang w:val="lv-LV"/>
        </w:rPr>
        <w:t>Jelgavas valstspilsētas pašvaldības iestādes “Jelgavas sociālo lietu pārvalde” vadītāja vietnieks pamatdarbības jautājumos;</w:t>
      </w:r>
    </w:p>
    <w:p w14:paraId="292BD960" w14:textId="77777777" w:rsidR="001C6731" w:rsidRDefault="001C6731" w:rsidP="001C6731">
      <w:pPr>
        <w:pStyle w:val="Header"/>
        <w:numPr>
          <w:ilvl w:val="2"/>
          <w:numId w:val="17"/>
        </w:numPr>
        <w:tabs>
          <w:tab w:val="left" w:pos="720"/>
        </w:tabs>
        <w:ind w:left="1276" w:hanging="567"/>
        <w:jc w:val="both"/>
        <w:rPr>
          <w:lang w:val="lv-LV"/>
        </w:rPr>
      </w:pPr>
      <w:r>
        <w:rPr>
          <w:lang w:val="lv-LV"/>
        </w:rPr>
        <w:t>Jelgavas valstspilsētas pašvaldības iestādes “Centrālā pārvalde” Administratīvā departamenta Juridiskās nodaļas juriste – Signe Šmite;</w:t>
      </w:r>
    </w:p>
    <w:p w14:paraId="123F0188" w14:textId="77777777" w:rsidR="001C6731" w:rsidRDefault="001C6731" w:rsidP="001C6731">
      <w:pPr>
        <w:pStyle w:val="Header"/>
        <w:numPr>
          <w:ilvl w:val="2"/>
          <w:numId w:val="17"/>
        </w:numPr>
        <w:tabs>
          <w:tab w:val="left" w:pos="720"/>
        </w:tabs>
        <w:ind w:left="1276" w:hanging="567"/>
        <w:jc w:val="both"/>
        <w:rPr>
          <w:lang w:val="lv-LV"/>
        </w:rPr>
      </w:pPr>
      <w:r>
        <w:rPr>
          <w:lang w:val="lv-LV"/>
        </w:rPr>
        <w:t>Jelgavas valstspilsētas</w:t>
      </w:r>
      <w:bookmarkStart w:id="0" w:name="_GoBack"/>
      <w:bookmarkEnd w:id="0"/>
      <w:r>
        <w:rPr>
          <w:lang w:val="lv-LV"/>
        </w:rPr>
        <w:t xml:space="preserve"> pašvaldības domes deputāts – Imants </w:t>
      </w:r>
      <w:proofErr w:type="spellStart"/>
      <w:r>
        <w:rPr>
          <w:lang w:val="lv-LV"/>
        </w:rPr>
        <w:t>Konutis</w:t>
      </w:r>
      <w:proofErr w:type="spellEnd"/>
      <w:r>
        <w:rPr>
          <w:lang w:val="lv-LV"/>
        </w:rPr>
        <w:t>;</w:t>
      </w:r>
    </w:p>
    <w:p w14:paraId="162A8717" w14:textId="77777777" w:rsidR="001C6731" w:rsidRDefault="001C6731" w:rsidP="001C6731">
      <w:pPr>
        <w:pStyle w:val="Header"/>
        <w:numPr>
          <w:ilvl w:val="2"/>
          <w:numId w:val="17"/>
        </w:numPr>
        <w:tabs>
          <w:tab w:val="left" w:pos="720"/>
        </w:tabs>
        <w:ind w:left="1276" w:hanging="567"/>
        <w:jc w:val="both"/>
        <w:rPr>
          <w:lang w:val="lv-LV"/>
        </w:rPr>
      </w:pPr>
      <w:r>
        <w:rPr>
          <w:lang w:val="lv-LV"/>
        </w:rPr>
        <w:t>sabiedrības pārstāvis – Aina Nagle.</w:t>
      </w:r>
    </w:p>
    <w:p w14:paraId="788D382C" w14:textId="77777777" w:rsidR="001C6731" w:rsidRDefault="001C6731" w:rsidP="001C6731">
      <w:pPr>
        <w:pStyle w:val="Header"/>
        <w:numPr>
          <w:ilvl w:val="0"/>
          <w:numId w:val="17"/>
        </w:numPr>
        <w:tabs>
          <w:tab w:val="left" w:pos="720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spēku zaudējušu Jelgavas pilsētas domes 2021. gada 23. septembra lēmumu Nr.14/49 “Jelgavas valstspilsētas pašvaldības Dzīvokļu komisijas sastāva apstiprināšana”.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2A0CF" w14:textId="77777777" w:rsidR="00016150" w:rsidRDefault="00016150">
      <w:r>
        <w:separator/>
      </w:r>
    </w:p>
  </w:endnote>
  <w:endnote w:type="continuationSeparator" w:id="0">
    <w:p w14:paraId="774105E4" w14:textId="77777777" w:rsidR="00016150" w:rsidRDefault="0001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4E2F9" w14:textId="77777777" w:rsidR="00016150" w:rsidRDefault="00016150">
      <w:r>
        <w:separator/>
      </w:r>
    </w:p>
  </w:footnote>
  <w:footnote w:type="continuationSeparator" w:id="0">
    <w:p w14:paraId="61EDB247" w14:textId="77777777" w:rsidR="00016150" w:rsidRDefault="00016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16150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44AD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C6731"/>
    <w:rsid w:val="001D3480"/>
    <w:rsid w:val="001D66BD"/>
    <w:rsid w:val="001E3BA5"/>
    <w:rsid w:val="001E72F2"/>
    <w:rsid w:val="001F7358"/>
    <w:rsid w:val="002008C8"/>
    <w:rsid w:val="0020196F"/>
    <w:rsid w:val="002051D3"/>
    <w:rsid w:val="00211CD7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4B7D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56BDE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5495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0B09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185C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39D1"/>
    <w:rsid w:val="00DE49F9"/>
    <w:rsid w:val="00DE7F11"/>
    <w:rsid w:val="00DF1761"/>
    <w:rsid w:val="00DF4D53"/>
    <w:rsid w:val="00DF6429"/>
    <w:rsid w:val="00DF6866"/>
    <w:rsid w:val="00DF7CE3"/>
    <w:rsid w:val="00E0441B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2277"/>
    <w:rsid w:val="00E83098"/>
    <w:rsid w:val="00E8775A"/>
    <w:rsid w:val="00E91673"/>
    <w:rsid w:val="00E95135"/>
    <w:rsid w:val="00EA4E82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E35C-3337-4A79-BE5E-F0CEC239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2025-08-29T11:53:00Z</cp:lastPrinted>
  <dcterms:created xsi:type="dcterms:W3CDTF">2025-08-29T11:57:00Z</dcterms:created>
  <dcterms:modified xsi:type="dcterms:W3CDTF">2025-08-29T12:31:00Z</dcterms:modified>
</cp:coreProperties>
</file>