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0F012F" w14:textId="77777777" w:rsidR="0049660C" w:rsidRPr="00874A25" w:rsidRDefault="0049660C" w:rsidP="00AA2483">
      <w:pPr>
        <w:tabs>
          <w:tab w:val="left" w:pos="3210"/>
        </w:tabs>
        <w:ind w:right="142"/>
        <w:jc w:val="right"/>
        <w:rPr>
          <w:rFonts w:asciiTheme="majorBidi" w:hAnsiTheme="majorBidi" w:cstheme="majorBidi"/>
          <w:bCs/>
          <w:i/>
          <w:iCs/>
          <w:lang w:val="lv-LV"/>
        </w:rPr>
      </w:pPr>
      <w:r w:rsidRPr="00874A25">
        <w:rPr>
          <w:rFonts w:asciiTheme="majorBidi" w:hAnsiTheme="majorBidi" w:cstheme="majorBidi"/>
          <w:bCs/>
          <w:i/>
          <w:iCs/>
          <w:lang w:val="lv-LV"/>
        </w:rPr>
        <w:t>5.pielikums</w:t>
      </w:r>
    </w:p>
    <w:p w14:paraId="228297BE" w14:textId="4C6425E8" w:rsidR="00E36645" w:rsidRPr="00874A25" w:rsidRDefault="0037514D" w:rsidP="002568A2">
      <w:pPr>
        <w:tabs>
          <w:tab w:val="left" w:pos="3210"/>
        </w:tabs>
        <w:jc w:val="right"/>
        <w:rPr>
          <w:rFonts w:asciiTheme="majorBidi" w:hAnsiTheme="majorBidi" w:cstheme="majorBidi"/>
          <w:bCs/>
          <w:lang w:val="lv-LV"/>
        </w:rPr>
      </w:pPr>
      <w:r w:rsidRPr="00874A25">
        <w:rPr>
          <w:rFonts w:asciiTheme="majorBidi" w:hAnsiTheme="majorBidi" w:cstheme="majorBidi"/>
          <w:bCs/>
          <w:lang w:val="lv-LV"/>
        </w:rPr>
        <w:t xml:space="preserve">  </w:t>
      </w:r>
      <w:r w:rsidR="00467246" w:rsidRPr="00874A25">
        <w:rPr>
          <w:rFonts w:asciiTheme="majorBidi" w:hAnsiTheme="majorBidi" w:cstheme="majorBidi"/>
          <w:bCs/>
          <w:lang w:val="lv-LV"/>
        </w:rPr>
        <w:t xml:space="preserve"> </w:t>
      </w:r>
      <w:r w:rsidR="007B1EC8" w:rsidRPr="00874A25">
        <w:rPr>
          <w:rFonts w:asciiTheme="majorBidi" w:hAnsiTheme="majorBidi" w:cstheme="majorBidi"/>
          <w:bCs/>
          <w:lang w:val="lv-LV"/>
        </w:rPr>
        <w:t xml:space="preserve"> </w:t>
      </w:r>
      <w:r w:rsidR="004460ED" w:rsidRPr="00874A25">
        <w:rPr>
          <w:rFonts w:asciiTheme="majorBidi" w:hAnsiTheme="majorBidi" w:cstheme="majorBidi"/>
          <w:bCs/>
          <w:lang w:val="lv-LV"/>
        </w:rPr>
        <w:t xml:space="preserve"> </w:t>
      </w:r>
    </w:p>
    <w:p w14:paraId="435ACDB0" w14:textId="07330CD9" w:rsidR="00C1416D" w:rsidRPr="00874A25" w:rsidRDefault="00D01DEF" w:rsidP="00CF1E95">
      <w:pPr>
        <w:tabs>
          <w:tab w:val="left" w:pos="3210"/>
        </w:tabs>
        <w:jc w:val="center"/>
        <w:rPr>
          <w:rFonts w:asciiTheme="majorBidi" w:hAnsiTheme="majorBidi" w:cstheme="majorBidi"/>
          <w:b/>
          <w:lang w:val="lv-LV"/>
        </w:rPr>
      </w:pPr>
      <w:r w:rsidRPr="00874A25">
        <w:rPr>
          <w:rFonts w:asciiTheme="majorBidi" w:hAnsiTheme="majorBidi" w:cstheme="majorBidi"/>
          <w:b/>
          <w:lang w:val="lv-LV"/>
        </w:rPr>
        <w:t>TEHNISKĀ SPECIFIKĀCIJA</w:t>
      </w:r>
    </w:p>
    <w:p w14:paraId="796227EA" w14:textId="3582A85A" w:rsidR="00CF1E95" w:rsidRPr="00874A25" w:rsidRDefault="00CF1E95" w:rsidP="00CF1E95">
      <w:pPr>
        <w:tabs>
          <w:tab w:val="left" w:pos="3210"/>
        </w:tabs>
        <w:jc w:val="center"/>
        <w:rPr>
          <w:rFonts w:asciiTheme="majorBidi" w:hAnsiTheme="majorBidi" w:cstheme="majorBidi"/>
          <w:b/>
          <w:bCs/>
          <w:caps/>
          <w:lang w:val="lv-LV"/>
        </w:rPr>
      </w:pPr>
      <w:r w:rsidRPr="00874A25">
        <w:rPr>
          <w:rFonts w:asciiTheme="majorBidi" w:hAnsiTheme="majorBidi" w:cstheme="majorBidi"/>
          <w:b/>
          <w:bCs/>
          <w:caps/>
          <w:lang w:val="lv-LV"/>
        </w:rPr>
        <w:t>“</w:t>
      </w:r>
      <w:r w:rsidR="009D0D59" w:rsidRPr="00874A25">
        <w:rPr>
          <w:rFonts w:asciiTheme="majorBidi" w:hAnsiTheme="majorBidi" w:cstheme="majorBidi"/>
          <w:b/>
          <w:bCs/>
          <w:caps/>
          <w:lang w:val="lv-LV"/>
        </w:rPr>
        <w:t>IZGLĪTOJOŠĀS UN ATBALSTA GRUPAS</w:t>
      </w:r>
      <w:r w:rsidR="00211356">
        <w:rPr>
          <w:rFonts w:asciiTheme="majorBidi" w:hAnsiTheme="majorBidi" w:cstheme="majorBidi"/>
          <w:b/>
          <w:bCs/>
          <w:caps/>
          <w:lang w:val="lv-LV"/>
        </w:rPr>
        <w:t xml:space="preserve"> </w:t>
      </w:r>
      <w:r w:rsidR="00D9043C" w:rsidRPr="00874A25">
        <w:rPr>
          <w:rFonts w:asciiTheme="majorBidi" w:hAnsiTheme="majorBidi" w:cstheme="majorBidi"/>
          <w:b/>
          <w:bCs/>
          <w:caps/>
          <w:lang w:val="lv-LV"/>
        </w:rPr>
        <w:t>PAKALPOJUMS</w:t>
      </w:r>
      <w:r w:rsidR="0049660C" w:rsidRPr="00874A25">
        <w:rPr>
          <w:rFonts w:asciiTheme="majorBidi" w:hAnsiTheme="majorBidi" w:cstheme="majorBidi"/>
          <w:b/>
          <w:bCs/>
          <w:caps/>
          <w:lang w:val="lv-LV"/>
        </w:rPr>
        <w:t>”</w:t>
      </w:r>
    </w:p>
    <w:p w14:paraId="0D919FF9" w14:textId="4692E1FD" w:rsidR="00D93FF5" w:rsidRPr="00874A25" w:rsidRDefault="00DD6E07" w:rsidP="00CF1E95">
      <w:pPr>
        <w:tabs>
          <w:tab w:val="left" w:pos="3210"/>
        </w:tabs>
        <w:jc w:val="center"/>
        <w:rPr>
          <w:rFonts w:asciiTheme="majorBidi" w:hAnsiTheme="majorBidi" w:cstheme="majorBidi"/>
          <w:bCs/>
          <w:caps/>
          <w:lang w:val="lv-LV"/>
        </w:rPr>
      </w:pPr>
      <w:r w:rsidRPr="00874A25">
        <w:rPr>
          <w:rFonts w:asciiTheme="majorBidi" w:hAnsiTheme="majorBidi" w:cstheme="majorBidi"/>
          <w:bCs/>
          <w:caps/>
          <w:lang w:val="lv-LV"/>
        </w:rPr>
        <w:t xml:space="preserve"> </w:t>
      </w:r>
    </w:p>
    <w:tbl>
      <w:tblPr>
        <w:tblpPr w:leftFromText="180" w:rightFromText="180" w:vertAnchor="text" w:horzAnchor="margin" w:tblpX="-572" w:tblpY="176"/>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659"/>
      </w:tblGrid>
      <w:tr w:rsidR="00CF1E95" w:rsidRPr="00211356" w14:paraId="05A3A23E" w14:textId="77777777" w:rsidTr="00036CCF">
        <w:tc>
          <w:tcPr>
            <w:tcW w:w="2122" w:type="dxa"/>
          </w:tcPr>
          <w:p w14:paraId="29090B74" w14:textId="17D3F3DA" w:rsidR="00CF1E95" w:rsidRPr="00874A25" w:rsidRDefault="005846EE" w:rsidP="00211356">
            <w:pPr>
              <w:ind w:left="311" w:hanging="284"/>
              <w:rPr>
                <w:rFonts w:asciiTheme="majorBidi" w:hAnsiTheme="majorBidi" w:cstheme="majorBidi"/>
                <w:b/>
                <w:bCs/>
                <w:caps/>
                <w:lang w:val="lv-LV"/>
              </w:rPr>
            </w:pPr>
            <w:r w:rsidRPr="00874A25">
              <w:rPr>
                <w:rFonts w:asciiTheme="majorBidi" w:hAnsiTheme="majorBidi" w:cstheme="majorBidi"/>
                <w:b/>
                <w:bCs/>
                <w:lang w:val="lv-LV" w:eastAsia="lv-LV"/>
              </w:rPr>
              <w:t>1.</w:t>
            </w:r>
            <w:r w:rsidR="00036CCF">
              <w:rPr>
                <w:rFonts w:asciiTheme="majorBidi" w:hAnsiTheme="majorBidi" w:cstheme="majorBidi"/>
                <w:b/>
                <w:bCs/>
                <w:lang w:val="lv-LV" w:eastAsia="lv-LV"/>
              </w:rPr>
              <w:t xml:space="preserve"> </w:t>
            </w:r>
            <w:r w:rsidR="00CF1E95" w:rsidRPr="00874A25">
              <w:rPr>
                <w:rFonts w:asciiTheme="majorBidi" w:hAnsiTheme="majorBidi" w:cstheme="majorBidi"/>
                <w:b/>
                <w:bCs/>
                <w:lang w:val="lv-LV" w:eastAsia="lv-LV"/>
              </w:rPr>
              <w:t>Pakalpojuma mērķis</w:t>
            </w:r>
          </w:p>
        </w:tc>
        <w:tc>
          <w:tcPr>
            <w:tcW w:w="7659" w:type="dxa"/>
          </w:tcPr>
          <w:p w14:paraId="74914F7F" w14:textId="61E583E7" w:rsidR="00CF1E95" w:rsidRPr="00874A25" w:rsidRDefault="00790394" w:rsidP="00036CCF">
            <w:pPr>
              <w:tabs>
                <w:tab w:val="left" w:pos="3210"/>
              </w:tabs>
              <w:jc w:val="both"/>
              <w:rPr>
                <w:rFonts w:asciiTheme="majorBidi" w:hAnsiTheme="majorBidi" w:cstheme="majorBidi"/>
                <w:color w:val="000000"/>
                <w:lang w:val="lv-LV" w:eastAsia="lv-LV"/>
              </w:rPr>
            </w:pPr>
            <w:r w:rsidRPr="00874A25">
              <w:rPr>
                <w:rFonts w:asciiTheme="majorBidi" w:hAnsiTheme="majorBidi" w:cstheme="majorBidi"/>
                <w:color w:val="000000"/>
                <w:lang w:val="lv-LV" w:eastAsia="lv-LV"/>
              </w:rPr>
              <w:t>Palīdzēt atjaunot ģimenes (personas) sociālās funkcionēšanas spējas, novērst disfunkciju ģimenē (personai), veicinot ģimenes locekļu (personu) izglītošanos psihiskās veselības uzturēšanā un stiprināšanā, kā arī palīdzēt radīt priekšnoteikumus labvēlīgai sociālajai videi bērnu audzināšanai  ģimenē.</w:t>
            </w:r>
          </w:p>
        </w:tc>
      </w:tr>
      <w:tr w:rsidR="00790394" w:rsidRPr="00211356" w14:paraId="1A5FC9CD" w14:textId="77777777" w:rsidTr="00036CCF">
        <w:tc>
          <w:tcPr>
            <w:tcW w:w="2122" w:type="dxa"/>
          </w:tcPr>
          <w:p w14:paraId="37FE8682" w14:textId="393EB602" w:rsidR="00790394" w:rsidRPr="00874A25" w:rsidRDefault="005846EE" w:rsidP="00211356">
            <w:pPr>
              <w:ind w:left="311" w:hanging="284"/>
              <w:rPr>
                <w:rFonts w:asciiTheme="majorBidi" w:hAnsiTheme="majorBidi" w:cstheme="majorBidi"/>
                <w:b/>
                <w:bCs/>
                <w:lang w:val="lv-LV" w:eastAsia="lv-LV"/>
              </w:rPr>
            </w:pPr>
            <w:r w:rsidRPr="00874A25">
              <w:rPr>
                <w:rFonts w:asciiTheme="majorBidi" w:hAnsiTheme="majorBidi" w:cstheme="majorBidi"/>
                <w:b/>
                <w:bCs/>
                <w:lang w:val="lv-LV" w:eastAsia="lv-LV"/>
              </w:rPr>
              <w:t>2.</w:t>
            </w:r>
            <w:r w:rsidR="00036CCF">
              <w:rPr>
                <w:rFonts w:asciiTheme="majorBidi" w:hAnsiTheme="majorBidi" w:cstheme="majorBidi"/>
                <w:b/>
                <w:bCs/>
                <w:lang w:val="lv-LV" w:eastAsia="lv-LV"/>
              </w:rPr>
              <w:t xml:space="preserve"> </w:t>
            </w:r>
            <w:r w:rsidR="00790394" w:rsidRPr="00874A25">
              <w:rPr>
                <w:rFonts w:asciiTheme="majorBidi" w:hAnsiTheme="majorBidi" w:cstheme="majorBidi"/>
                <w:b/>
                <w:bCs/>
                <w:lang w:val="lv-LV" w:eastAsia="lv-LV"/>
              </w:rPr>
              <w:t>Pakalpojuma sniegšanas vieta</w:t>
            </w:r>
          </w:p>
        </w:tc>
        <w:tc>
          <w:tcPr>
            <w:tcW w:w="7659" w:type="dxa"/>
          </w:tcPr>
          <w:p w14:paraId="3A7AF6EE" w14:textId="15283304" w:rsidR="00790394" w:rsidRPr="00874A25" w:rsidRDefault="00790394" w:rsidP="00036CCF">
            <w:pPr>
              <w:tabs>
                <w:tab w:val="left" w:pos="3210"/>
              </w:tabs>
              <w:jc w:val="both"/>
              <w:rPr>
                <w:rFonts w:asciiTheme="majorBidi" w:hAnsiTheme="majorBidi" w:cstheme="majorBidi"/>
                <w:color w:val="00B050"/>
                <w:lang w:val="lv-LV" w:eastAsia="lv-LV"/>
              </w:rPr>
            </w:pPr>
            <w:r w:rsidRPr="00874A25">
              <w:rPr>
                <w:rFonts w:asciiTheme="majorBidi" w:hAnsiTheme="majorBidi" w:cstheme="majorBidi"/>
                <w:color w:val="000000"/>
                <w:lang w:val="lv-LV" w:eastAsia="lv-LV"/>
              </w:rPr>
              <w:t xml:space="preserve">Zirgu iela 47a, Jelgava. Telpu platība </w:t>
            </w:r>
            <w:r w:rsidRPr="00874A25">
              <w:rPr>
                <w:rFonts w:asciiTheme="majorBidi" w:hAnsiTheme="majorBidi" w:cstheme="majorBidi"/>
                <w:lang w:val="lv-LV" w:eastAsia="lv-LV"/>
              </w:rPr>
              <w:t xml:space="preserve">164,76 </w:t>
            </w:r>
            <w:proofErr w:type="spellStart"/>
            <w:r w:rsidRPr="00874A25">
              <w:rPr>
                <w:rFonts w:asciiTheme="majorBidi" w:hAnsiTheme="majorBidi" w:cstheme="majorBidi"/>
                <w:lang w:val="lv-LV" w:eastAsia="lv-LV"/>
              </w:rPr>
              <w:t>kv.m</w:t>
            </w:r>
            <w:proofErr w:type="spellEnd"/>
            <w:r w:rsidRPr="00874A25">
              <w:rPr>
                <w:rFonts w:asciiTheme="majorBidi" w:hAnsiTheme="majorBidi" w:cstheme="majorBidi"/>
                <w:lang w:val="lv-LV" w:eastAsia="lv-LV"/>
              </w:rPr>
              <w:t>., tajā skaitā 45,56</w:t>
            </w:r>
            <w:r w:rsidRPr="00874A25">
              <w:rPr>
                <w:rFonts w:asciiTheme="majorBidi" w:hAnsiTheme="majorBidi" w:cstheme="majorBidi"/>
                <w:color w:val="000000"/>
                <w:lang w:val="lv-LV" w:eastAsia="lv-LV"/>
              </w:rPr>
              <w:t xml:space="preserve"> </w:t>
            </w:r>
            <w:proofErr w:type="spellStart"/>
            <w:r w:rsidRPr="00874A25">
              <w:rPr>
                <w:rFonts w:asciiTheme="majorBidi" w:hAnsiTheme="majorBidi" w:cstheme="majorBidi"/>
                <w:color w:val="000000"/>
                <w:lang w:val="lv-LV" w:eastAsia="lv-LV"/>
              </w:rPr>
              <w:t>kv.m</w:t>
            </w:r>
            <w:proofErr w:type="spellEnd"/>
            <w:r w:rsidRPr="00874A25">
              <w:rPr>
                <w:rFonts w:asciiTheme="majorBidi" w:hAnsiTheme="majorBidi" w:cstheme="majorBidi"/>
                <w:color w:val="000000"/>
                <w:lang w:val="lv-LV" w:eastAsia="lv-LV"/>
              </w:rPr>
              <w:t>. koplietošanas telpu platība.</w:t>
            </w:r>
          </w:p>
        </w:tc>
      </w:tr>
      <w:tr w:rsidR="00790394" w:rsidRPr="00211356" w14:paraId="0893E887" w14:textId="77777777" w:rsidTr="00036CCF">
        <w:tc>
          <w:tcPr>
            <w:tcW w:w="2122" w:type="dxa"/>
          </w:tcPr>
          <w:p w14:paraId="7193D599" w14:textId="35D92CF7" w:rsidR="00790394" w:rsidRPr="00874A25" w:rsidRDefault="005846EE" w:rsidP="00211356">
            <w:pPr>
              <w:ind w:left="311" w:hanging="284"/>
              <w:rPr>
                <w:rFonts w:asciiTheme="majorBidi" w:hAnsiTheme="majorBidi" w:cstheme="majorBidi"/>
                <w:b/>
                <w:bCs/>
                <w:caps/>
                <w:lang w:val="lv-LV"/>
              </w:rPr>
            </w:pPr>
            <w:r w:rsidRPr="00874A25">
              <w:rPr>
                <w:rFonts w:asciiTheme="majorBidi" w:hAnsiTheme="majorBidi" w:cstheme="majorBidi"/>
                <w:b/>
                <w:bCs/>
                <w:lang w:val="lv-LV" w:eastAsia="lv-LV"/>
              </w:rPr>
              <w:t>3.</w:t>
            </w:r>
            <w:r w:rsidR="00036CCF">
              <w:rPr>
                <w:rFonts w:asciiTheme="majorBidi" w:hAnsiTheme="majorBidi" w:cstheme="majorBidi"/>
                <w:b/>
                <w:bCs/>
                <w:lang w:val="lv-LV" w:eastAsia="lv-LV"/>
              </w:rPr>
              <w:t xml:space="preserve"> </w:t>
            </w:r>
            <w:r w:rsidR="00790394" w:rsidRPr="00874A25">
              <w:rPr>
                <w:rFonts w:asciiTheme="majorBidi" w:hAnsiTheme="majorBidi" w:cstheme="majorBidi"/>
                <w:b/>
                <w:bCs/>
                <w:lang w:val="lv-LV" w:eastAsia="lv-LV"/>
              </w:rPr>
              <w:t>Pakalpojuma saņēmēji</w:t>
            </w:r>
          </w:p>
        </w:tc>
        <w:tc>
          <w:tcPr>
            <w:tcW w:w="7659" w:type="dxa"/>
          </w:tcPr>
          <w:p w14:paraId="4F764DCF" w14:textId="68FC0D73" w:rsidR="00790394" w:rsidRPr="00251773" w:rsidRDefault="00251773" w:rsidP="00251773">
            <w:pPr>
              <w:tabs>
                <w:tab w:val="left" w:pos="3210"/>
              </w:tabs>
              <w:jc w:val="both"/>
              <w:rPr>
                <w:rFonts w:asciiTheme="majorBidi" w:hAnsiTheme="majorBidi" w:cstheme="majorBidi"/>
                <w:color w:val="365F91" w:themeColor="accent1" w:themeShade="BF"/>
                <w:lang w:val="lv-LV"/>
              </w:rPr>
            </w:pPr>
            <w:r w:rsidRPr="00B4507C">
              <w:rPr>
                <w:rFonts w:asciiTheme="majorBidi" w:hAnsiTheme="majorBidi" w:cstheme="majorBidi"/>
                <w:lang w:val="lv-LV"/>
              </w:rPr>
              <w:t>Jelgavas valstspilsētas pašvaldības administratīvajā teritorijā savu pamata dzīvesvietu deklarējis b</w:t>
            </w:r>
            <w:r w:rsidR="00790394" w:rsidRPr="00B4507C">
              <w:rPr>
                <w:rFonts w:asciiTheme="majorBidi" w:hAnsiTheme="majorBidi" w:cstheme="majorBidi"/>
                <w:lang w:val="lv-LV"/>
              </w:rPr>
              <w:t xml:space="preserve">ērns, </w:t>
            </w:r>
            <w:r w:rsidR="00790394" w:rsidRPr="00874A25">
              <w:rPr>
                <w:rFonts w:asciiTheme="majorBidi" w:hAnsiTheme="majorBidi" w:cstheme="majorBidi"/>
                <w:lang w:val="lv-LV"/>
              </w:rPr>
              <w:t>vecāks vai likumiskais pārstāvis, vecāks ar bērnu.</w:t>
            </w:r>
          </w:p>
        </w:tc>
      </w:tr>
      <w:tr w:rsidR="00790394" w:rsidRPr="00874A25" w14:paraId="4E349762" w14:textId="77777777" w:rsidTr="00036CCF">
        <w:tc>
          <w:tcPr>
            <w:tcW w:w="2122" w:type="dxa"/>
          </w:tcPr>
          <w:p w14:paraId="456CCA0A" w14:textId="679EC915" w:rsidR="00790394" w:rsidRPr="00874A25" w:rsidRDefault="005846EE" w:rsidP="00211356">
            <w:pPr>
              <w:ind w:left="311" w:hanging="284"/>
              <w:rPr>
                <w:rFonts w:asciiTheme="majorBidi" w:hAnsiTheme="majorBidi" w:cstheme="majorBidi"/>
                <w:b/>
                <w:bCs/>
                <w:caps/>
                <w:lang w:val="lv-LV"/>
              </w:rPr>
            </w:pPr>
            <w:r w:rsidRPr="00874A25">
              <w:rPr>
                <w:rFonts w:asciiTheme="majorBidi" w:hAnsiTheme="majorBidi" w:cstheme="majorBidi"/>
                <w:b/>
                <w:lang w:val="lv-LV" w:eastAsia="lv-LV"/>
              </w:rPr>
              <w:t>4.</w:t>
            </w:r>
            <w:r w:rsidR="00036CCF">
              <w:rPr>
                <w:rFonts w:asciiTheme="majorBidi" w:hAnsiTheme="majorBidi" w:cstheme="majorBidi"/>
                <w:b/>
                <w:lang w:val="lv-LV" w:eastAsia="lv-LV"/>
              </w:rPr>
              <w:t xml:space="preserve"> </w:t>
            </w:r>
            <w:r w:rsidR="00790394" w:rsidRPr="00874A25">
              <w:rPr>
                <w:rFonts w:asciiTheme="majorBidi" w:hAnsiTheme="majorBidi" w:cstheme="majorBidi"/>
                <w:b/>
                <w:lang w:val="lv-LV" w:eastAsia="lv-LV"/>
              </w:rPr>
              <w:t>Pakalpojuma īstenošanas laiks</w:t>
            </w:r>
          </w:p>
        </w:tc>
        <w:tc>
          <w:tcPr>
            <w:tcW w:w="7659" w:type="dxa"/>
          </w:tcPr>
          <w:p w14:paraId="798FCDAD" w14:textId="2B22BD3B" w:rsidR="00790394" w:rsidRPr="00874A25" w:rsidRDefault="00790394" w:rsidP="00036CCF">
            <w:pPr>
              <w:pStyle w:val="ListParagraph"/>
              <w:numPr>
                <w:ilvl w:val="0"/>
                <w:numId w:val="39"/>
              </w:numPr>
              <w:tabs>
                <w:tab w:val="left" w:pos="3210"/>
              </w:tabs>
              <w:ind w:left="172" w:hanging="141"/>
              <w:jc w:val="both"/>
              <w:rPr>
                <w:bCs/>
                <w:lang w:val="lv-LV"/>
              </w:rPr>
            </w:pPr>
            <w:r w:rsidRPr="00874A25">
              <w:rPr>
                <w:bCs/>
                <w:lang w:val="lv-LV"/>
              </w:rPr>
              <w:t>(pieci) gadi.</w:t>
            </w:r>
          </w:p>
          <w:p w14:paraId="1CD26335" w14:textId="77777777" w:rsidR="00790394" w:rsidRPr="00874A25" w:rsidRDefault="00790394" w:rsidP="00036CCF">
            <w:pPr>
              <w:tabs>
                <w:tab w:val="left" w:pos="3210"/>
              </w:tabs>
              <w:jc w:val="both"/>
              <w:rPr>
                <w:rFonts w:asciiTheme="majorBidi" w:hAnsiTheme="majorBidi" w:cstheme="majorBidi"/>
                <w:bCs/>
                <w:lang w:val="lv-LV"/>
              </w:rPr>
            </w:pPr>
          </w:p>
        </w:tc>
      </w:tr>
      <w:tr w:rsidR="00790394" w:rsidRPr="00874A25" w14:paraId="737E7854" w14:textId="77777777" w:rsidTr="00036CCF">
        <w:tc>
          <w:tcPr>
            <w:tcW w:w="2122" w:type="dxa"/>
          </w:tcPr>
          <w:p w14:paraId="005EE41E" w14:textId="7AAF2C82" w:rsidR="00790394" w:rsidRPr="00874A25" w:rsidRDefault="00B4507C" w:rsidP="00211356">
            <w:pPr>
              <w:ind w:left="311" w:hanging="284"/>
              <w:rPr>
                <w:rFonts w:asciiTheme="majorBidi" w:hAnsiTheme="majorBidi" w:cstheme="majorBidi"/>
                <w:b/>
                <w:lang w:val="lv-LV" w:eastAsia="lv-LV"/>
              </w:rPr>
            </w:pPr>
            <w:r>
              <w:rPr>
                <w:rFonts w:asciiTheme="majorBidi" w:hAnsiTheme="majorBidi" w:cstheme="majorBidi"/>
                <w:b/>
                <w:lang w:val="lv-LV" w:eastAsia="lv-LV"/>
              </w:rPr>
              <w:t>5</w:t>
            </w:r>
            <w:r w:rsidR="005846EE" w:rsidRPr="00874A25">
              <w:rPr>
                <w:rFonts w:asciiTheme="majorBidi" w:hAnsiTheme="majorBidi" w:cstheme="majorBidi"/>
                <w:b/>
                <w:lang w:val="lv-LV" w:eastAsia="lv-LV"/>
              </w:rPr>
              <w:t>.</w:t>
            </w:r>
            <w:r w:rsidR="00036CCF">
              <w:rPr>
                <w:rFonts w:asciiTheme="majorBidi" w:hAnsiTheme="majorBidi" w:cstheme="majorBidi"/>
                <w:b/>
                <w:lang w:val="lv-LV" w:eastAsia="lv-LV"/>
              </w:rPr>
              <w:t xml:space="preserve"> </w:t>
            </w:r>
            <w:r w:rsidR="00790394" w:rsidRPr="00874A25">
              <w:rPr>
                <w:rFonts w:asciiTheme="majorBidi" w:hAnsiTheme="majorBidi" w:cstheme="majorBidi"/>
                <w:b/>
                <w:lang w:val="lv-LV" w:eastAsia="lv-LV"/>
              </w:rPr>
              <w:t>Pakalpojuma saņēmēju skaits</w:t>
            </w:r>
          </w:p>
        </w:tc>
        <w:tc>
          <w:tcPr>
            <w:tcW w:w="7659" w:type="dxa"/>
          </w:tcPr>
          <w:p w14:paraId="53620C4B" w14:textId="4DA0BFBA" w:rsidR="00790394" w:rsidRPr="00874A25" w:rsidRDefault="00790394" w:rsidP="00036CCF">
            <w:pPr>
              <w:tabs>
                <w:tab w:val="left" w:pos="3210"/>
              </w:tabs>
              <w:jc w:val="both"/>
              <w:rPr>
                <w:rFonts w:asciiTheme="majorBidi" w:hAnsiTheme="majorBidi" w:cstheme="majorBidi"/>
                <w:bCs/>
                <w:lang w:val="lv-LV"/>
              </w:rPr>
            </w:pPr>
            <w:r w:rsidRPr="00874A25">
              <w:rPr>
                <w:rFonts w:asciiTheme="majorBidi" w:hAnsiTheme="majorBidi" w:cstheme="majorBidi"/>
                <w:bCs/>
                <w:color w:val="000000" w:themeColor="text1"/>
                <w:lang w:val="lv-LV"/>
              </w:rPr>
              <w:t>Vidēji 150</w:t>
            </w:r>
            <w:r w:rsidR="005F62EF">
              <w:rPr>
                <w:rFonts w:asciiTheme="majorBidi" w:hAnsiTheme="majorBidi" w:cstheme="majorBidi"/>
                <w:bCs/>
                <w:color w:val="000000" w:themeColor="text1"/>
                <w:lang w:val="lv-LV"/>
              </w:rPr>
              <w:t xml:space="preserve"> (viens simts piecdesmit)</w:t>
            </w:r>
            <w:r w:rsidRPr="00874A25">
              <w:rPr>
                <w:rFonts w:asciiTheme="majorBidi" w:hAnsiTheme="majorBidi" w:cstheme="majorBidi"/>
                <w:bCs/>
                <w:color w:val="000000" w:themeColor="text1"/>
                <w:lang w:val="lv-LV"/>
              </w:rPr>
              <w:t xml:space="preserve"> klienti gadā.</w:t>
            </w:r>
          </w:p>
        </w:tc>
      </w:tr>
      <w:tr w:rsidR="00790394" w:rsidRPr="00211356" w14:paraId="6DC3C997" w14:textId="77777777" w:rsidTr="00036CCF">
        <w:tc>
          <w:tcPr>
            <w:tcW w:w="2122" w:type="dxa"/>
          </w:tcPr>
          <w:p w14:paraId="55DB29FF" w14:textId="43B5C2C2" w:rsidR="00790394" w:rsidRPr="00874A25" w:rsidRDefault="00B4507C" w:rsidP="00211356">
            <w:pPr>
              <w:ind w:left="311" w:hanging="284"/>
              <w:rPr>
                <w:rFonts w:asciiTheme="majorBidi" w:hAnsiTheme="majorBidi" w:cstheme="majorBidi"/>
                <w:b/>
                <w:bCs/>
                <w:caps/>
                <w:lang w:val="lv-LV"/>
              </w:rPr>
            </w:pPr>
            <w:r>
              <w:rPr>
                <w:rFonts w:asciiTheme="majorBidi" w:hAnsiTheme="majorBidi" w:cstheme="majorBidi"/>
                <w:b/>
                <w:bCs/>
                <w:lang w:val="lv-LV" w:eastAsia="lv-LV"/>
              </w:rPr>
              <w:t>6</w:t>
            </w:r>
            <w:r w:rsidR="005846EE" w:rsidRPr="00874A25">
              <w:rPr>
                <w:rFonts w:asciiTheme="majorBidi" w:hAnsiTheme="majorBidi" w:cstheme="majorBidi"/>
                <w:b/>
                <w:bCs/>
                <w:lang w:val="lv-LV" w:eastAsia="lv-LV"/>
              </w:rPr>
              <w:t>.</w:t>
            </w:r>
            <w:r w:rsidR="00036CCF">
              <w:rPr>
                <w:rFonts w:asciiTheme="majorBidi" w:hAnsiTheme="majorBidi" w:cstheme="majorBidi"/>
                <w:b/>
                <w:bCs/>
                <w:lang w:val="lv-LV" w:eastAsia="lv-LV"/>
              </w:rPr>
              <w:t xml:space="preserve"> </w:t>
            </w:r>
            <w:r w:rsidR="00790394" w:rsidRPr="00874A25">
              <w:rPr>
                <w:rFonts w:asciiTheme="majorBidi" w:hAnsiTheme="majorBidi" w:cstheme="majorBidi"/>
                <w:b/>
                <w:bCs/>
                <w:lang w:val="lv-LV" w:eastAsia="lv-LV"/>
              </w:rPr>
              <w:t>Pakalpojuma saturs</w:t>
            </w:r>
            <w:r w:rsidR="00790394" w:rsidRPr="00874A25">
              <w:rPr>
                <w:rFonts w:asciiTheme="majorBidi" w:hAnsiTheme="majorBidi" w:cstheme="majorBidi"/>
                <w:color w:val="000000"/>
                <w:lang w:val="lv-LV" w:eastAsia="lv-LV"/>
              </w:rPr>
              <w:t xml:space="preserve"> </w:t>
            </w:r>
            <w:r w:rsidR="00790394" w:rsidRPr="00874A25">
              <w:rPr>
                <w:rFonts w:asciiTheme="majorBidi" w:hAnsiTheme="majorBidi" w:cstheme="majorBidi"/>
                <w:b/>
                <w:color w:val="000000"/>
                <w:lang w:val="lv-LV" w:eastAsia="lv-LV"/>
              </w:rPr>
              <w:t xml:space="preserve">un apjoms </w:t>
            </w:r>
          </w:p>
        </w:tc>
        <w:tc>
          <w:tcPr>
            <w:tcW w:w="7659" w:type="dxa"/>
          </w:tcPr>
          <w:p w14:paraId="6FB7619F" w14:textId="69B33C5B" w:rsidR="00790394" w:rsidRPr="00874A25" w:rsidRDefault="002A300E" w:rsidP="00036CCF">
            <w:pPr>
              <w:pStyle w:val="BodyText"/>
              <w:spacing w:after="0"/>
              <w:jc w:val="both"/>
              <w:rPr>
                <w:sz w:val="24"/>
                <w:szCs w:val="24"/>
                <w:lang w:val="lv-LV"/>
              </w:rPr>
            </w:pPr>
            <w:r>
              <w:rPr>
                <w:sz w:val="24"/>
                <w:szCs w:val="24"/>
                <w:lang w:val="lv-LV"/>
              </w:rPr>
              <w:t>6</w:t>
            </w:r>
            <w:r w:rsidR="005D0E6C">
              <w:rPr>
                <w:sz w:val="24"/>
                <w:szCs w:val="24"/>
                <w:lang w:val="lv-LV"/>
              </w:rPr>
              <w:t>.</w:t>
            </w:r>
            <w:r w:rsidR="00790394" w:rsidRPr="00874A25">
              <w:rPr>
                <w:sz w:val="24"/>
                <w:szCs w:val="24"/>
                <w:lang w:val="lv-LV"/>
              </w:rPr>
              <w:t>1. Tiek</w:t>
            </w:r>
            <w:r w:rsidR="00790394" w:rsidRPr="00874A25">
              <w:rPr>
                <w:spacing w:val="-2"/>
                <w:sz w:val="24"/>
                <w:szCs w:val="24"/>
                <w:lang w:val="lv-LV"/>
              </w:rPr>
              <w:t xml:space="preserve"> </w:t>
            </w:r>
            <w:r w:rsidR="00790394" w:rsidRPr="00874A25">
              <w:rPr>
                <w:sz w:val="24"/>
                <w:szCs w:val="24"/>
                <w:lang w:val="lv-LV"/>
              </w:rPr>
              <w:t>piedāvātas</w:t>
            </w:r>
            <w:r w:rsidR="00790394" w:rsidRPr="00874A25">
              <w:rPr>
                <w:spacing w:val="-1"/>
                <w:sz w:val="24"/>
                <w:szCs w:val="24"/>
                <w:lang w:val="lv-LV"/>
              </w:rPr>
              <w:t xml:space="preserve"> </w:t>
            </w:r>
            <w:r w:rsidR="00790394" w:rsidRPr="00874A25">
              <w:rPr>
                <w:sz w:val="24"/>
                <w:szCs w:val="24"/>
                <w:lang w:val="lv-LV"/>
              </w:rPr>
              <w:t>sekojošas izglītojošās</w:t>
            </w:r>
            <w:r w:rsidR="00790394" w:rsidRPr="00874A25">
              <w:rPr>
                <w:spacing w:val="-1"/>
                <w:sz w:val="24"/>
                <w:szCs w:val="24"/>
                <w:lang w:val="lv-LV"/>
              </w:rPr>
              <w:t xml:space="preserve"> </w:t>
            </w:r>
            <w:r w:rsidR="00790394" w:rsidRPr="00874A25">
              <w:rPr>
                <w:sz w:val="24"/>
                <w:szCs w:val="24"/>
                <w:lang w:val="lv-LV"/>
              </w:rPr>
              <w:t>un</w:t>
            </w:r>
            <w:r w:rsidR="00790394" w:rsidRPr="00874A25">
              <w:rPr>
                <w:spacing w:val="-2"/>
                <w:sz w:val="24"/>
                <w:szCs w:val="24"/>
                <w:lang w:val="lv-LV"/>
              </w:rPr>
              <w:t xml:space="preserve"> </w:t>
            </w:r>
            <w:r w:rsidR="00790394" w:rsidRPr="00874A25">
              <w:rPr>
                <w:sz w:val="24"/>
                <w:szCs w:val="24"/>
                <w:lang w:val="lv-LV"/>
              </w:rPr>
              <w:t>atbalsta</w:t>
            </w:r>
            <w:r w:rsidR="00790394" w:rsidRPr="00874A25">
              <w:rPr>
                <w:spacing w:val="-2"/>
                <w:sz w:val="24"/>
                <w:szCs w:val="24"/>
                <w:lang w:val="lv-LV"/>
              </w:rPr>
              <w:t xml:space="preserve"> </w:t>
            </w:r>
            <w:r w:rsidR="00790394" w:rsidRPr="00874A25">
              <w:rPr>
                <w:sz w:val="24"/>
                <w:szCs w:val="24"/>
                <w:lang w:val="lv-LV"/>
              </w:rPr>
              <w:t>grupas</w:t>
            </w:r>
            <w:r w:rsidR="00790394" w:rsidRPr="00874A25">
              <w:rPr>
                <w:spacing w:val="-1"/>
                <w:sz w:val="24"/>
                <w:szCs w:val="24"/>
                <w:lang w:val="lv-LV"/>
              </w:rPr>
              <w:t xml:space="preserve"> </w:t>
            </w:r>
            <w:r w:rsidR="00790394" w:rsidRPr="00874A25">
              <w:rPr>
                <w:sz w:val="24"/>
                <w:szCs w:val="24"/>
                <w:lang w:val="lv-LV"/>
              </w:rPr>
              <w:t>nodarbības, saskaņā ar pašvaldības saistošajos noteikumos noteikto:</w:t>
            </w:r>
          </w:p>
          <w:p w14:paraId="69291070" w14:textId="79AF1508" w:rsidR="00790394" w:rsidRPr="005D0E6C" w:rsidRDefault="002A300E" w:rsidP="005D0E6C">
            <w:pPr>
              <w:widowControl w:val="0"/>
              <w:tabs>
                <w:tab w:val="left" w:pos="838"/>
                <w:tab w:val="left" w:pos="839"/>
              </w:tabs>
              <w:autoSpaceDE w:val="0"/>
              <w:autoSpaceDN w:val="0"/>
              <w:jc w:val="both"/>
              <w:rPr>
                <w:lang w:val="lv-LV"/>
              </w:rPr>
            </w:pPr>
            <w:r>
              <w:rPr>
                <w:lang w:val="lv-LV"/>
              </w:rPr>
              <w:t>6</w:t>
            </w:r>
            <w:r w:rsidR="005D0E6C" w:rsidRPr="005D0E6C">
              <w:rPr>
                <w:lang w:val="lv-LV"/>
              </w:rPr>
              <w:t>.1.1.</w:t>
            </w:r>
            <w:r w:rsidR="005D0E6C">
              <w:rPr>
                <w:b/>
                <w:bCs/>
                <w:lang w:val="lv-LV"/>
              </w:rPr>
              <w:t xml:space="preserve"> </w:t>
            </w:r>
            <w:r w:rsidR="00790394" w:rsidRPr="005D0E6C">
              <w:rPr>
                <w:b/>
                <w:bCs/>
                <w:lang w:val="lv-LV"/>
              </w:rPr>
              <w:t>Vecāku</w:t>
            </w:r>
            <w:r w:rsidR="00790394" w:rsidRPr="005D0E6C">
              <w:rPr>
                <w:b/>
                <w:bCs/>
                <w:spacing w:val="-2"/>
                <w:lang w:val="lv-LV"/>
              </w:rPr>
              <w:t xml:space="preserve"> </w:t>
            </w:r>
            <w:r w:rsidR="00790394" w:rsidRPr="005D0E6C">
              <w:rPr>
                <w:b/>
                <w:bCs/>
                <w:lang w:val="lv-LV"/>
              </w:rPr>
              <w:t>loma</w:t>
            </w:r>
            <w:r w:rsidR="00790394" w:rsidRPr="005D0E6C">
              <w:rPr>
                <w:b/>
                <w:bCs/>
                <w:spacing w:val="-2"/>
                <w:lang w:val="lv-LV"/>
              </w:rPr>
              <w:t xml:space="preserve"> </w:t>
            </w:r>
            <w:r w:rsidR="00790394" w:rsidRPr="005D0E6C">
              <w:rPr>
                <w:b/>
                <w:bCs/>
                <w:lang w:val="lv-LV"/>
              </w:rPr>
              <w:t>bērnu</w:t>
            </w:r>
            <w:r w:rsidR="00790394" w:rsidRPr="005D0E6C">
              <w:rPr>
                <w:b/>
                <w:bCs/>
                <w:spacing w:val="-1"/>
                <w:lang w:val="lv-LV"/>
              </w:rPr>
              <w:t xml:space="preserve"> </w:t>
            </w:r>
            <w:r w:rsidR="00790394" w:rsidRPr="005D0E6C">
              <w:rPr>
                <w:b/>
                <w:bCs/>
                <w:lang w:val="lv-LV"/>
              </w:rPr>
              <w:t>audzināšanā</w:t>
            </w:r>
            <w:r w:rsidR="00790394" w:rsidRPr="005D0E6C">
              <w:rPr>
                <w:spacing w:val="-1"/>
                <w:lang w:val="lv-LV"/>
              </w:rPr>
              <w:t xml:space="preserve"> </w:t>
            </w:r>
            <w:r w:rsidR="00790394" w:rsidRPr="005D0E6C">
              <w:rPr>
                <w:lang w:val="lv-LV"/>
              </w:rPr>
              <w:t>–</w:t>
            </w:r>
            <w:r w:rsidR="00790394" w:rsidRPr="005D0E6C">
              <w:rPr>
                <w:spacing w:val="-1"/>
                <w:lang w:val="lv-LV"/>
              </w:rPr>
              <w:t xml:space="preserve"> vecākam vai likumiskajam pārstāvim, kuram pārtrauktas vai atņemtas bērna aizgādības tiesības vai pastāv risks to pārtraukšanai, bērns ir iekļauts uzvedības sociālās korekcijas programmā, </w:t>
            </w:r>
            <w:r w:rsidR="00790394" w:rsidRPr="005D0E6C">
              <w:rPr>
                <w:lang w:val="lv-LV"/>
              </w:rPr>
              <w:t>10</w:t>
            </w:r>
            <w:r w:rsidR="00790394" w:rsidRPr="005D0E6C">
              <w:rPr>
                <w:spacing w:val="-1"/>
                <w:lang w:val="lv-LV"/>
              </w:rPr>
              <w:t xml:space="preserve"> </w:t>
            </w:r>
            <w:r w:rsidR="00790394" w:rsidRPr="005D0E6C">
              <w:rPr>
                <w:lang w:val="lv-LV"/>
              </w:rPr>
              <w:t>nodarbības;</w:t>
            </w:r>
          </w:p>
          <w:p w14:paraId="6768864E" w14:textId="004BA460" w:rsidR="00790394" w:rsidRPr="005D0E6C" w:rsidRDefault="002A300E" w:rsidP="005D0E6C">
            <w:pPr>
              <w:widowControl w:val="0"/>
              <w:tabs>
                <w:tab w:val="left" w:pos="838"/>
                <w:tab w:val="left" w:pos="839"/>
              </w:tabs>
              <w:autoSpaceDE w:val="0"/>
              <w:autoSpaceDN w:val="0"/>
              <w:jc w:val="both"/>
              <w:rPr>
                <w:lang w:val="lv-LV"/>
              </w:rPr>
            </w:pPr>
            <w:r>
              <w:rPr>
                <w:lang w:val="lv-LV"/>
              </w:rPr>
              <w:t>6</w:t>
            </w:r>
            <w:r w:rsidR="005D0E6C">
              <w:rPr>
                <w:lang w:val="lv-LV"/>
              </w:rPr>
              <w:t>.1.2.</w:t>
            </w:r>
            <w:r w:rsidR="005D0E6C">
              <w:rPr>
                <w:b/>
                <w:bCs/>
                <w:lang w:val="lv-LV"/>
              </w:rPr>
              <w:t xml:space="preserve"> </w:t>
            </w:r>
            <w:r w:rsidR="00790394" w:rsidRPr="005D0E6C">
              <w:rPr>
                <w:b/>
                <w:bCs/>
                <w:lang w:val="lv-LV"/>
              </w:rPr>
              <w:t>Bērna</w:t>
            </w:r>
            <w:r w:rsidR="00790394" w:rsidRPr="005D0E6C">
              <w:rPr>
                <w:b/>
                <w:bCs/>
                <w:spacing w:val="-3"/>
                <w:lang w:val="lv-LV"/>
              </w:rPr>
              <w:t xml:space="preserve"> </w:t>
            </w:r>
            <w:r w:rsidR="00790394" w:rsidRPr="005D0E6C">
              <w:rPr>
                <w:b/>
                <w:bCs/>
                <w:lang w:val="lv-LV"/>
              </w:rPr>
              <w:t>emocionālā</w:t>
            </w:r>
            <w:r w:rsidR="00790394" w:rsidRPr="005D0E6C">
              <w:rPr>
                <w:b/>
                <w:bCs/>
                <w:spacing w:val="-1"/>
                <w:lang w:val="lv-LV"/>
              </w:rPr>
              <w:t xml:space="preserve"> </w:t>
            </w:r>
            <w:r w:rsidR="00790394" w:rsidRPr="005D0E6C">
              <w:rPr>
                <w:b/>
                <w:bCs/>
                <w:lang w:val="lv-LV"/>
              </w:rPr>
              <w:t>audzināšana</w:t>
            </w:r>
            <w:r w:rsidR="00790394" w:rsidRPr="005D0E6C">
              <w:rPr>
                <w:lang w:val="lv-LV"/>
              </w:rPr>
              <w:t xml:space="preserve"> –</w:t>
            </w:r>
            <w:r w:rsidR="00790394" w:rsidRPr="005D0E6C">
              <w:rPr>
                <w:spacing w:val="-1"/>
                <w:lang w:val="lv-LV"/>
              </w:rPr>
              <w:t xml:space="preserve">  vecākam, kurš audzina bērnu līdz 7 gadu vecumam,  aizbildnim, audžuvecākam, kurš audzina bērnu līdz 10 gadu vecumam, </w:t>
            </w:r>
            <w:r w:rsidR="00790394" w:rsidRPr="005D0E6C">
              <w:rPr>
                <w:lang w:val="lv-LV"/>
              </w:rPr>
              <w:t>12</w:t>
            </w:r>
            <w:r w:rsidR="00790394" w:rsidRPr="005D0E6C">
              <w:rPr>
                <w:spacing w:val="59"/>
                <w:lang w:val="lv-LV"/>
              </w:rPr>
              <w:t xml:space="preserve"> </w:t>
            </w:r>
            <w:r w:rsidR="00790394" w:rsidRPr="005D0E6C">
              <w:rPr>
                <w:lang w:val="lv-LV"/>
              </w:rPr>
              <w:t>nodarbības;</w:t>
            </w:r>
          </w:p>
          <w:p w14:paraId="2FF55493" w14:textId="678ABD6E" w:rsidR="00790394" w:rsidRPr="005D0E6C" w:rsidRDefault="002A300E" w:rsidP="005D0E6C">
            <w:pPr>
              <w:widowControl w:val="0"/>
              <w:tabs>
                <w:tab w:val="left" w:pos="838"/>
                <w:tab w:val="left" w:pos="839"/>
              </w:tabs>
              <w:autoSpaceDE w:val="0"/>
              <w:autoSpaceDN w:val="0"/>
              <w:jc w:val="both"/>
              <w:rPr>
                <w:lang w:val="lv-LV"/>
              </w:rPr>
            </w:pPr>
            <w:r>
              <w:rPr>
                <w:lang w:val="lv-LV"/>
              </w:rPr>
              <w:t>6</w:t>
            </w:r>
            <w:r w:rsidR="005D0E6C">
              <w:rPr>
                <w:lang w:val="lv-LV"/>
              </w:rPr>
              <w:t>.1.3.</w:t>
            </w:r>
            <w:r w:rsidR="005D0E6C">
              <w:rPr>
                <w:b/>
                <w:bCs/>
                <w:lang w:val="lv-LV"/>
              </w:rPr>
              <w:t xml:space="preserve"> </w:t>
            </w:r>
            <w:r w:rsidR="00790394" w:rsidRPr="005D0E6C">
              <w:rPr>
                <w:b/>
                <w:bCs/>
                <w:lang w:val="lv-LV"/>
              </w:rPr>
              <w:t>Esam</w:t>
            </w:r>
            <w:r w:rsidR="00790394" w:rsidRPr="005D0E6C">
              <w:rPr>
                <w:b/>
                <w:bCs/>
                <w:spacing w:val="-1"/>
                <w:lang w:val="lv-LV"/>
              </w:rPr>
              <w:t xml:space="preserve"> </w:t>
            </w:r>
            <w:r w:rsidR="00790394" w:rsidRPr="005D0E6C">
              <w:rPr>
                <w:b/>
                <w:bCs/>
                <w:lang w:val="lv-LV"/>
              </w:rPr>
              <w:t>ģimene</w:t>
            </w:r>
            <w:r w:rsidR="00790394" w:rsidRPr="005D0E6C">
              <w:rPr>
                <w:spacing w:val="-2"/>
                <w:lang w:val="lv-LV"/>
              </w:rPr>
              <w:t xml:space="preserve"> </w:t>
            </w:r>
            <w:r w:rsidR="00790394" w:rsidRPr="005D0E6C">
              <w:rPr>
                <w:lang w:val="lv-LV"/>
              </w:rPr>
              <w:t>– ja bērnu audzina viens no vecākiem, 10 nodarbības;</w:t>
            </w:r>
          </w:p>
          <w:p w14:paraId="71BA5701" w14:textId="0D2501EC" w:rsidR="00790394" w:rsidRPr="005D0E6C" w:rsidRDefault="002A300E" w:rsidP="005D0E6C">
            <w:pPr>
              <w:widowControl w:val="0"/>
              <w:tabs>
                <w:tab w:val="left" w:pos="838"/>
                <w:tab w:val="left" w:pos="839"/>
              </w:tabs>
              <w:autoSpaceDE w:val="0"/>
              <w:autoSpaceDN w:val="0"/>
              <w:jc w:val="both"/>
              <w:rPr>
                <w:lang w:val="lv-LV"/>
              </w:rPr>
            </w:pPr>
            <w:r>
              <w:rPr>
                <w:lang w:val="lv-LV"/>
              </w:rPr>
              <w:t>6</w:t>
            </w:r>
            <w:r w:rsidR="005D0E6C">
              <w:rPr>
                <w:lang w:val="lv-LV"/>
              </w:rPr>
              <w:t>.1.4.</w:t>
            </w:r>
            <w:r w:rsidR="005D0E6C">
              <w:rPr>
                <w:b/>
                <w:bCs/>
                <w:lang w:val="lv-LV"/>
              </w:rPr>
              <w:t xml:space="preserve"> </w:t>
            </w:r>
            <w:r w:rsidR="00790394" w:rsidRPr="005D0E6C">
              <w:rPr>
                <w:b/>
                <w:bCs/>
                <w:lang w:val="lv-LV"/>
              </w:rPr>
              <w:t>Ceļvedis</w:t>
            </w:r>
            <w:r w:rsidR="00790394" w:rsidRPr="005D0E6C">
              <w:rPr>
                <w:b/>
                <w:bCs/>
                <w:spacing w:val="-2"/>
                <w:lang w:val="lv-LV"/>
              </w:rPr>
              <w:t xml:space="preserve"> </w:t>
            </w:r>
            <w:r w:rsidR="00790394" w:rsidRPr="005D0E6C">
              <w:rPr>
                <w:b/>
                <w:bCs/>
                <w:lang w:val="lv-LV"/>
              </w:rPr>
              <w:t>audzinot</w:t>
            </w:r>
            <w:r w:rsidR="00790394" w:rsidRPr="005D0E6C">
              <w:rPr>
                <w:b/>
                <w:bCs/>
                <w:spacing w:val="-1"/>
                <w:lang w:val="lv-LV"/>
              </w:rPr>
              <w:t xml:space="preserve"> </w:t>
            </w:r>
            <w:r w:rsidR="00790394" w:rsidRPr="005D0E6C">
              <w:rPr>
                <w:b/>
                <w:bCs/>
                <w:lang w:val="lv-LV"/>
              </w:rPr>
              <w:t>pusaudzi</w:t>
            </w:r>
            <w:r w:rsidR="00790394" w:rsidRPr="005D0E6C">
              <w:rPr>
                <w:lang w:val="lv-LV"/>
              </w:rPr>
              <w:t xml:space="preserve"> –</w:t>
            </w:r>
            <w:r w:rsidR="00790394" w:rsidRPr="005D0E6C">
              <w:rPr>
                <w:spacing w:val="-1"/>
                <w:lang w:val="lv-LV"/>
              </w:rPr>
              <w:t xml:space="preserve">  vecākam vai likumiskajam pārstāvim, kuram</w:t>
            </w:r>
            <w:r w:rsidR="00790394" w:rsidRPr="005D0E6C">
              <w:rPr>
                <w:lang w:val="lv-LV"/>
              </w:rPr>
              <w:t xml:space="preserve"> ir bērns no 12 līdz 16 gadu vecumam, 10</w:t>
            </w:r>
            <w:r w:rsidR="00790394" w:rsidRPr="005D0E6C">
              <w:rPr>
                <w:spacing w:val="58"/>
                <w:lang w:val="lv-LV"/>
              </w:rPr>
              <w:t xml:space="preserve"> </w:t>
            </w:r>
            <w:r w:rsidR="00790394" w:rsidRPr="005D0E6C">
              <w:rPr>
                <w:lang w:val="lv-LV"/>
              </w:rPr>
              <w:t>nodarbības;</w:t>
            </w:r>
          </w:p>
          <w:p w14:paraId="14A8A5C5" w14:textId="01D8D3EA" w:rsidR="00790394" w:rsidRPr="005D0E6C" w:rsidRDefault="002A300E" w:rsidP="005D0E6C">
            <w:pPr>
              <w:widowControl w:val="0"/>
              <w:tabs>
                <w:tab w:val="left" w:pos="838"/>
                <w:tab w:val="left" w:pos="839"/>
              </w:tabs>
              <w:autoSpaceDE w:val="0"/>
              <w:autoSpaceDN w:val="0"/>
              <w:jc w:val="both"/>
              <w:rPr>
                <w:lang w:val="lv-LV"/>
              </w:rPr>
            </w:pPr>
            <w:r>
              <w:rPr>
                <w:lang w:val="lv-LV"/>
              </w:rPr>
              <w:t>6</w:t>
            </w:r>
            <w:r w:rsidR="005D0E6C">
              <w:rPr>
                <w:lang w:val="lv-LV"/>
              </w:rPr>
              <w:t>.1.5.</w:t>
            </w:r>
            <w:r w:rsidR="005D0E6C">
              <w:rPr>
                <w:b/>
                <w:bCs/>
                <w:lang w:val="lv-LV"/>
              </w:rPr>
              <w:t xml:space="preserve"> </w:t>
            </w:r>
            <w:r w:rsidR="00790394" w:rsidRPr="005D0E6C">
              <w:rPr>
                <w:b/>
                <w:bCs/>
                <w:lang w:val="lv-LV"/>
              </w:rPr>
              <w:t>Sociālo</w:t>
            </w:r>
            <w:r w:rsidR="00790394" w:rsidRPr="005D0E6C">
              <w:rPr>
                <w:b/>
                <w:bCs/>
                <w:spacing w:val="-2"/>
                <w:lang w:val="lv-LV"/>
              </w:rPr>
              <w:t xml:space="preserve"> </w:t>
            </w:r>
            <w:r w:rsidR="00790394" w:rsidRPr="005D0E6C">
              <w:rPr>
                <w:b/>
                <w:bCs/>
                <w:lang w:val="lv-LV"/>
              </w:rPr>
              <w:t>prasmju</w:t>
            </w:r>
            <w:r w:rsidR="00790394" w:rsidRPr="005D0E6C">
              <w:rPr>
                <w:b/>
                <w:bCs/>
                <w:spacing w:val="-1"/>
                <w:lang w:val="lv-LV"/>
              </w:rPr>
              <w:t xml:space="preserve"> </w:t>
            </w:r>
            <w:r w:rsidR="00790394" w:rsidRPr="005D0E6C">
              <w:rPr>
                <w:b/>
                <w:bCs/>
                <w:lang w:val="lv-LV"/>
              </w:rPr>
              <w:t>attīstīšana</w:t>
            </w:r>
            <w:r w:rsidR="00790394" w:rsidRPr="005D0E6C">
              <w:rPr>
                <w:spacing w:val="-1"/>
                <w:lang w:val="lv-LV"/>
              </w:rPr>
              <w:t xml:space="preserve"> </w:t>
            </w:r>
            <w:r w:rsidR="00790394" w:rsidRPr="005D0E6C">
              <w:rPr>
                <w:lang w:val="lv-LV"/>
              </w:rPr>
              <w:t>–</w:t>
            </w:r>
            <w:r w:rsidR="00790394" w:rsidRPr="005D0E6C">
              <w:rPr>
                <w:spacing w:val="-1"/>
                <w:lang w:val="lv-LV"/>
              </w:rPr>
              <w:t xml:space="preserve">  bērnam </w:t>
            </w:r>
            <w:r w:rsidR="00790394" w:rsidRPr="005D0E6C">
              <w:rPr>
                <w:lang w:val="lv-LV"/>
              </w:rPr>
              <w:t xml:space="preserve"> no 8 līdz 12 gadu vecumam, kurš</w:t>
            </w:r>
            <w:r w:rsidR="00790394" w:rsidRPr="005D0E6C">
              <w:rPr>
                <w:spacing w:val="-1"/>
                <w:lang w:val="lv-LV"/>
              </w:rPr>
              <w:t xml:space="preserve"> ir iekļauts uzvedības sociālās korekcijas programmā,</w:t>
            </w:r>
            <w:r w:rsidR="00790394" w:rsidRPr="005D0E6C">
              <w:rPr>
                <w:lang w:val="lv-LV"/>
              </w:rPr>
              <w:t xml:space="preserve"> 28</w:t>
            </w:r>
            <w:r w:rsidR="00790394" w:rsidRPr="005D0E6C">
              <w:rPr>
                <w:spacing w:val="58"/>
                <w:lang w:val="lv-LV"/>
              </w:rPr>
              <w:t xml:space="preserve"> </w:t>
            </w:r>
            <w:r w:rsidR="00790394" w:rsidRPr="005D0E6C">
              <w:rPr>
                <w:lang w:val="lv-LV"/>
              </w:rPr>
              <w:t>nodarbības;</w:t>
            </w:r>
          </w:p>
          <w:p w14:paraId="24EC3954" w14:textId="03EA2481" w:rsidR="00790394" w:rsidRPr="005D0E6C" w:rsidRDefault="002A300E" w:rsidP="005D0E6C">
            <w:pPr>
              <w:widowControl w:val="0"/>
              <w:tabs>
                <w:tab w:val="left" w:pos="838"/>
                <w:tab w:val="left" w:pos="839"/>
              </w:tabs>
              <w:autoSpaceDE w:val="0"/>
              <w:autoSpaceDN w:val="0"/>
              <w:jc w:val="both"/>
              <w:rPr>
                <w:lang w:val="lv-LV"/>
              </w:rPr>
            </w:pPr>
            <w:r>
              <w:rPr>
                <w:lang w:val="lv-LV"/>
              </w:rPr>
              <w:t>6</w:t>
            </w:r>
            <w:r w:rsidR="005D0E6C" w:rsidRPr="005D0E6C">
              <w:rPr>
                <w:lang w:val="lv-LV"/>
              </w:rPr>
              <w:t>.1.6.</w:t>
            </w:r>
            <w:r w:rsidR="005D0E6C">
              <w:rPr>
                <w:b/>
                <w:bCs/>
                <w:lang w:val="lv-LV"/>
              </w:rPr>
              <w:t xml:space="preserve"> </w:t>
            </w:r>
            <w:r w:rsidR="00790394" w:rsidRPr="005D0E6C">
              <w:rPr>
                <w:b/>
                <w:bCs/>
                <w:lang w:val="lv-LV"/>
              </w:rPr>
              <w:t>Iekšējo</w:t>
            </w:r>
            <w:r w:rsidR="00790394" w:rsidRPr="005D0E6C">
              <w:rPr>
                <w:b/>
                <w:bCs/>
                <w:spacing w:val="-2"/>
                <w:lang w:val="lv-LV"/>
              </w:rPr>
              <w:t xml:space="preserve"> </w:t>
            </w:r>
            <w:r w:rsidR="00790394" w:rsidRPr="005D0E6C">
              <w:rPr>
                <w:b/>
                <w:bCs/>
                <w:lang w:val="lv-LV"/>
              </w:rPr>
              <w:t>resursu</w:t>
            </w:r>
            <w:r w:rsidR="00790394" w:rsidRPr="005D0E6C">
              <w:rPr>
                <w:b/>
                <w:bCs/>
                <w:spacing w:val="-1"/>
                <w:lang w:val="lv-LV"/>
              </w:rPr>
              <w:t xml:space="preserve"> </w:t>
            </w:r>
            <w:r w:rsidR="00790394" w:rsidRPr="005D0E6C">
              <w:rPr>
                <w:b/>
                <w:bCs/>
                <w:lang w:val="lv-LV"/>
              </w:rPr>
              <w:t>aktivizēšana</w:t>
            </w:r>
            <w:r w:rsidR="00790394" w:rsidRPr="005D0E6C">
              <w:rPr>
                <w:spacing w:val="-1"/>
                <w:lang w:val="lv-LV"/>
              </w:rPr>
              <w:t xml:space="preserve"> </w:t>
            </w:r>
            <w:r w:rsidR="00790394" w:rsidRPr="005D0E6C">
              <w:rPr>
                <w:lang w:val="lv-LV"/>
              </w:rPr>
              <w:t>–</w:t>
            </w:r>
            <w:r w:rsidR="00790394" w:rsidRPr="005D0E6C">
              <w:rPr>
                <w:spacing w:val="-1"/>
                <w:lang w:val="lv-LV"/>
              </w:rPr>
              <w:t xml:space="preserve">  bērnam </w:t>
            </w:r>
            <w:r w:rsidR="00790394" w:rsidRPr="005D0E6C">
              <w:rPr>
                <w:lang w:val="lv-LV"/>
              </w:rPr>
              <w:t xml:space="preserve"> no 13 līdz 18 gadu vecumam, kurš</w:t>
            </w:r>
            <w:r w:rsidR="00790394" w:rsidRPr="005D0E6C">
              <w:rPr>
                <w:spacing w:val="-1"/>
                <w:lang w:val="lv-LV"/>
              </w:rPr>
              <w:t xml:space="preserve"> ir iekļauts uzvedības sociālās korekcijas programmā,</w:t>
            </w:r>
            <w:r w:rsidR="00790394" w:rsidRPr="005D0E6C">
              <w:rPr>
                <w:lang w:val="lv-LV"/>
              </w:rPr>
              <w:t xml:space="preserve"> 10</w:t>
            </w:r>
            <w:r w:rsidR="00790394" w:rsidRPr="005D0E6C">
              <w:rPr>
                <w:spacing w:val="58"/>
                <w:lang w:val="lv-LV"/>
              </w:rPr>
              <w:t xml:space="preserve"> </w:t>
            </w:r>
            <w:r w:rsidR="00790394" w:rsidRPr="005D0E6C">
              <w:rPr>
                <w:lang w:val="lv-LV"/>
              </w:rPr>
              <w:t>nodarbības;</w:t>
            </w:r>
          </w:p>
          <w:p w14:paraId="15601F4A" w14:textId="033CFCEF" w:rsidR="00790394" w:rsidRPr="005D0E6C" w:rsidRDefault="002A300E" w:rsidP="005D0E6C">
            <w:pPr>
              <w:widowControl w:val="0"/>
              <w:tabs>
                <w:tab w:val="left" w:pos="838"/>
                <w:tab w:val="left" w:pos="839"/>
              </w:tabs>
              <w:autoSpaceDE w:val="0"/>
              <w:autoSpaceDN w:val="0"/>
              <w:jc w:val="both"/>
              <w:rPr>
                <w:lang w:val="lv-LV"/>
              </w:rPr>
            </w:pPr>
            <w:r>
              <w:rPr>
                <w:lang w:val="lv-LV"/>
              </w:rPr>
              <w:t>6</w:t>
            </w:r>
            <w:r w:rsidR="005D0E6C">
              <w:rPr>
                <w:lang w:val="lv-LV"/>
              </w:rPr>
              <w:t>.1.7.</w:t>
            </w:r>
            <w:r w:rsidR="005D0E6C">
              <w:rPr>
                <w:b/>
                <w:bCs/>
                <w:lang w:val="lv-LV"/>
              </w:rPr>
              <w:t xml:space="preserve"> </w:t>
            </w:r>
            <w:r w:rsidR="00790394" w:rsidRPr="005D0E6C">
              <w:rPr>
                <w:b/>
                <w:bCs/>
                <w:lang w:val="lv-LV"/>
              </w:rPr>
              <w:t>Sargeņģelis</w:t>
            </w:r>
            <w:r w:rsidR="00790394" w:rsidRPr="005D0E6C">
              <w:rPr>
                <w:lang w:val="lv-LV"/>
              </w:rPr>
              <w:t xml:space="preserve"> - vecākiem ar bērniem līdz 2 gadu vecumam, 20 nodarbības;</w:t>
            </w:r>
          </w:p>
          <w:p w14:paraId="7124ACFB" w14:textId="4682D186" w:rsidR="00790394" w:rsidRPr="005D0E6C" w:rsidRDefault="002A300E" w:rsidP="005D0E6C">
            <w:pPr>
              <w:widowControl w:val="0"/>
              <w:tabs>
                <w:tab w:val="left" w:pos="838"/>
                <w:tab w:val="left" w:pos="839"/>
              </w:tabs>
              <w:autoSpaceDE w:val="0"/>
              <w:autoSpaceDN w:val="0"/>
              <w:jc w:val="both"/>
              <w:rPr>
                <w:color w:val="000000" w:themeColor="text1"/>
                <w:lang w:val="lv-LV"/>
              </w:rPr>
            </w:pPr>
            <w:r>
              <w:rPr>
                <w:color w:val="000000" w:themeColor="text1"/>
                <w:lang w:val="lv-LV"/>
              </w:rPr>
              <w:t>6</w:t>
            </w:r>
            <w:r w:rsidR="005D0E6C">
              <w:rPr>
                <w:color w:val="000000" w:themeColor="text1"/>
                <w:lang w:val="lv-LV"/>
              </w:rPr>
              <w:t>.1.8.</w:t>
            </w:r>
            <w:r w:rsidR="005D0E6C">
              <w:rPr>
                <w:b/>
                <w:bCs/>
                <w:color w:val="000000" w:themeColor="text1"/>
                <w:lang w:val="lv-LV"/>
              </w:rPr>
              <w:t xml:space="preserve"> </w:t>
            </w:r>
            <w:r w:rsidR="000B59EA" w:rsidRPr="005D0E6C">
              <w:rPr>
                <w:b/>
                <w:bCs/>
                <w:color w:val="000000" w:themeColor="text1"/>
                <w:lang w:val="lv-LV"/>
              </w:rPr>
              <w:t xml:space="preserve">Atbalsta grupa dažādu sociālo prasmju un iemaņu apguvei </w:t>
            </w:r>
            <w:r w:rsidR="00790394" w:rsidRPr="005D0E6C">
              <w:rPr>
                <w:b/>
                <w:bCs/>
                <w:color w:val="000000" w:themeColor="text1"/>
                <w:lang w:val="lv-LV"/>
              </w:rPr>
              <w:t xml:space="preserve">pilngadību sasniegušajiem bāreņiem un bez vecāku gādības palikušajiem bērniem līdz </w:t>
            </w:r>
            <w:r w:rsidR="00790394" w:rsidRPr="005D0E6C">
              <w:rPr>
                <w:color w:val="000000" w:themeColor="text1"/>
                <w:lang w:val="lv-LV"/>
              </w:rPr>
              <w:t>24 (divdesmit četru) gadu vecumam</w:t>
            </w:r>
            <w:r w:rsidR="000B59EA" w:rsidRPr="005D0E6C">
              <w:rPr>
                <w:color w:val="000000" w:themeColor="text1"/>
                <w:lang w:val="lv-LV"/>
              </w:rPr>
              <w:t>, vienu reizi mēnesī (valsts finansēts pakalpojums)</w:t>
            </w:r>
            <w:r w:rsidR="005D0E6C" w:rsidRPr="005D0E6C">
              <w:rPr>
                <w:color w:val="000000" w:themeColor="text1"/>
                <w:lang w:val="lv-LV"/>
              </w:rPr>
              <w:t>.</w:t>
            </w:r>
          </w:p>
          <w:p w14:paraId="50C6980B" w14:textId="38CA765C" w:rsidR="00790394" w:rsidRPr="00874A25" w:rsidRDefault="002A300E" w:rsidP="00036CCF">
            <w:pPr>
              <w:widowControl w:val="0"/>
              <w:tabs>
                <w:tab w:val="left" w:pos="838"/>
                <w:tab w:val="left" w:pos="839"/>
              </w:tabs>
              <w:autoSpaceDE w:val="0"/>
              <w:autoSpaceDN w:val="0"/>
              <w:jc w:val="both"/>
              <w:rPr>
                <w:lang w:val="lv-LV"/>
              </w:rPr>
            </w:pPr>
            <w:r>
              <w:rPr>
                <w:rFonts w:asciiTheme="majorBidi" w:hAnsiTheme="majorBidi" w:cstheme="majorBidi"/>
                <w:color w:val="000000" w:themeColor="text1"/>
                <w:lang w:val="lv-LV" w:eastAsia="lv-LV"/>
              </w:rPr>
              <w:t>6</w:t>
            </w:r>
            <w:r w:rsidR="005D0E6C">
              <w:rPr>
                <w:rFonts w:asciiTheme="majorBidi" w:hAnsiTheme="majorBidi" w:cstheme="majorBidi"/>
                <w:color w:val="000000" w:themeColor="text1"/>
                <w:lang w:val="lv-LV" w:eastAsia="lv-LV"/>
              </w:rPr>
              <w:t>.</w:t>
            </w:r>
            <w:r w:rsidR="00790394" w:rsidRPr="00874A25">
              <w:rPr>
                <w:rFonts w:asciiTheme="majorBidi" w:hAnsiTheme="majorBidi" w:cstheme="majorBidi"/>
                <w:color w:val="000000" w:themeColor="text1"/>
                <w:lang w:val="lv-LV" w:eastAsia="lv-LV"/>
              </w:rPr>
              <w:t>2. Personai ir tiesības saņemt vienas izglītojošās vai atbalsta grupas pakalpojumu kalendārajā gadā atbilstoši plānotajam grupas dalībnieku skaitam</w:t>
            </w:r>
            <w:r w:rsidR="00790394" w:rsidRPr="00874A25">
              <w:rPr>
                <w:lang w:val="lv-LV"/>
              </w:rPr>
              <w:t>.</w:t>
            </w:r>
          </w:p>
        </w:tc>
      </w:tr>
      <w:tr w:rsidR="00790394" w:rsidRPr="00874A25" w14:paraId="62143C02" w14:textId="77777777" w:rsidTr="00036CCF">
        <w:tc>
          <w:tcPr>
            <w:tcW w:w="2122" w:type="dxa"/>
          </w:tcPr>
          <w:p w14:paraId="0B199FC4" w14:textId="4B9B53F7" w:rsidR="00790394" w:rsidRPr="00874A25" w:rsidRDefault="00B4507C" w:rsidP="00211356">
            <w:pPr>
              <w:ind w:left="311" w:right="103" w:hanging="284"/>
              <w:rPr>
                <w:rFonts w:asciiTheme="majorBidi" w:hAnsiTheme="majorBidi" w:cstheme="majorBidi"/>
                <w:b/>
                <w:bCs/>
                <w:caps/>
                <w:lang w:val="lv-LV"/>
              </w:rPr>
            </w:pPr>
            <w:r>
              <w:rPr>
                <w:rFonts w:asciiTheme="majorBidi" w:hAnsiTheme="majorBidi" w:cstheme="majorBidi"/>
                <w:b/>
                <w:bCs/>
                <w:caps/>
                <w:lang w:val="lv-LV"/>
              </w:rPr>
              <w:t>7</w:t>
            </w:r>
            <w:r w:rsidR="005846EE" w:rsidRPr="00874A25">
              <w:rPr>
                <w:rFonts w:asciiTheme="majorBidi" w:hAnsiTheme="majorBidi" w:cstheme="majorBidi"/>
                <w:b/>
                <w:bCs/>
                <w:caps/>
                <w:lang w:val="lv-LV"/>
              </w:rPr>
              <w:t>.</w:t>
            </w:r>
            <w:r w:rsidR="00036CCF">
              <w:rPr>
                <w:rFonts w:asciiTheme="majorBidi" w:hAnsiTheme="majorBidi" w:cstheme="majorBidi"/>
                <w:b/>
                <w:bCs/>
                <w:caps/>
                <w:lang w:val="lv-LV"/>
              </w:rPr>
              <w:t xml:space="preserve"> </w:t>
            </w:r>
            <w:r w:rsidR="00790394" w:rsidRPr="00874A25">
              <w:rPr>
                <w:rFonts w:asciiTheme="majorBidi" w:hAnsiTheme="majorBidi" w:cstheme="majorBidi"/>
                <w:b/>
                <w:bCs/>
                <w:caps/>
                <w:lang w:val="lv-LV"/>
              </w:rPr>
              <w:t>Ī</w:t>
            </w:r>
            <w:r w:rsidR="00790394" w:rsidRPr="00874A25">
              <w:rPr>
                <w:rFonts w:asciiTheme="majorBidi" w:hAnsiTheme="majorBidi" w:cstheme="majorBidi"/>
                <w:b/>
                <w:bCs/>
                <w:lang w:val="lv-LV"/>
              </w:rPr>
              <w:t>pašie nosacījumi</w:t>
            </w:r>
          </w:p>
        </w:tc>
        <w:tc>
          <w:tcPr>
            <w:tcW w:w="7659" w:type="dxa"/>
          </w:tcPr>
          <w:p w14:paraId="0DCF3AED" w14:textId="2E8D19C1" w:rsidR="00790394" w:rsidRPr="00874A25" w:rsidRDefault="00036CCF" w:rsidP="00036CCF">
            <w:pPr>
              <w:pStyle w:val="TableParagraph"/>
              <w:tabs>
                <w:tab w:val="left" w:pos="452"/>
              </w:tabs>
              <w:ind w:left="0" w:right="99"/>
              <w:jc w:val="both"/>
              <w:rPr>
                <w:rFonts w:asciiTheme="majorBidi" w:hAnsiTheme="majorBidi" w:cstheme="majorBidi"/>
                <w:color w:val="000000" w:themeColor="text1"/>
                <w:lang w:eastAsia="lv-LV"/>
              </w:rPr>
            </w:pPr>
            <w:r>
              <w:rPr>
                <w:rFonts w:asciiTheme="majorBidi" w:hAnsiTheme="majorBidi" w:cstheme="majorBidi"/>
                <w:color w:val="000000" w:themeColor="text1"/>
                <w:lang w:eastAsia="lv-LV"/>
              </w:rPr>
              <w:t>-</w:t>
            </w:r>
          </w:p>
        </w:tc>
      </w:tr>
      <w:tr w:rsidR="00790394" w:rsidRPr="00211356" w14:paraId="3DF4DB4F" w14:textId="77777777" w:rsidTr="00036CCF">
        <w:tc>
          <w:tcPr>
            <w:tcW w:w="2122" w:type="dxa"/>
          </w:tcPr>
          <w:p w14:paraId="3D4F157C" w14:textId="5BB32AE8" w:rsidR="00790394" w:rsidRPr="00874A25" w:rsidRDefault="00B4507C" w:rsidP="00211356">
            <w:pPr>
              <w:ind w:left="311" w:hanging="284"/>
              <w:rPr>
                <w:rFonts w:asciiTheme="majorBidi" w:hAnsiTheme="majorBidi" w:cstheme="majorBidi"/>
                <w:b/>
                <w:bCs/>
                <w:lang w:val="lv-LV"/>
              </w:rPr>
            </w:pPr>
            <w:r>
              <w:rPr>
                <w:rFonts w:asciiTheme="majorBidi" w:hAnsiTheme="majorBidi" w:cstheme="majorBidi"/>
                <w:b/>
                <w:bCs/>
                <w:lang w:val="lv-LV"/>
              </w:rPr>
              <w:t>8</w:t>
            </w:r>
            <w:r w:rsidR="005846EE" w:rsidRPr="00874A25">
              <w:rPr>
                <w:rFonts w:asciiTheme="majorBidi" w:hAnsiTheme="majorBidi" w:cstheme="majorBidi"/>
                <w:b/>
                <w:bCs/>
                <w:lang w:val="lv-LV"/>
              </w:rPr>
              <w:t>.</w:t>
            </w:r>
            <w:r w:rsidR="00036CCF">
              <w:rPr>
                <w:rFonts w:asciiTheme="majorBidi" w:hAnsiTheme="majorBidi" w:cstheme="majorBidi"/>
                <w:b/>
                <w:bCs/>
                <w:lang w:val="lv-LV"/>
              </w:rPr>
              <w:t xml:space="preserve"> </w:t>
            </w:r>
            <w:r w:rsidR="00790394" w:rsidRPr="00874A25">
              <w:rPr>
                <w:rFonts w:asciiTheme="majorBidi" w:hAnsiTheme="majorBidi" w:cstheme="majorBidi"/>
                <w:b/>
                <w:bCs/>
                <w:lang w:val="lv-LV"/>
              </w:rPr>
              <w:t>Normatīvo aktu prasības</w:t>
            </w:r>
          </w:p>
        </w:tc>
        <w:tc>
          <w:tcPr>
            <w:tcW w:w="7659" w:type="dxa"/>
          </w:tcPr>
          <w:p w14:paraId="5F961807" w14:textId="02AE91A5" w:rsidR="00790394" w:rsidRPr="00874A25" w:rsidRDefault="002A300E" w:rsidP="00036CCF">
            <w:pPr>
              <w:jc w:val="lowKashida"/>
              <w:rPr>
                <w:rFonts w:asciiTheme="majorBidi" w:hAnsiTheme="majorBidi" w:cstheme="majorBidi"/>
                <w:lang w:val="lv-LV"/>
              </w:rPr>
            </w:pPr>
            <w:r>
              <w:rPr>
                <w:rFonts w:asciiTheme="majorBidi" w:hAnsiTheme="majorBidi" w:cstheme="majorBidi"/>
                <w:lang w:val="lv-LV"/>
              </w:rPr>
              <w:t>8</w:t>
            </w:r>
            <w:r w:rsidR="005D0E6C">
              <w:rPr>
                <w:rFonts w:asciiTheme="majorBidi" w:hAnsiTheme="majorBidi" w:cstheme="majorBidi"/>
                <w:lang w:val="lv-LV"/>
              </w:rPr>
              <w:t>.</w:t>
            </w:r>
            <w:r w:rsidR="00790394" w:rsidRPr="00874A25">
              <w:rPr>
                <w:rFonts w:asciiTheme="majorBidi" w:hAnsiTheme="majorBidi" w:cstheme="majorBidi"/>
                <w:lang w:val="lv-LV"/>
              </w:rPr>
              <w:t>1. Sociālo pakalpojumu un sociālās palīdzības likums.</w:t>
            </w:r>
          </w:p>
          <w:p w14:paraId="1C24B2D7" w14:textId="3039F578" w:rsidR="00790394" w:rsidRPr="00874A25" w:rsidRDefault="002A300E" w:rsidP="00036CCF">
            <w:pPr>
              <w:jc w:val="lowKashida"/>
              <w:rPr>
                <w:rFonts w:asciiTheme="majorBidi" w:hAnsiTheme="majorBidi" w:cstheme="majorBidi"/>
                <w:lang w:val="lv-LV"/>
              </w:rPr>
            </w:pPr>
            <w:r>
              <w:rPr>
                <w:rFonts w:asciiTheme="majorBidi" w:hAnsiTheme="majorBidi" w:cstheme="majorBidi"/>
                <w:lang w:val="lv-LV"/>
              </w:rPr>
              <w:t>8</w:t>
            </w:r>
            <w:r w:rsidR="005D0E6C">
              <w:rPr>
                <w:rFonts w:asciiTheme="majorBidi" w:hAnsiTheme="majorBidi" w:cstheme="majorBidi"/>
                <w:lang w:val="lv-LV"/>
              </w:rPr>
              <w:t>.</w:t>
            </w:r>
            <w:r w:rsidR="00790394" w:rsidRPr="00874A25">
              <w:rPr>
                <w:rFonts w:asciiTheme="majorBidi" w:hAnsiTheme="majorBidi" w:cstheme="majorBidi"/>
                <w:lang w:val="lv-LV"/>
              </w:rPr>
              <w:t>2.</w:t>
            </w:r>
            <w:r w:rsidR="005D0E6C">
              <w:rPr>
                <w:rFonts w:asciiTheme="majorBidi" w:hAnsiTheme="majorBidi" w:cstheme="majorBidi"/>
                <w:lang w:val="lv-LV"/>
              </w:rPr>
              <w:t xml:space="preserve"> </w:t>
            </w:r>
            <w:r w:rsidR="00790394" w:rsidRPr="00874A25">
              <w:rPr>
                <w:rFonts w:asciiTheme="majorBidi" w:hAnsiTheme="majorBidi" w:cstheme="majorBidi"/>
                <w:lang w:val="lv-LV"/>
              </w:rPr>
              <w:t>M</w:t>
            </w:r>
            <w:r w:rsidR="005D0E6C">
              <w:rPr>
                <w:rFonts w:asciiTheme="majorBidi" w:hAnsiTheme="majorBidi" w:cstheme="majorBidi"/>
                <w:lang w:val="lv-LV"/>
              </w:rPr>
              <w:t>inistru kabineta</w:t>
            </w:r>
            <w:r w:rsidR="00790394" w:rsidRPr="00874A25">
              <w:rPr>
                <w:rFonts w:asciiTheme="majorBidi" w:hAnsiTheme="majorBidi" w:cstheme="majorBidi"/>
                <w:lang w:val="lv-LV"/>
              </w:rPr>
              <w:t xml:space="preserve">  2017. gada 13. jūnija noteikumi Nr.338 “Prasības sociālo pakalpojumu sniedzējiem”.</w:t>
            </w:r>
          </w:p>
          <w:p w14:paraId="46EDA3F8" w14:textId="7B5131FE" w:rsidR="00790394" w:rsidRPr="00874A25" w:rsidRDefault="002A300E" w:rsidP="00036CCF">
            <w:pPr>
              <w:jc w:val="lowKashida"/>
              <w:rPr>
                <w:rFonts w:asciiTheme="majorBidi" w:hAnsiTheme="majorBidi" w:cstheme="majorBidi"/>
                <w:lang w:val="lv-LV"/>
              </w:rPr>
            </w:pPr>
            <w:r>
              <w:rPr>
                <w:rFonts w:asciiTheme="majorBidi" w:hAnsiTheme="majorBidi" w:cstheme="majorBidi"/>
                <w:lang w:val="lv-LV"/>
              </w:rPr>
              <w:lastRenderedPageBreak/>
              <w:t>8</w:t>
            </w:r>
            <w:r w:rsidR="005D0E6C">
              <w:rPr>
                <w:rFonts w:asciiTheme="majorBidi" w:hAnsiTheme="majorBidi" w:cstheme="majorBidi"/>
                <w:lang w:val="lv-LV"/>
              </w:rPr>
              <w:t>.</w:t>
            </w:r>
            <w:r w:rsidR="00790394" w:rsidRPr="00874A25">
              <w:rPr>
                <w:rFonts w:asciiTheme="majorBidi" w:hAnsiTheme="majorBidi" w:cstheme="majorBidi"/>
                <w:lang w:val="lv-LV"/>
              </w:rPr>
              <w:t>3.</w:t>
            </w:r>
            <w:r w:rsidR="005D0E6C">
              <w:rPr>
                <w:rFonts w:asciiTheme="majorBidi" w:hAnsiTheme="majorBidi" w:cstheme="majorBidi"/>
                <w:lang w:val="lv-LV"/>
              </w:rPr>
              <w:t xml:space="preserve"> </w:t>
            </w:r>
            <w:r w:rsidR="00790394" w:rsidRPr="00874A25">
              <w:rPr>
                <w:rFonts w:asciiTheme="majorBidi" w:hAnsiTheme="majorBidi" w:cstheme="majorBidi"/>
                <w:lang w:val="lv-LV"/>
              </w:rPr>
              <w:t>M</w:t>
            </w:r>
            <w:r w:rsidR="005D0E6C">
              <w:rPr>
                <w:rFonts w:asciiTheme="majorBidi" w:hAnsiTheme="majorBidi" w:cstheme="majorBidi"/>
                <w:lang w:val="lv-LV"/>
              </w:rPr>
              <w:t>inistru kabineta</w:t>
            </w:r>
            <w:r w:rsidR="00790394" w:rsidRPr="00874A25">
              <w:rPr>
                <w:rFonts w:asciiTheme="majorBidi" w:hAnsiTheme="majorBidi" w:cstheme="majorBidi"/>
                <w:lang w:val="lv-LV"/>
              </w:rPr>
              <w:t xml:space="preserve"> 2019. gada 2. aprīļa noteikumi Nr.138 “Noteikumi par sociālo pakalpojumu saņemšanu”.</w:t>
            </w:r>
          </w:p>
          <w:p w14:paraId="25B82DF9" w14:textId="63E723D7" w:rsidR="00790394" w:rsidRPr="00874A25" w:rsidRDefault="002A300E" w:rsidP="00036CCF">
            <w:pPr>
              <w:jc w:val="lowKashida"/>
              <w:rPr>
                <w:rFonts w:asciiTheme="majorBidi" w:hAnsiTheme="majorBidi" w:cstheme="majorBidi"/>
                <w:lang w:val="lv-LV"/>
              </w:rPr>
            </w:pPr>
            <w:r>
              <w:rPr>
                <w:rFonts w:asciiTheme="majorBidi" w:hAnsiTheme="majorBidi" w:cstheme="majorBidi"/>
                <w:lang w:val="lv-LV"/>
              </w:rPr>
              <w:t>8</w:t>
            </w:r>
            <w:r w:rsidR="005D0E6C">
              <w:rPr>
                <w:rFonts w:asciiTheme="majorBidi" w:hAnsiTheme="majorBidi" w:cstheme="majorBidi"/>
                <w:lang w:val="lv-LV"/>
              </w:rPr>
              <w:t>.</w:t>
            </w:r>
            <w:r w:rsidR="00790394" w:rsidRPr="00874A25">
              <w:rPr>
                <w:rFonts w:asciiTheme="majorBidi" w:hAnsiTheme="majorBidi" w:cstheme="majorBidi"/>
                <w:lang w:val="lv-LV"/>
              </w:rPr>
              <w:t>4.</w:t>
            </w:r>
            <w:r w:rsidR="005D0E6C">
              <w:rPr>
                <w:rFonts w:asciiTheme="majorBidi" w:hAnsiTheme="majorBidi" w:cstheme="majorBidi"/>
                <w:lang w:val="lv-LV"/>
              </w:rPr>
              <w:t xml:space="preserve"> </w:t>
            </w:r>
            <w:r w:rsidR="00790394" w:rsidRPr="00874A25">
              <w:rPr>
                <w:rFonts w:asciiTheme="majorBidi" w:hAnsiTheme="majorBidi" w:cstheme="majorBidi"/>
                <w:lang w:val="lv-LV"/>
              </w:rPr>
              <w:t>M</w:t>
            </w:r>
            <w:r w:rsidR="005D0E6C">
              <w:rPr>
                <w:rFonts w:asciiTheme="majorBidi" w:hAnsiTheme="majorBidi" w:cstheme="majorBidi"/>
                <w:lang w:val="lv-LV"/>
              </w:rPr>
              <w:t>inistru kabineta</w:t>
            </w:r>
            <w:r w:rsidR="00790394" w:rsidRPr="00874A25">
              <w:rPr>
                <w:rFonts w:asciiTheme="majorBidi" w:hAnsiTheme="majorBidi" w:cstheme="majorBidi"/>
                <w:lang w:val="lv-LV"/>
              </w:rPr>
              <w:t xml:space="preserve"> 2005.gada  15.novembra noteikumi Nr. 857 “ Noteikumi par sociālajām garantijām un atbalstu bārenim un bez vecāku gādības palikušajam bērnam, kurš ir ārpusģimenes aprūpē, kā arī pēc ārpusģimenes aprūpes beigšanās”.</w:t>
            </w:r>
          </w:p>
          <w:p w14:paraId="25C86ADF" w14:textId="62194787" w:rsidR="00790394" w:rsidRPr="00874A25" w:rsidRDefault="002A300E" w:rsidP="00036CCF">
            <w:pPr>
              <w:jc w:val="lowKashida"/>
              <w:rPr>
                <w:rFonts w:asciiTheme="majorBidi" w:hAnsiTheme="majorBidi" w:cstheme="majorBidi"/>
                <w:lang w:val="lv-LV"/>
              </w:rPr>
            </w:pPr>
            <w:r>
              <w:rPr>
                <w:rFonts w:asciiTheme="majorBidi" w:hAnsiTheme="majorBidi" w:cstheme="majorBidi"/>
                <w:lang w:val="lv-LV"/>
              </w:rPr>
              <w:t>8</w:t>
            </w:r>
            <w:r w:rsidR="005D0E6C">
              <w:rPr>
                <w:rFonts w:asciiTheme="majorBidi" w:hAnsiTheme="majorBidi" w:cstheme="majorBidi"/>
                <w:lang w:val="lv-LV"/>
              </w:rPr>
              <w:t>.</w:t>
            </w:r>
            <w:r w:rsidR="00790394" w:rsidRPr="00874A25">
              <w:rPr>
                <w:rFonts w:asciiTheme="majorBidi" w:hAnsiTheme="majorBidi" w:cstheme="majorBidi"/>
                <w:lang w:val="lv-LV"/>
              </w:rPr>
              <w:t>5.</w:t>
            </w:r>
            <w:r w:rsidR="005D0E6C">
              <w:rPr>
                <w:rFonts w:asciiTheme="majorBidi" w:hAnsiTheme="majorBidi" w:cstheme="majorBidi"/>
                <w:lang w:val="lv-LV"/>
              </w:rPr>
              <w:t xml:space="preserve"> </w:t>
            </w:r>
            <w:r w:rsidR="00790394" w:rsidRPr="00874A25">
              <w:rPr>
                <w:rFonts w:asciiTheme="majorBidi" w:hAnsiTheme="majorBidi" w:cstheme="majorBidi"/>
                <w:lang w:val="lv-LV"/>
              </w:rPr>
              <w:t xml:space="preserve">Jelgavas valstspilsētas pašvaldības 2018.gada 22.marta saistošie noteikumi Nr. 18-8 “Par sociālajiem pakalpojumiem Jelgavas valstspilsētas pašvaldībā”. </w:t>
            </w:r>
          </w:p>
          <w:p w14:paraId="14B8B672" w14:textId="07ED2D16" w:rsidR="00790394" w:rsidRPr="00874A25" w:rsidRDefault="002A300E" w:rsidP="00036CCF">
            <w:pPr>
              <w:jc w:val="lowKashida"/>
              <w:rPr>
                <w:rFonts w:asciiTheme="majorBidi" w:hAnsiTheme="majorBidi" w:cstheme="majorBidi"/>
                <w:lang w:val="lv-LV"/>
              </w:rPr>
            </w:pPr>
            <w:r>
              <w:rPr>
                <w:rFonts w:asciiTheme="majorBidi" w:hAnsiTheme="majorBidi" w:cstheme="majorBidi"/>
                <w:lang w:val="lv-LV"/>
              </w:rPr>
              <w:t>8</w:t>
            </w:r>
            <w:r w:rsidR="005D0E6C">
              <w:rPr>
                <w:rFonts w:asciiTheme="majorBidi" w:hAnsiTheme="majorBidi" w:cstheme="majorBidi"/>
                <w:lang w:val="lv-LV"/>
              </w:rPr>
              <w:t>.</w:t>
            </w:r>
            <w:r w:rsidR="00790394" w:rsidRPr="00874A25">
              <w:rPr>
                <w:rFonts w:asciiTheme="majorBidi" w:hAnsiTheme="majorBidi" w:cstheme="majorBidi"/>
                <w:lang w:val="lv-LV"/>
              </w:rPr>
              <w:t>6. Jelgavas valstspilsētas pašvaldības 2024. gada 25. aprī</w:t>
            </w:r>
            <w:r w:rsidR="00036CCF">
              <w:rPr>
                <w:rFonts w:asciiTheme="majorBidi" w:hAnsiTheme="majorBidi" w:cstheme="majorBidi"/>
                <w:lang w:val="lv-LV"/>
              </w:rPr>
              <w:t>ļa</w:t>
            </w:r>
            <w:r w:rsidR="001C1914" w:rsidRPr="00874A25">
              <w:rPr>
                <w:rFonts w:asciiTheme="majorBidi" w:hAnsiTheme="majorBidi" w:cstheme="majorBidi"/>
                <w:lang w:val="lv-LV"/>
              </w:rPr>
              <w:t xml:space="preserve"> saistošie noteikumi</w:t>
            </w:r>
            <w:r w:rsidR="00790394" w:rsidRPr="00874A25">
              <w:rPr>
                <w:rFonts w:asciiTheme="majorBidi" w:hAnsiTheme="majorBidi" w:cstheme="majorBidi"/>
                <w:lang w:val="lv-LV"/>
              </w:rPr>
              <w:t> Nr. 24-11”Sociālās garantijas pilngadību sasniegušajam bērnam bārenim un bez vecāku gādības palikušam bērnam Jelgavas valstspilsētas pašvaldībā”</w:t>
            </w:r>
          </w:p>
          <w:p w14:paraId="433AB314" w14:textId="37C0B3AE" w:rsidR="00790394" w:rsidRPr="00874A25" w:rsidRDefault="002A300E" w:rsidP="00036CCF">
            <w:pPr>
              <w:jc w:val="lowKashida"/>
              <w:rPr>
                <w:rFonts w:asciiTheme="majorBidi" w:hAnsiTheme="majorBidi" w:cstheme="majorBidi"/>
                <w:bCs/>
                <w:lang w:val="lv-LV"/>
              </w:rPr>
            </w:pPr>
            <w:r>
              <w:rPr>
                <w:rFonts w:asciiTheme="majorBidi" w:hAnsiTheme="majorBidi" w:cstheme="majorBidi"/>
                <w:lang w:val="lv-LV"/>
              </w:rPr>
              <w:t>8</w:t>
            </w:r>
            <w:r w:rsidR="005D0E6C">
              <w:rPr>
                <w:rFonts w:asciiTheme="majorBidi" w:hAnsiTheme="majorBidi" w:cstheme="majorBidi"/>
                <w:lang w:val="lv-LV"/>
              </w:rPr>
              <w:t>.7</w:t>
            </w:r>
            <w:r w:rsidR="00790394" w:rsidRPr="00874A25">
              <w:rPr>
                <w:rFonts w:asciiTheme="majorBidi" w:hAnsiTheme="majorBidi" w:cstheme="majorBidi"/>
                <w:lang w:val="lv-LV"/>
              </w:rPr>
              <w:t>. Citos normatīvajos aktos noteiktās prasības, kas attiecas uz Pakalpojuma nodrošināšanu.</w:t>
            </w:r>
          </w:p>
        </w:tc>
      </w:tr>
      <w:tr w:rsidR="00790394" w:rsidRPr="00211356" w14:paraId="2C172A12" w14:textId="77777777" w:rsidTr="00036CCF">
        <w:tc>
          <w:tcPr>
            <w:tcW w:w="2122" w:type="dxa"/>
          </w:tcPr>
          <w:p w14:paraId="758E45C1" w14:textId="1A44A83B" w:rsidR="00790394" w:rsidRPr="00874A25" w:rsidRDefault="00B4507C" w:rsidP="00036CCF">
            <w:pPr>
              <w:rPr>
                <w:rFonts w:asciiTheme="majorBidi" w:hAnsiTheme="majorBidi" w:cstheme="majorBidi"/>
                <w:b/>
                <w:bCs/>
                <w:lang w:val="lv-LV"/>
              </w:rPr>
            </w:pPr>
            <w:r>
              <w:rPr>
                <w:rFonts w:asciiTheme="majorBidi" w:hAnsiTheme="majorBidi" w:cstheme="majorBidi"/>
                <w:b/>
                <w:bCs/>
                <w:lang w:val="lv-LV"/>
              </w:rPr>
              <w:lastRenderedPageBreak/>
              <w:t>9</w:t>
            </w:r>
            <w:r w:rsidR="005846EE" w:rsidRPr="00874A25">
              <w:rPr>
                <w:rFonts w:asciiTheme="majorBidi" w:hAnsiTheme="majorBidi" w:cstheme="majorBidi"/>
                <w:b/>
                <w:bCs/>
                <w:lang w:val="lv-LV"/>
              </w:rPr>
              <w:t>.</w:t>
            </w:r>
            <w:r w:rsidR="00036CCF">
              <w:rPr>
                <w:rFonts w:asciiTheme="majorBidi" w:hAnsiTheme="majorBidi" w:cstheme="majorBidi"/>
                <w:b/>
                <w:bCs/>
                <w:lang w:val="lv-LV"/>
              </w:rPr>
              <w:t xml:space="preserve"> </w:t>
            </w:r>
            <w:r w:rsidR="00790394" w:rsidRPr="00874A25">
              <w:rPr>
                <w:rFonts w:asciiTheme="majorBidi" w:hAnsiTheme="majorBidi" w:cstheme="majorBidi"/>
                <w:b/>
                <w:bCs/>
                <w:lang w:val="lv-LV"/>
              </w:rPr>
              <w:t>Personāls</w:t>
            </w:r>
          </w:p>
        </w:tc>
        <w:tc>
          <w:tcPr>
            <w:tcW w:w="7659" w:type="dxa"/>
          </w:tcPr>
          <w:p w14:paraId="0728DFA5" w14:textId="323E3ADA" w:rsidR="00790394" w:rsidRPr="00874A25" w:rsidRDefault="002A300E" w:rsidP="00036CCF">
            <w:pPr>
              <w:jc w:val="both"/>
              <w:rPr>
                <w:rFonts w:asciiTheme="majorBidi" w:hAnsiTheme="majorBidi" w:cstheme="majorBidi"/>
                <w:bCs/>
                <w:lang w:val="lv-LV"/>
              </w:rPr>
            </w:pPr>
            <w:r>
              <w:rPr>
                <w:rFonts w:asciiTheme="majorBidi" w:hAnsiTheme="majorBidi" w:cstheme="majorBidi"/>
                <w:bCs/>
                <w:lang w:val="lv-LV"/>
              </w:rPr>
              <w:t>9</w:t>
            </w:r>
            <w:r w:rsidR="005D0E6C">
              <w:rPr>
                <w:rFonts w:asciiTheme="majorBidi" w:hAnsiTheme="majorBidi" w:cstheme="majorBidi"/>
                <w:bCs/>
                <w:lang w:val="lv-LV"/>
              </w:rPr>
              <w:t>.</w:t>
            </w:r>
            <w:r w:rsidR="00790394" w:rsidRPr="00874A25">
              <w:rPr>
                <w:rFonts w:asciiTheme="majorBidi" w:hAnsiTheme="majorBidi" w:cstheme="majorBidi"/>
                <w:bCs/>
                <w:lang w:val="lv-LV"/>
              </w:rPr>
              <w:t>1. Primāri piedāvāt darbu esošajiem JSLP darbiniekiem, kuri nodrošina Pakalpojumu.</w:t>
            </w:r>
          </w:p>
          <w:p w14:paraId="0237A73B" w14:textId="158B54CB" w:rsidR="00790394" w:rsidRPr="00874A25" w:rsidRDefault="002A300E" w:rsidP="00036CCF">
            <w:pPr>
              <w:jc w:val="both"/>
              <w:rPr>
                <w:rFonts w:asciiTheme="majorBidi" w:hAnsiTheme="majorBidi" w:cstheme="majorBidi"/>
                <w:bCs/>
                <w:color w:val="00B050"/>
                <w:lang w:val="lv-LV"/>
              </w:rPr>
            </w:pPr>
            <w:r>
              <w:rPr>
                <w:rFonts w:asciiTheme="majorBidi" w:hAnsiTheme="majorBidi" w:cstheme="majorBidi"/>
                <w:bCs/>
                <w:lang w:val="lv-LV"/>
              </w:rPr>
              <w:t>9</w:t>
            </w:r>
            <w:r w:rsidR="005D0E6C">
              <w:rPr>
                <w:rFonts w:asciiTheme="majorBidi" w:hAnsiTheme="majorBidi" w:cstheme="majorBidi"/>
                <w:bCs/>
                <w:lang w:val="lv-LV"/>
              </w:rPr>
              <w:t>.</w:t>
            </w:r>
            <w:r w:rsidR="00790394" w:rsidRPr="00874A25">
              <w:rPr>
                <w:rFonts w:asciiTheme="majorBidi" w:hAnsiTheme="majorBidi" w:cstheme="majorBidi"/>
                <w:bCs/>
                <w:lang w:val="lv-LV"/>
              </w:rPr>
              <w:t>2. Nodrošināt regulāru profesionālās kompetences pilnveidi un supervīzijas darbiniekiem atbilstoši normatīvajos aktos noteiktajam.</w:t>
            </w:r>
          </w:p>
        </w:tc>
      </w:tr>
      <w:tr w:rsidR="00790394" w:rsidRPr="00211356" w14:paraId="43ADDF53" w14:textId="77777777" w:rsidTr="00036CCF">
        <w:tc>
          <w:tcPr>
            <w:tcW w:w="2122" w:type="dxa"/>
          </w:tcPr>
          <w:p w14:paraId="4D34DCBE" w14:textId="4D5A7BB6" w:rsidR="00790394" w:rsidRPr="00874A25" w:rsidRDefault="00790394" w:rsidP="00211356">
            <w:pPr>
              <w:ind w:left="340" w:hanging="340"/>
              <w:rPr>
                <w:rFonts w:asciiTheme="majorBidi" w:hAnsiTheme="majorBidi" w:cstheme="majorBidi"/>
                <w:b/>
                <w:bCs/>
                <w:lang w:val="lv-LV"/>
              </w:rPr>
            </w:pPr>
            <w:r w:rsidRPr="00874A25">
              <w:rPr>
                <w:rFonts w:asciiTheme="majorBidi" w:hAnsiTheme="majorBidi" w:cstheme="majorBidi"/>
                <w:b/>
                <w:bCs/>
                <w:lang w:val="lv-LV"/>
              </w:rPr>
              <w:t>1</w:t>
            </w:r>
            <w:r w:rsidR="00B4507C">
              <w:rPr>
                <w:rFonts w:asciiTheme="majorBidi" w:hAnsiTheme="majorBidi" w:cstheme="majorBidi"/>
                <w:b/>
                <w:bCs/>
                <w:lang w:val="lv-LV"/>
              </w:rPr>
              <w:t>0</w:t>
            </w:r>
            <w:r w:rsidRPr="00874A25">
              <w:rPr>
                <w:rFonts w:asciiTheme="majorBidi" w:hAnsiTheme="majorBidi" w:cstheme="majorBidi"/>
                <w:b/>
                <w:bCs/>
                <w:lang w:val="lv-LV"/>
              </w:rPr>
              <w:t>.</w:t>
            </w:r>
            <w:r w:rsidR="00036CCF">
              <w:rPr>
                <w:rFonts w:asciiTheme="majorBidi" w:hAnsiTheme="majorBidi" w:cstheme="majorBidi"/>
                <w:b/>
                <w:bCs/>
                <w:lang w:val="lv-LV"/>
              </w:rPr>
              <w:t xml:space="preserve"> </w:t>
            </w:r>
            <w:r w:rsidRPr="00874A25">
              <w:rPr>
                <w:rFonts w:asciiTheme="majorBidi" w:hAnsiTheme="majorBidi" w:cstheme="majorBidi"/>
                <w:b/>
                <w:bCs/>
                <w:lang w:val="lv-LV"/>
              </w:rPr>
              <w:t xml:space="preserve">Pakalpojuma piešķiršana,  nodrošināšana un pārtraukšana </w:t>
            </w:r>
          </w:p>
        </w:tc>
        <w:tc>
          <w:tcPr>
            <w:tcW w:w="7659" w:type="dxa"/>
          </w:tcPr>
          <w:p w14:paraId="227B2BEA" w14:textId="578867ED" w:rsidR="00790394" w:rsidRPr="00874A25" w:rsidRDefault="005D0E6C" w:rsidP="00036CCF">
            <w:pPr>
              <w:shd w:val="clear" w:color="auto" w:fill="FFFFFF"/>
              <w:jc w:val="both"/>
              <w:rPr>
                <w:rFonts w:asciiTheme="majorBidi" w:hAnsiTheme="majorBidi" w:cstheme="majorBidi"/>
                <w:strike/>
                <w:color w:val="000000" w:themeColor="text1"/>
                <w:lang w:val="lv-LV" w:eastAsia="lv-LV"/>
              </w:rPr>
            </w:pPr>
            <w:r>
              <w:rPr>
                <w:rFonts w:asciiTheme="majorBidi" w:hAnsiTheme="majorBidi" w:cstheme="majorBidi"/>
                <w:color w:val="000000" w:themeColor="text1"/>
                <w:lang w:val="lv-LV" w:eastAsia="lv-LV"/>
              </w:rPr>
              <w:t>1</w:t>
            </w:r>
            <w:r w:rsidR="002A300E">
              <w:rPr>
                <w:rFonts w:asciiTheme="majorBidi" w:hAnsiTheme="majorBidi" w:cstheme="majorBidi"/>
                <w:color w:val="000000" w:themeColor="text1"/>
                <w:lang w:val="lv-LV" w:eastAsia="lv-LV"/>
              </w:rPr>
              <w:t>0</w:t>
            </w:r>
            <w:r>
              <w:rPr>
                <w:rFonts w:asciiTheme="majorBidi" w:hAnsiTheme="majorBidi" w:cstheme="majorBidi"/>
                <w:color w:val="000000" w:themeColor="text1"/>
                <w:lang w:val="lv-LV" w:eastAsia="lv-LV"/>
              </w:rPr>
              <w:t>.</w:t>
            </w:r>
            <w:r w:rsidR="00790394" w:rsidRPr="00874A25">
              <w:rPr>
                <w:rFonts w:asciiTheme="majorBidi" w:hAnsiTheme="majorBidi" w:cstheme="majorBidi"/>
                <w:color w:val="000000" w:themeColor="text1"/>
                <w:lang w:val="lv-LV" w:eastAsia="lv-LV"/>
              </w:rPr>
              <w:t xml:space="preserve">1. Izglītojošās un atbalsta grupas pakalpojumu var saņemt </w:t>
            </w:r>
            <w:r w:rsidR="00790394" w:rsidRPr="00874A25">
              <w:rPr>
                <w:rFonts w:asciiTheme="majorBidi" w:hAnsiTheme="majorBidi" w:cstheme="majorBidi"/>
                <w:lang w:val="lv-LV" w:eastAsia="lv-LV"/>
              </w:rPr>
              <w:t>iesniedzot iesniegumu JSLP</w:t>
            </w:r>
            <w:r w:rsidR="00874A25" w:rsidRPr="00874A25">
              <w:rPr>
                <w:rFonts w:asciiTheme="majorBidi" w:hAnsiTheme="majorBidi" w:cstheme="majorBidi"/>
                <w:lang w:val="lv-LV" w:eastAsia="lv-LV"/>
              </w:rPr>
              <w:t>.</w:t>
            </w:r>
            <w:r w:rsidR="00790394" w:rsidRPr="00874A25">
              <w:rPr>
                <w:rFonts w:asciiTheme="majorBidi" w:hAnsiTheme="majorBidi" w:cstheme="majorBidi"/>
                <w:lang w:val="lv-LV" w:eastAsia="lv-LV"/>
              </w:rPr>
              <w:t xml:space="preserve"> </w:t>
            </w:r>
          </w:p>
          <w:p w14:paraId="3D116155" w14:textId="701937D7" w:rsidR="00790394" w:rsidRPr="00874A25" w:rsidRDefault="005D0E6C" w:rsidP="00036CCF">
            <w:pPr>
              <w:jc w:val="both"/>
              <w:rPr>
                <w:rFonts w:asciiTheme="majorBidi" w:hAnsiTheme="majorBidi" w:cstheme="majorBidi"/>
                <w:bCs/>
                <w:lang w:val="lv-LV"/>
              </w:rPr>
            </w:pPr>
            <w:r>
              <w:rPr>
                <w:rFonts w:asciiTheme="majorBidi" w:hAnsiTheme="majorBidi" w:cstheme="majorBidi"/>
                <w:bCs/>
                <w:lang w:val="lv-LV"/>
              </w:rPr>
              <w:t>1</w:t>
            </w:r>
            <w:r w:rsidR="002A300E">
              <w:rPr>
                <w:rFonts w:asciiTheme="majorBidi" w:hAnsiTheme="majorBidi" w:cstheme="majorBidi"/>
                <w:bCs/>
                <w:lang w:val="lv-LV"/>
              </w:rPr>
              <w:t>0</w:t>
            </w:r>
            <w:r>
              <w:rPr>
                <w:rFonts w:asciiTheme="majorBidi" w:hAnsiTheme="majorBidi" w:cstheme="majorBidi"/>
                <w:bCs/>
                <w:lang w:val="lv-LV"/>
              </w:rPr>
              <w:t>.</w:t>
            </w:r>
            <w:r w:rsidR="00790394" w:rsidRPr="00874A25">
              <w:rPr>
                <w:rFonts w:asciiTheme="majorBidi" w:hAnsiTheme="majorBidi" w:cstheme="majorBidi"/>
                <w:bCs/>
                <w:lang w:val="lv-LV"/>
              </w:rPr>
              <w:t>2. JSLP mēneša laikā pieņem lēmumu par pakalpojuma piešķiršanu vai atteikumu to sniegt.</w:t>
            </w:r>
          </w:p>
          <w:p w14:paraId="65F002F2" w14:textId="5A06BD69" w:rsidR="00790394" w:rsidRPr="00874A25" w:rsidRDefault="005D0E6C" w:rsidP="00036CCF">
            <w:pPr>
              <w:jc w:val="both"/>
              <w:rPr>
                <w:rFonts w:asciiTheme="majorBidi" w:hAnsiTheme="majorBidi" w:cstheme="majorBidi"/>
                <w:bCs/>
                <w:lang w:val="lv-LV"/>
              </w:rPr>
            </w:pPr>
            <w:r>
              <w:rPr>
                <w:rFonts w:asciiTheme="majorBidi" w:hAnsiTheme="majorBidi" w:cstheme="majorBidi"/>
                <w:bCs/>
                <w:lang w:val="lv-LV"/>
              </w:rPr>
              <w:t>1</w:t>
            </w:r>
            <w:r w:rsidR="002A300E">
              <w:rPr>
                <w:rFonts w:asciiTheme="majorBidi" w:hAnsiTheme="majorBidi" w:cstheme="majorBidi"/>
                <w:bCs/>
                <w:lang w:val="lv-LV"/>
              </w:rPr>
              <w:t>0</w:t>
            </w:r>
            <w:r>
              <w:rPr>
                <w:rFonts w:asciiTheme="majorBidi" w:hAnsiTheme="majorBidi" w:cstheme="majorBidi"/>
                <w:bCs/>
                <w:lang w:val="lv-LV"/>
              </w:rPr>
              <w:t>.</w:t>
            </w:r>
            <w:r w:rsidR="00790394" w:rsidRPr="00874A25">
              <w:rPr>
                <w:rFonts w:asciiTheme="majorBidi" w:hAnsiTheme="majorBidi" w:cstheme="majorBidi"/>
                <w:bCs/>
                <w:lang w:val="lv-LV"/>
              </w:rPr>
              <w:t>3. JSLP  slēdz līgumu ar Pakalpojuma sniedzēju par pakalpojuma sniegšanu.</w:t>
            </w:r>
          </w:p>
        </w:tc>
      </w:tr>
      <w:tr w:rsidR="00790394" w:rsidRPr="00211356" w14:paraId="2A9CE279" w14:textId="77777777" w:rsidTr="00036CCF">
        <w:tc>
          <w:tcPr>
            <w:tcW w:w="2122" w:type="dxa"/>
          </w:tcPr>
          <w:p w14:paraId="434B166A" w14:textId="3C40D2C7" w:rsidR="00790394" w:rsidRPr="00874A25" w:rsidRDefault="005846EE" w:rsidP="00211356">
            <w:pPr>
              <w:ind w:left="340" w:hanging="340"/>
              <w:rPr>
                <w:rFonts w:asciiTheme="majorBidi" w:hAnsiTheme="majorBidi" w:cstheme="majorBidi"/>
                <w:b/>
                <w:bCs/>
                <w:lang w:val="lv-LV"/>
              </w:rPr>
            </w:pPr>
            <w:r w:rsidRPr="00874A25">
              <w:rPr>
                <w:rFonts w:asciiTheme="majorBidi" w:hAnsiTheme="majorBidi" w:cstheme="majorBidi"/>
                <w:b/>
                <w:bCs/>
                <w:lang w:val="lv-LV"/>
              </w:rPr>
              <w:t>1</w:t>
            </w:r>
            <w:r w:rsidR="00B4507C">
              <w:rPr>
                <w:rFonts w:asciiTheme="majorBidi" w:hAnsiTheme="majorBidi" w:cstheme="majorBidi"/>
                <w:b/>
                <w:bCs/>
                <w:lang w:val="lv-LV"/>
              </w:rPr>
              <w:t>1</w:t>
            </w:r>
            <w:r w:rsidRPr="00874A25">
              <w:rPr>
                <w:rFonts w:asciiTheme="majorBidi" w:hAnsiTheme="majorBidi" w:cstheme="majorBidi"/>
                <w:b/>
                <w:bCs/>
                <w:lang w:val="lv-LV"/>
              </w:rPr>
              <w:t>.</w:t>
            </w:r>
            <w:r w:rsidR="00036CCF">
              <w:rPr>
                <w:rFonts w:asciiTheme="majorBidi" w:hAnsiTheme="majorBidi" w:cstheme="majorBidi"/>
                <w:b/>
                <w:bCs/>
                <w:lang w:val="lv-LV"/>
              </w:rPr>
              <w:t xml:space="preserve"> </w:t>
            </w:r>
            <w:r w:rsidR="00790394" w:rsidRPr="00874A25">
              <w:rPr>
                <w:rFonts w:asciiTheme="majorBidi" w:hAnsiTheme="majorBidi" w:cstheme="majorBidi"/>
                <w:b/>
                <w:bCs/>
                <w:lang w:val="lv-LV"/>
              </w:rPr>
              <w:t>Pakalpojuma novērtēšana un atskaites</w:t>
            </w:r>
          </w:p>
        </w:tc>
        <w:tc>
          <w:tcPr>
            <w:tcW w:w="7659" w:type="dxa"/>
          </w:tcPr>
          <w:p w14:paraId="18CB4432" w14:textId="62F58822" w:rsidR="00790394" w:rsidRPr="00874A25" w:rsidRDefault="005D0E6C" w:rsidP="00036CCF">
            <w:pPr>
              <w:jc w:val="both"/>
              <w:rPr>
                <w:lang w:val="lv-LV"/>
              </w:rPr>
            </w:pPr>
            <w:r>
              <w:rPr>
                <w:bCs/>
                <w:lang w:val="lv-LV"/>
              </w:rPr>
              <w:t>1</w:t>
            </w:r>
            <w:r w:rsidR="002A300E">
              <w:rPr>
                <w:bCs/>
                <w:lang w:val="lv-LV"/>
              </w:rPr>
              <w:t>1</w:t>
            </w:r>
            <w:r>
              <w:rPr>
                <w:bCs/>
                <w:lang w:val="lv-LV"/>
              </w:rPr>
              <w:t>.</w:t>
            </w:r>
            <w:r w:rsidR="00790394" w:rsidRPr="00874A25">
              <w:rPr>
                <w:bCs/>
                <w:lang w:val="lv-LV"/>
              </w:rPr>
              <w:t>1</w:t>
            </w:r>
            <w:r w:rsidR="00790394" w:rsidRPr="00874A25">
              <w:rPr>
                <w:lang w:val="lv-LV"/>
              </w:rPr>
              <w:t>.</w:t>
            </w:r>
            <w:r w:rsidR="00036CCF">
              <w:rPr>
                <w:lang w:val="lv-LV"/>
              </w:rPr>
              <w:t xml:space="preserve"> </w:t>
            </w:r>
            <w:r w:rsidR="00790394" w:rsidRPr="00874A25">
              <w:rPr>
                <w:lang w:val="lv-LV"/>
              </w:rPr>
              <w:t>Pakalpojuma sniedzējs:</w:t>
            </w:r>
          </w:p>
          <w:p w14:paraId="4904033C" w14:textId="0DE8169E" w:rsidR="00790394" w:rsidRPr="00874A25" w:rsidRDefault="005D0E6C" w:rsidP="00036CCF">
            <w:pPr>
              <w:jc w:val="both"/>
              <w:rPr>
                <w:lang w:val="lv-LV"/>
              </w:rPr>
            </w:pPr>
            <w:r>
              <w:rPr>
                <w:lang w:val="lv-LV"/>
              </w:rPr>
              <w:t>1</w:t>
            </w:r>
            <w:r w:rsidR="002A300E">
              <w:rPr>
                <w:lang w:val="lv-LV"/>
              </w:rPr>
              <w:t>1</w:t>
            </w:r>
            <w:r>
              <w:rPr>
                <w:lang w:val="lv-LV"/>
              </w:rPr>
              <w:t>.</w:t>
            </w:r>
            <w:r w:rsidR="00790394" w:rsidRPr="00874A25">
              <w:rPr>
                <w:lang w:val="lv-LV"/>
              </w:rPr>
              <w:t>1.1.</w:t>
            </w:r>
            <w:r>
              <w:rPr>
                <w:lang w:val="lv-LV"/>
              </w:rPr>
              <w:t xml:space="preserve"> </w:t>
            </w:r>
            <w:r w:rsidR="00790394" w:rsidRPr="00874A25">
              <w:rPr>
                <w:lang w:val="lv-LV"/>
              </w:rPr>
              <w:t xml:space="preserve">iesniedz JSLP </w:t>
            </w:r>
            <w:r w:rsidR="007209B6" w:rsidRPr="00874A25">
              <w:rPr>
                <w:color w:val="000000" w:themeColor="text1"/>
                <w:lang w:val="lv-LV"/>
              </w:rPr>
              <w:t>izstrādātas izglītojošo un atbalsta grupu programmas</w:t>
            </w:r>
            <w:r w:rsidR="00874A25">
              <w:rPr>
                <w:color w:val="000000" w:themeColor="text1"/>
                <w:lang w:val="lv-LV"/>
              </w:rPr>
              <w:t xml:space="preserve"> un norises laiks</w:t>
            </w:r>
            <w:r w:rsidR="007C4D45">
              <w:rPr>
                <w:color w:val="000000" w:themeColor="text1"/>
                <w:lang w:val="lv-LV"/>
              </w:rPr>
              <w:t>/grafiks</w:t>
            </w:r>
            <w:r w:rsidR="00790394" w:rsidRPr="00874A25">
              <w:rPr>
                <w:color w:val="000000" w:themeColor="text1"/>
                <w:lang w:val="lv-LV"/>
              </w:rPr>
              <w:t>;</w:t>
            </w:r>
          </w:p>
          <w:p w14:paraId="39FD032B" w14:textId="0D419BDA" w:rsidR="00790394" w:rsidRPr="00874A25" w:rsidRDefault="005D0E6C" w:rsidP="00036CCF">
            <w:pPr>
              <w:jc w:val="both"/>
              <w:rPr>
                <w:lang w:val="lv-LV"/>
              </w:rPr>
            </w:pPr>
            <w:r>
              <w:rPr>
                <w:lang w:val="lv-LV"/>
              </w:rPr>
              <w:t>1</w:t>
            </w:r>
            <w:r w:rsidR="002A300E">
              <w:rPr>
                <w:lang w:val="lv-LV"/>
              </w:rPr>
              <w:t>1</w:t>
            </w:r>
            <w:r>
              <w:rPr>
                <w:lang w:val="lv-LV"/>
              </w:rPr>
              <w:t>.</w:t>
            </w:r>
            <w:r w:rsidR="00790394" w:rsidRPr="00874A25">
              <w:rPr>
                <w:lang w:val="lv-LV"/>
              </w:rPr>
              <w:t>1.2.</w:t>
            </w:r>
            <w:r>
              <w:rPr>
                <w:lang w:val="lv-LV"/>
              </w:rPr>
              <w:t xml:space="preserve"> </w:t>
            </w:r>
            <w:r w:rsidR="007209B6" w:rsidRPr="00874A25">
              <w:rPr>
                <w:color w:val="000000" w:themeColor="text1"/>
                <w:lang w:val="lv-LV"/>
              </w:rPr>
              <w:t>noslēdzoties grupai iesniedz Izvērtējumu/ieteikumus par klienta sasniegtajiem rezultātiem</w:t>
            </w:r>
            <w:r w:rsidR="00790394" w:rsidRPr="00874A25">
              <w:rPr>
                <w:color w:val="000000" w:themeColor="text1"/>
                <w:lang w:val="lv-LV"/>
              </w:rPr>
              <w:t>;</w:t>
            </w:r>
          </w:p>
          <w:p w14:paraId="3A6F5174" w14:textId="32AE6AEC" w:rsidR="00790394" w:rsidRPr="00874A25" w:rsidRDefault="005D0E6C" w:rsidP="00036CCF">
            <w:pPr>
              <w:jc w:val="both"/>
              <w:rPr>
                <w:lang w:val="lv-LV"/>
              </w:rPr>
            </w:pPr>
            <w:r>
              <w:rPr>
                <w:lang w:val="lv-LV"/>
              </w:rPr>
              <w:t>1</w:t>
            </w:r>
            <w:r w:rsidR="002A300E">
              <w:rPr>
                <w:lang w:val="lv-LV"/>
              </w:rPr>
              <w:t>1</w:t>
            </w:r>
            <w:r>
              <w:rPr>
                <w:lang w:val="lv-LV"/>
              </w:rPr>
              <w:t>.</w:t>
            </w:r>
            <w:r w:rsidR="00790394" w:rsidRPr="00874A25">
              <w:rPr>
                <w:lang w:val="lv-LV"/>
              </w:rPr>
              <w:t>1.3. vienu reizi gadā iesniedz pārskatu par Līguma izpildi un piešķirto finanšu resursu izlietojumu, iekļaujot šādu informāciju:</w:t>
            </w:r>
          </w:p>
          <w:p w14:paraId="5B9497E5" w14:textId="1EF8A015" w:rsidR="00790394" w:rsidRPr="005D0E6C" w:rsidRDefault="00790394" w:rsidP="005D0E6C">
            <w:pPr>
              <w:pStyle w:val="ListParagraph"/>
              <w:numPr>
                <w:ilvl w:val="0"/>
                <w:numId w:val="40"/>
              </w:numPr>
              <w:spacing w:after="0" w:line="240" w:lineRule="auto"/>
              <w:ind w:left="459" w:hanging="357"/>
              <w:jc w:val="both"/>
              <w:rPr>
                <w:lang w:val="lv-LV"/>
              </w:rPr>
            </w:pPr>
            <w:r w:rsidRPr="005D0E6C">
              <w:rPr>
                <w:lang w:val="lv-LV"/>
              </w:rPr>
              <w:t>pārvaldes uzdevuma izpilde un tās gaitā sasniegtie rezultāti;</w:t>
            </w:r>
          </w:p>
          <w:p w14:paraId="6E941457" w14:textId="4321FA74" w:rsidR="00790394" w:rsidRPr="005D0E6C" w:rsidRDefault="00790394" w:rsidP="005D0E6C">
            <w:pPr>
              <w:pStyle w:val="ListParagraph"/>
              <w:numPr>
                <w:ilvl w:val="0"/>
                <w:numId w:val="40"/>
              </w:numPr>
              <w:spacing w:after="0" w:line="240" w:lineRule="auto"/>
              <w:ind w:left="459" w:hanging="357"/>
              <w:jc w:val="both"/>
              <w:rPr>
                <w:lang w:val="lv-LV"/>
              </w:rPr>
            </w:pPr>
            <w:r w:rsidRPr="005D0E6C">
              <w:rPr>
                <w:lang w:val="lv-LV"/>
              </w:rPr>
              <w:t>sociālās rehabilitācijas plāna izpilde klientiem (klientu progress vai regress);</w:t>
            </w:r>
          </w:p>
          <w:p w14:paraId="41DD39E1" w14:textId="09921028" w:rsidR="00790394" w:rsidRPr="005D0E6C" w:rsidRDefault="00790394" w:rsidP="005D0E6C">
            <w:pPr>
              <w:pStyle w:val="ListParagraph"/>
              <w:numPr>
                <w:ilvl w:val="0"/>
                <w:numId w:val="40"/>
              </w:numPr>
              <w:spacing w:after="0" w:line="240" w:lineRule="auto"/>
              <w:ind w:left="459" w:hanging="357"/>
              <w:jc w:val="both"/>
              <w:rPr>
                <w:lang w:val="lv-LV"/>
              </w:rPr>
            </w:pPr>
            <w:r w:rsidRPr="005D0E6C">
              <w:rPr>
                <w:lang w:val="lv-LV"/>
              </w:rPr>
              <w:t>klientu skaits (sadalījumā pa vecumiem, dzimumiem un pakalpojuma veidiem), kuri ir saņēmuši sociālos pakalpojumus;</w:t>
            </w:r>
          </w:p>
          <w:p w14:paraId="5F023258" w14:textId="4382841B" w:rsidR="00790394" w:rsidRPr="005D0E6C" w:rsidRDefault="00790394" w:rsidP="005D0E6C">
            <w:pPr>
              <w:pStyle w:val="ListParagraph"/>
              <w:numPr>
                <w:ilvl w:val="0"/>
                <w:numId w:val="40"/>
              </w:numPr>
              <w:spacing w:after="0" w:line="240" w:lineRule="auto"/>
              <w:ind w:left="459" w:hanging="357"/>
              <w:jc w:val="both"/>
              <w:rPr>
                <w:lang w:val="lv-LV"/>
              </w:rPr>
            </w:pPr>
            <w:r w:rsidRPr="005D0E6C">
              <w:rPr>
                <w:lang w:val="lv-LV"/>
              </w:rPr>
              <w:t>klientu apmierinātības ar saņemtajiem sociālajiem pakalpojumiem novērtējums, tai skaitā saņemtās sūdzības un to pamatotība;</w:t>
            </w:r>
          </w:p>
          <w:p w14:paraId="7252505A" w14:textId="0112D4C8" w:rsidR="00790394" w:rsidRPr="005D0E6C" w:rsidRDefault="00790394" w:rsidP="005D0E6C">
            <w:pPr>
              <w:pStyle w:val="ListParagraph"/>
              <w:numPr>
                <w:ilvl w:val="0"/>
                <w:numId w:val="40"/>
              </w:numPr>
              <w:spacing w:after="0" w:line="240" w:lineRule="auto"/>
              <w:ind w:left="459" w:hanging="357"/>
              <w:jc w:val="both"/>
              <w:rPr>
                <w:lang w:val="lv-LV"/>
              </w:rPr>
            </w:pPr>
            <w:r w:rsidRPr="005D0E6C">
              <w:rPr>
                <w:lang w:val="lv-LV"/>
              </w:rPr>
              <w:t>sociālo pakalpojumu sniegšanā iesaistīto speciālistu kvalifikācija;</w:t>
            </w:r>
          </w:p>
          <w:p w14:paraId="5AE18C99" w14:textId="4A79AF62" w:rsidR="00790394" w:rsidRPr="005D0E6C" w:rsidRDefault="00790394" w:rsidP="005D0E6C">
            <w:pPr>
              <w:pStyle w:val="ListParagraph"/>
              <w:numPr>
                <w:ilvl w:val="0"/>
                <w:numId w:val="40"/>
              </w:numPr>
              <w:spacing w:after="0" w:line="240" w:lineRule="auto"/>
              <w:ind w:left="459" w:hanging="357"/>
              <w:jc w:val="both"/>
              <w:rPr>
                <w:lang w:val="lv-LV"/>
              </w:rPr>
            </w:pPr>
            <w:r w:rsidRPr="005D0E6C">
              <w:rPr>
                <w:lang w:val="lv-LV"/>
              </w:rPr>
              <w:t>personālam sniegtās apmācības un supervīzijas;</w:t>
            </w:r>
          </w:p>
          <w:p w14:paraId="19DBA5D2" w14:textId="394A1B52" w:rsidR="00790394" w:rsidRPr="005D0E6C" w:rsidRDefault="00790394" w:rsidP="005D0E6C">
            <w:pPr>
              <w:pStyle w:val="ListParagraph"/>
              <w:numPr>
                <w:ilvl w:val="0"/>
                <w:numId w:val="40"/>
              </w:numPr>
              <w:spacing w:after="0" w:line="240" w:lineRule="auto"/>
              <w:ind w:left="459" w:hanging="357"/>
              <w:jc w:val="both"/>
              <w:rPr>
                <w:lang w:val="lv-LV"/>
              </w:rPr>
            </w:pPr>
            <w:r w:rsidRPr="005D0E6C">
              <w:rPr>
                <w:lang w:val="lv-LV"/>
              </w:rPr>
              <w:t xml:space="preserve">cita informācija, kuru </w:t>
            </w:r>
            <w:r w:rsidR="0049231D" w:rsidRPr="005D0E6C">
              <w:rPr>
                <w:lang w:val="lv-LV"/>
              </w:rPr>
              <w:t>pakalpojuma sniedzējs</w:t>
            </w:r>
            <w:r w:rsidRPr="005D0E6C">
              <w:rPr>
                <w:lang w:val="lv-LV"/>
              </w:rPr>
              <w:t xml:space="preserve"> uzskata par būtisku;</w:t>
            </w:r>
          </w:p>
          <w:p w14:paraId="1A7533C5" w14:textId="46B558A7" w:rsidR="00790394" w:rsidRPr="00874A25" w:rsidRDefault="005D0E6C" w:rsidP="00036CCF">
            <w:pPr>
              <w:jc w:val="both"/>
              <w:rPr>
                <w:lang w:val="lv-LV"/>
              </w:rPr>
            </w:pPr>
            <w:r>
              <w:rPr>
                <w:lang w:val="lv-LV"/>
              </w:rPr>
              <w:t>1</w:t>
            </w:r>
            <w:r w:rsidR="002A300E">
              <w:rPr>
                <w:lang w:val="lv-LV"/>
              </w:rPr>
              <w:t>1</w:t>
            </w:r>
            <w:r>
              <w:rPr>
                <w:lang w:val="lv-LV"/>
              </w:rPr>
              <w:t>.</w:t>
            </w:r>
            <w:r w:rsidR="00790394" w:rsidRPr="00874A25">
              <w:rPr>
                <w:lang w:val="lv-LV"/>
              </w:rPr>
              <w:t>1.4. ievieto informāciju par sociālo pakalpojumu sniegšanas procesu, sociālā darba norisi, tajā skaitā par veiktajām darbībām ar klientu lietojumprogrammā “Pašvaldību sociālās palīdzības un sociālo pakalpojumu administrēšanas lietojumprogramma” (turpmāk – SOPA) vai labklājības nozares un pašvaldību sociālās sfēras vienotajā digitālajā platformā “</w:t>
            </w:r>
            <w:proofErr w:type="spellStart"/>
            <w:r w:rsidR="00790394" w:rsidRPr="00874A25">
              <w:rPr>
                <w:lang w:val="lv-LV"/>
              </w:rPr>
              <w:t>DigiSoc</w:t>
            </w:r>
            <w:proofErr w:type="spellEnd"/>
            <w:r w:rsidR="00790394" w:rsidRPr="00874A25">
              <w:rPr>
                <w:lang w:val="lv-LV"/>
              </w:rPr>
              <w:t xml:space="preserve">” (turpmāk – </w:t>
            </w:r>
            <w:proofErr w:type="spellStart"/>
            <w:r w:rsidR="00790394" w:rsidRPr="00874A25">
              <w:rPr>
                <w:lang w:val="lv-LV"/>
              </w:rPr>
              <w:t>DigiSoc</w:t>
            </w:r>
            <w:proofErr w:type="spellEnd"/>
            <w:r w:rsidR="00790394" w:rsidRPr="00874A25">
              <w:rPr>
                <w:lang w:val="lv-LV"/>
              </w:rPr>
              <w:t>), kas aizstās SOPA, pēc tās izstrādes pabeigšanas un darbības uzsākšanas, atbilstoši spēkā esošajam normatīvo aktu regulējumam;</w:t>
            </w:r>
          </w:p>
          <w:p w14:paraId="1D4FD52D" w14:textId="22FBC1BD" w:rsidR="00790394" w:rsidRPr="00874A25" w:rsidRDefault="005D0E6C" w:rsidP="00036CCF">
            <w:pPr>
              <w:jc w:val="both"/>
              <w:rPr>
                <w:lang w:val="lv-LV"/>
              </w:rPr>
            </w:pPr>
            <w:r>
              <w:rPr>
                <w:lang w:val="lv-LV"/>
              </w:rPr>
              <w:t>1</w:t>
            </w:r>
            <w:r w:rsidR="002A300E">
              <w:rPr>
                <w:lang w:val="lv-LV"/>
              </w:rPr>
              <w:t>1</w:t>
            </w:r>
            <w:r>
              <w:rPr>
                <w:lang w:val="lv-LV"/>
              </w:rPr>
              <w:t>.</w:t>
            </w:r>
            <w:r w:rsidR="00790394" w:rsidRPr="00874A25">
              <w:rPr>
                <w:lang w:val="lv-LV"/>
              </w:rPr>
              <w:t>1.5. sniedz informāciju citām (šajā pielikumā tieši neminētām) valsts un/vai pašvaldību institūcijām, atbilstoši spēkā esošajam normatīvo aktu regulējumam;</w:t>
            </w:r>
          </w:p>
          <w:p w14:paraId="1AB1D333" w14:textId="697128EC" w:rsidR="00790394" w:rsidRPr="00874A25" w:rsidRDefault="005D0E6C" w:rsidP="00036CCF">
            <w:pPr>
              <w:jc w:val="both"/>
              <w:rPr>
                <w:lang w:val="lv-LV"/>
              </w:rPr>
            </w:pPr>
            <w:r>
              <w:rPr>
                <w:lang w:val="lv-LV"/>
              </w:rPr>
              <w:lastRenderedPageBreak/>
              <w:t>1</w:t>
            </w:r>
            <w:r w:rsidR="002A300E">
              <w:rPr>
                <w:lang w:val="lv-LV"/>
              </w:rPr>
              <w:t>1</w:t>
            </w:r>
            <w:r>
              <w:rPr>
                <w:lang w:val="lv-LV"/>
              </w:rPr>
              <w:t>.</w:t>
            </w:r>
            <w:r w:rsidR="00790394" w:rsidRPr="00874A25">
              <w:rPr>
                <w:lang w:val="lv-LV"/>
              </w:rPr>
              <w:t>1.6. normatīvajos aktos paredzētajos gadījumos un kārtībā ievieto informāciju citās (šajā pielikumā tieši neminētās) informācijas sistēmās.</w:t>
            </w:r>
          </w:p>
          <w:p w14:paraId="330019AE" w14:textId="50C99538" w:rsidR="00790394" w:rsidRPr="00874A25" w:rsidRDefault="005D0E6C" w:rsidP="00036CCF">
            <w:pPr>
              <w:jc w:val="both"/>
              <w:rPr>
                <w:lang w:val="lv-LV"/>
              </w:rPr>
            </w:pPr>
            <w:r>
              <w:rPr>
                <w:lang w:val="lv-LV"/>
              </w:rPr>
              <w:t>1</w:t>
            </w:r>
            <w:r w:rsidR="002A300E">
              <w:rPr>
                <w:lang w:val="lv-LV"/>
              </w:rPr>
              <w:t>1</w:t>
            </w:r>
            <w:r>
              <w:rPr>
                <w:lang w:val="lv-LV"/>
              </w:rPr>
              <w:t>.</w:t>
            </w:r>
            <w:r w:rsidR="00790394" w:rsidRPr="00874A25">
              <w:rPr>
                <w:lang w:val="lv-LV"/>
              </w:rPr>
              <w:t xml:space="preserve">2. Līdz SOPA (pēc tās aizstāšanas  - </w:t>
            </w:r>
            <w:proofErr w:type="spellStart"/>
            <w:r w:rsidR="00790394" w:rsidRPr="00874A25">
              <w:rPr>
                <w:lang w:val="lv-LV"/>
              </w:rPr>
              <w:t>DigiSoc</w:t>
            </w:r>
            <w:proofErr w:type="spellEnd"/>
            <w:r w:rsidR="00790394" w:rsidRPr="00874A25">
              <w:rPr>
                <w:lang w:val="lv-LV"/>
              </w:rPr>
              <w:t xml:space="preserve">) lietošanas tiesību iegūšanai nepieciešamo informāciju sniedz Sociālajam dienestam. </w:t>
            </w:r>
          </w:p>
          <w:p w14:paraId="18525BEA" w14:textId="06F86C39" w:rsidR="00790394" w:rsidRPr="00874A25" w:rsidRDefault="005D0E6C" w:rsidP="00036CCF">
            <w:pPr>
              <w:jc w:val="both"/>
              <w:rPr>
                <w:rFonts w:asciiTheme="majorBidi" w:hAnsiTheme="majorBidi" w:cstheme="majorBidi"/>
                <w:bCs/>
                <w:lang w:val="lv-LV"/>
              </w:rPr>
            </w:pPr>
            <w:r>
              <w:rPr>
                <w:lang w:val="lv-LV"/>
              </w:rPr>
              <w:t>1</w:t>
            </w:r>
            <w:r w:rsidR="002A300E">
              <w:rPr>
                <w:lang w:val="lv-LV"/>
              </w:rPr>
              <w:t>1</w:t>
            </w:r>
            <w:r>
              <w:rPr>
                <w:lang w:val="lv-LV"/>
              </w:rPr>
              <w:t>.</w:t>
            </w:r>
            <w:r w:rsidR="00790394" w:rsidRPr="00874A25">
              <w:rPr>
                <w:lang w:val="lv-LV"/>
              </w:rPr>
              <w:t>3. JSLP veic pakalpojuma kvalitātes novērtējumu – vismaz reizi 3 (trijos) gados.</w:t>
            </w:r>
          </w:p>
        </w:tc>
      </w:tr>
    </w:tbl>
    <w:p w14:paraId="26B2CE6D" w14:textId="77777777" w:rsidR="0048391F" w:rsidRPr="00874A25" w:rsidRDefault="0048391F" w:rsidP="00FD3DDD">
      <w:pPr>
        <w:tabs>
          <w:tab w:val="left" w:pos="3210"/>
        </w:tabs>
        <w:jc w:val="both"/>
        <w:rPr>
          <w:rFonts w:asciiTheme="majorBidi" w:hAnsiTheme="majorBidi" w:cstheme="majorBidi"/>
          <w:bCs/>
          <w:caps/>
          <w:lang w:val="lv-LV"/>
        </w:rPr>
      </w:pPr>
    </w:p>
    <w:p w14:paraId="0D17C3C9" w14:textId="77777777" w:rsidR="0048391F" w:rsidRPr="00874A25" w:rsidRDefault="0048391F" w:rsidP="00FD3DDD">
      <w:pPr>
        <w:tabs>
          <w:tab w:val="left" w:pos="3210"/>
        </w:tabs>
        <w:jc w:val="both"/>
        <w:rPr>
          <w:rFonts w:asciiTheme="majorBidi" w:hAnsiTheme="majorBidi" w:cstheme="majorBidi"/>
          <w:bCs/>
          <w:caps/>
          <w:lang w:val="lv-LV"/>
        </w:rPr>
      </w:pPr>
    </w:p>
    <w:sectPr w:rsidR="0048391F" w:rsidRPr="00874A25" w:rsidSect="00A53649">
      <w:headerReference w:type="even" r:id="rId8"/>
      <w:headerReference w:type="default" r:id="rId9"/>
      <w:footerReference w:type="even" r:id="rId10"/>
      <w:footerReference w:type="default" r:id="rId11"/>
      <w:headerReference w:type="first" r:id="rId12"/>
      <w:footerReference w:type="first" r:id="rId13"/>
      <w:pgSz w:w="11906" w:h="16838"/>
      <w:pgMar w:top="1134" w:right="99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B1F1A7" w14:textId="77777777" w:rsidR="00BF71E7" w:rsidRDefault="00BF71E7" w:rsidP="00A755AA">
      <w:r>
        <w:separator/>
      </w:r>
    </w:p>
  </w:endnote>
  <w:endnote w:type="continuationSeparator" w:id="0">
    <w:p w14:paraId="5C9E8142" w14:textId="77777777" w:rsidR="00BF71E7" w:rsidRDefault="00BF71E7" w:rsidP="00A75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E427BE" w14:textId="77777777" w:rsidR="00AA3EA5" w:rsidRDefault="00AA3E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Bidi" w:hAnsiTheme="majorBidi" w:cstheme="majorBidi"/>
      </w:rPr>
      <w:id w:val="-796447352"/>
      <w:docPartObj>
        <w:docPartGallery w:val="Page Numbers (Bottom of Page)"/>
        <w:docPartUnique/>
      </w:docPartObj>
    </w:sdtPr>
    <w:sdtEndPr>
      <w:rPr>
        <w:noProof/>
      </w:rPr>
    </w:sdtEndPr>
    <w:sdtContent>
      <w:p w14:paraId="3A3E61E3" w14:textId="77777777" w:rsidR="00FE091E" w:rsidRPr="00CF79E2" w:rsidRDefault="00FE091E" w:rsidP="00A53649">
        <w:pPr>
          <w:pStyle w:val="Footer"/>
          <w:ind w:left="567"/>
          <w:jc w:val="center"/>
          <w:rPr>
            <w:rFonts w:asciiTheme="majorBidi" w:hAnsiTheme="majorBidi" w:cstheme="majorBidi"/>
          </w:rPr>
        </w:pPr>
        <w:r w:rsidRPr="00CF79E2">
          <w:rPr>
            <w:rFonts w:asciiTheme="majorBidi" w:hAnsiTheme="majorBidi" w:cstheme="majorBidi"/>
          </w:rPr>
          <w:fldChar w:fldCharType="begin"/>
        </w:r>
        <w:r w:rsidRPr="00CF79E2">
          <w:rPr>
            <w:rFonts w:asciiTheme="majorBidi" w:hAnsiTheme="majorBidi" w:cstheme="majorBidi"/>
          </w:rPr>
          <w:instrText xml:space="preserve"> PAGE   \* MERGEFORMAT </w:instrText>
        </w:r>
        <w:r w:rsidRPr="00CF79E2">
          <w:rPr>
            <w:rFonts w:asciiTheme="majorBidi" w:hAnsiTheme="majorBidi" w:cstheme="majorBidi"/>
          </w:rPr>
          <w:fldChar w:fldCharType="separate"/>
        </w:r>
        <w:r w:rsidR="00AA3EA5">
          <w:rPr>
            <w:rFonts w:asciiTheme="majorBidi" w:hAnsiTheme="majorBidi" w:cstheme="majorBidi"/>
            <w:noProof/>
          </w:rPr>
          <w:t>3</w:t>
        </w:r>
        <w:r w:rsidRPr="00CF79E2">
          <w:rPr>
            <w:rFonts w:asciiTheme="majorBidi" w:hAnsiTheme="majorBidi" w:cstheme="majorBidi"/>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3A5555" w14:textId="60A332AD" w:rsidR="00611421" w:rsidRPr="001B2B4F" w:rsidRDefault="00611421" w:rsidP="001B2B4F">
    <w:pPr>
      <w:pStyle w:val="Footer"/>
      <w:rPr>
        <w:sz w:val="20"/>
        <w:szCs w:val="20"/>
        <w:lang w:val="lv-LV"/>
      </w:rPr>
    </w:pPr>
    <w:bookmarkStart w:id="0" w:name="_GoBack"/>
    <w:bookmarkEnd w:id="0"/>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DE7D5F" w14:textId="77777777" w:rsidR="00BF71E7" w:rsidRDefault="00BF71E7" w:rsidP="00A755AA">
      <w:r>
        <w:separator/>
      </w:r>
    </w:p>
  </w:footnote>
  <w:footnote w:type="continuationSeparator" w:id="0">
    <w:p w14:paraId="706028B7" w14:textId="77777777" w:rsidR="00BF71E7" w:rsidRDefault="00BF71E7" w:rsidP="00A755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6AF96" w14:textId="77777777" w:rsidR="00AA3EA5" w:rsidRDefault="00AA3E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F6CF98" w14:textId="77777777" w:rsidR="00AA3EA5" w:rsidRDefault="00AA3EA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EAFAC5" w14:textId="77777777" w:rsidR="00AA3EA5" w:rsidRDefault="00AA3E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C303D"/>
    <w:multiLevelType w:val="hybridMultilevel"/>
    <w:tmpl w:val="91A60500"/>
    <w:lvl w:ilvl="0" w:tplc="506E1416">
      <w:numFmt w:val="bullet"/>
      <w:lvlText w:val=""/>
      <w:lvlJc w:val="left"/>
      <w:pPr>
        <w:ind w:left="838" w:hanging="360"/>
      </w:pPr>
      <w:rPr>
        <w:rFonts w:ascii="Symbol" w:eastAsia="Symbol" w:hAnsi="Symbol" w:cs="Symbol" w:hint="default"/>
        <w:w w:val="100"/>
        <w:sz w:val="24"/>
        <w:szCs w:val="24"/>
        <w:lang w:val="lv-LV" w:eastAsia="en-US" w:bidi="ar-SA"/>
      </w:rPr>
    </w:lvl>
    <w:lvl w:ilvl="1" w:tplc="0F06A926">
      <w:numFmt w:val="bullet"/>
      <w:lvlText w:val="•"/>
      <w:lvlJc w:val="left"/>
      <w:pPr>
        <w:ind w:left="1714" w:hanging="360"/>
      </w:pPr>
      <w:rPr>
        <w:rFonts w:hint="default"/>
        <w:lang w:val="lv-LV" w:eastAsia="en-US" w:bidi="ar-SA"/>
      </w:rPr>
    </w:lvl>
    <w:lvl w:ilvl="2" w:tplc="C8C4AB16">
      <w:numFmt w:val="bullet"/>
      <w:lvlText w:val="•"/>
      <w:lvlJc w:val="left"/>
      <w:pPr>
        <w:ind w:left="2589" w:hanging="360"/>
      </w:pPr>
      <w:rPr>
        <w:rFonts w:hint="default"/>
        <w:lang w:val="lv-LV" w:eastAsia="en-US" w:bidi="ar-SA"/>
      </w:rPr>
    </w:lvl>
    <w:lvl w:ilvl="3" w:tplc="D7D2550C">
      <w:numFmt w:val="bullet"/>
      <w:lvlText w:val="•"/>
      <w:lvlJc w:val="left"/>
      <w:pPr>
        <w:ind w:left="3463" w:hanging="360"/>
      </w:pPr>
      <w:rPr>
        <w:rFonts w:hint="default"/>
        <w:lang w:val="lv-LV" w:eastAsia="en-US" w:bidi="ar-SA"/>
      </w:rPr>
    </w:lvl>
    <w:lvl w:ilvl="4" w:tplc="39B07D5A">
      <w:numFmt w:val="bullet"/>
      <w:lvlText w:val="•"/>
      <w:lvlJc w:val="left"/>
      <w:pPr>
        <w:ind w:left="4338" w:hanging="360"/>
      </w:pPr>
      <w:rPr>
        <w:rFonts w:hint="default"/>
        <w:lang w:val="lv-LV" w:eastAsia="en-US" w:bidi="ar-SA"/>
      </w:rPr>
    </w:lvl>
    <w:lvl w:ilvl="5" w:tplc="4F40B3CA">
      <w:numFmt w:val="bullet"/>
      <w:lvlText w:val="•"/>
      <w:lvlJc w:val="left"/>
      <w:pPr>
        <w:ind w:left="5213" w:hanging="360"/>
      </w:pPr>
      <w:rPr>
        <w:rFonts w:hint="default"/>
        <w:lang w:val="lv-LV" w:eastAsia="en-US" w:bidi="ar-SA"/>
      </w:rPr>
    </w:lvl>
    <w:lvl w:ilvl="6" w:tplc="BFE442C2">
      <w:numFmt w:val="bullet"/>
      <w:lvlText w:val="•"/>
      <w:lvlJc w:val="left"/>
      <w:pPr>
        <w:ind w:left="6087" w:hanging="360"/>
      </w:pPr>
      <w:rPr>
        <w:rFonts w:hint="default"/>
        <w:lang w:val="lv-LV" w:eastAsia="en-US" w:bidi="ar-SA"/>
      </w:rPr>
    </w:lvl>
    <w:lvl w:ilvl="7" w:tplc="8A6CEC1C">
      <w:numFmt w:val="bullet"/>
      <w:lvlText w:val="•"/>
      <w:lvlJc w:val="left"/>
      <w:pPr>
        <w:ind w:left="6962" w:hanging="360"/>
      </w:pPr>
      <w:rPr>
        <w:rFonts w:hint="default"/>
        <w:lang w:val="lv-LV" w:eastAsia="en-US" w:bidi="ar-SA"/>
      </w:rPr>
    </w:lvl>
    <w:lvl w:ilvl="8" w:tplc="8B4C436A">
      <w:numFmt w:val="bullet"/>
      <w:lvlText w:val="•"/>
      <w:lvlJc w:val="left"/>
      <w:pPr>
        <w:ind w:left="7837" w:hanging="360"/>
      </w:pPr>
      <w:rPr>
        <w:rFonts w:hint="default"/>
        <w:lang w:val="lv-LV" w:eastAsia="en-US" w:bidi="ar-SA"/>
      </w:rPr>
    </w:lvl>
  </w:abstractNum>
  <w:abstractNum w:abstractNumId="1" w15:restartNumberingAfterBreak="0">
    <w:nsid w:val="07560F61"/>
    <w:multiLevelType w:val="hybridMultilevel"/>
    <w:tmpl w:val="0A443D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ACD08E0"/>
    <w:multiLevelType w:val="multilevel"/>
    <w:tmpl w:val="9124B37C"/>
    <w:lvl w:ilvl="0">
      <w:start w:val="1"/>
      <w:numFmt w:val="decimal"/>
      <w:lvlText w:val="%1."/>
      <w:lvlJc w:val="left"/>
      <w:pPr>
        <w:ind w:left="1080" w:hanging="360"/>
      </w:pPr>
      <w:rPr>
        <w:rFonts w:hint="default"/>
        <w:b w:val="0"/>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0BDC2A29"/>
    <w:multiLevelType w:val="hybridMultilevel"/>
    <w:tmpl w:val="DB76B7C6"/>
    <w:lvl w:ilvl="0" w:tplc="D674AA22">
      <w:start w:val="1"/>
      <w:numFmt w:val="decimal"/>
      <w:lvlText w:val="%1."/>
      <w:lvlJc w:val="left"/>
      <w:pPr>
        <w:ind w:left="720" w:hanging="360"/>
      </w:pPr>
      <w:rPr>
        <w:rFonts w:asciiTheme="majorBidi" w:hAnsiTheme="majorBidi" w:cstheme="majorBidi"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E09233B"/>
    <w:multiLevelType w:val="hybridMultilevel"/>
    <w:tmpl w:val="F6022EBE"/>
    <w:lvl w:ilvl="0" w:tplc="8FDC84CA">
      <w:start w:val="1"/>
      <w:numFmt w:val="decimal"/>
      <w:lvlText w:val="%1."/>
      <w:lvlJc w:val="left"/>
      <w:pPr>
        <w:ind w:left="720" w:hanging="360"/>
      </w:pPr>
      <w:rPr>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4896E4A"/>
    <w:multiLevelType w:val="multilevel"/>
    <w:tmpl w:val="C92AF91E"/>
    <w:lvl w:ilvl="0">
      <w:start w:val="3"/>
      <w:numFmt w:val="decimal"/>
      <w:lvlText w:val="%1."/>
      <w:lvlJc w:val="left"/>
      <w:pPr>
        <w:ind w:left="360" w:hanging="360"/>
      </w:pPr>
      <w:rPr>
        <w:rFonts w:ascii="Times New Roman" w:hAnsi="Times New Roman" w:cs="Times New Roman" w:hint="default"/>
        <w:color w:val="auto"/>
      </w:rPr>
    </w:lvl>
    <w:lvl w:ilvl="1">
      <w:start w:val="1"/>
      <w:numFmt w:val="decimal"/>
      <w:lvlText w:val="%1.%2."/>
      <w:lvlJc w:val="left"/>
      <w:pPr>
        <w:ind w:left="394" w:hanging="360"/>
      </w:pPr>
      <w:rPr>
        <w:rFonts w:ascii="Times New Roman" w:hAnsi="Times New Roman" w:cs="Times New Roman" w:hint="default"/>
        <w:color w:val="auto"/>
      </w:rPr>
    </w:lvl>
    <w:lvl w:ilvl="2">
      <w:start w:val="1"/>
      <w:numFmt w:val="decimal"/>
      <w:lvlText w:val="%1.%2.%3."/>
      <w:lvlJc w:val="left"/>
      <w:pPr>
        <w:ind w:left="788" w:hanging="720"/>
      </w:pPr>
      <w:rPr>
        <w:rFonts w:ascii="Times New Roman" w:hAnsi="Times New Roman" w:cs="Times New Roman" w:hint="default"/>
        <w:color w:val="auto"/>
      </w:rPr>
    </w:lvl>
    <w:lvl w:ilvl="3">
      <w:start w:val="1"/>
      <w:numFmt w:val="decimal"/>
      <w:lvlText w:val="%1.%2.%3.%4."/>
      <w:lvlJc w:val="left"/>
      <w:pPr>
        <w:ind w:left="822" w:hanging="720"/>
      </w:pPr>
      <w:rPr>
        <w:rFonts w:ascii="Times New Roman" w:hAnsi="Times New Roman" w:cs="Times New Roman" w:hint="default"/>
        <w:color w:val="auto"/>
      </w:rPr>
    </w:lvl>
    <w:lvl w:ilvl="4">
      <w:start w:val="1"/>
      <w:numFmt w:val="decimal"/>
      <w:lvlText w:val="%1.%2.%3.%4.%5."/>
      <w:lvlJc w:val="left"/>
      <w:pPr>
        <w:ind w:left="1216" w:hanging="1080"/>
      </w:pPr>
      <w:rPr>
        <w:rFonts w:ascii="Times New Roman" w:hAnsi="Times New Roman" w:cs="Times New Roman" w:hint="default"/>
        <w:color w:val="auto"/>
      </w:rPr>
    </w:lvl>
    <w:lvl w:ilvl="5">
      <w:start w:val="1"/>
      <w:numFmt w:val="decimal"/>
      <w:lvlText w:val="%1.%2.%3.%4.%5.%6."/>
      <w:lvlJc w:val="left"/>
      <w:pPr>
        <w:ind w:left="1250" w:hanging="1080"/>
      </w:pPr>
      <w:rPr>
        <w:rFonts w:ascii="Times New Roman" w:hAnsi="Times New Roman" w:cs="Times New Roman" w:hint="default"/>
        <w:color w:val="auto"/>
      </w:rPr>
    </w:lvl>
    <w:lvl w:ilvl="6">
      <w:start w:val="1"/>
      <w:numFmt w:val="decimal"/>
      <w:lvlText w:val="%1.%2.%3.%4.%5.%6.%7."/>
      <w:lvlJc w:val="left"/>
      <w:pPr>
        <w:ind w:left="1644" w:hanging="1440"/>
      </w:pPr>
      <w:rPr>
        <w:rFonts w:ascii="Times New Roman" w:hAnsi="Times New Roman" w:cs="Times New Roman" w:hint="default"/>
        <w:color w:val="auto"/>
      </w:rPr>
    </w:lvl>
    <w:lvl w:ilvl="7">
      <w:start w:val="1"/>
      <w:numFmt w:val="decimal"/>
      <w:lvlText w:val="%1.%2.%3.%4.%5.%6.%7.%8."/>
      <w:lvlJc w:val="left"/>
      <w:pPr>
        <w:ind w:left="1678" w:hanging="1440"/>
      </w:pPr>
      <w:rPr>
        <w:rFonts w:ascii="Times New Roman" w:hAnsi="Times New Roman" w:cs="Times New Roman" w:hint="default"/>
        <w:color w:val="auto"/>
      </w:rPr>
    </w:lvl>
    <w:lvl w:ilvl="8">
      <w:start w:val="1"/>
      <w:numFmt w:val="decimal"/>
      <w:lvlText w:val="%1.%2.%3.%4.%5.%6.%7.%8.%9."/>
      <w:lvlJc w:val="left"/>
      <w:pPr>
        <w:ind w:left="2072" w:hanging="1800"/>
      </w:pPr>
      <w:rPr>
        <w:rFonts w:ascii="Times New Roman" w:hAnsi="Times New Roman" w:cs="Times New Roman" w:hint="default"/>
        <w:color w:val="auto"/>
      </w:rPr>
    </w:lvl>
  </w:abstractNum>
  <w:abstractNum w:abstractNumId="6" w15:restartNumberingAfterBreak="0">
    <w:nsid w:val="165B66AF"/>
    <w:multiLevelType w:val="hybridMultilevel"/>
    <w:tmpl w:val="30A0F3AC"/>
    <w:lvl w:ilvl="0" w:tplc="88D61B22">
      <w:start w:val="2"/>
      <w:numFmt w:val="bullet"/>
      <w:lvlText w:val=""/>
      <w:lvlJc w:val="left"/>
      <w:pPr>
        <w:ind w:left="1080" w:hanging="360"/>
      </w:pPr>
      <w:rPr>
        <w:rFonts w:ascii="Symbol" w:eastAsia="Times New Roman" w:hAnsi="Symbol" w:cs="Aria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178F0823"/>
    <w:multiLevelType w:val="hybridMultilevel"/>
    <w:tmpl w:val="BD7AA434"/>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A776EFE"/>
    <w:multiLevelType w:val="hybridMultilevel"/>
    <w:tmpl w:val="8FF088A6"/>
    <w:lvl w:ilvl="0" w:tplc="CAA4A2C6">
      <w:numFmt w:val="bullet"/>
      <w:lvlText w:val=""/>
      <w:lvlJc w:val="left"/>
      <w:pPr>
        <w:ind w:left="838" w:hanging="360"/>
      </w:pPr>
      <w:rPr>
        <w:rFonts w:ascii="Symbol" w:eastAsia="Symbol" w:hAnsi="Symbol" w:cs="Symbol" w:hint="default"/>
        <w:w w:val="100"/>
        <w:sz w:val="24"/>
        <w:szCs w:val="24"/>
        <w:lang w:val="lv-LV" w:eastAsia="en-US" w:bidi="ar-SA"/>
      </w:rPr>
    </w:lvl>
    <w:lvl w:ilvl="1" w:tplc="F920E356">
      <w:numFmt w:val="bullet"/>
      <w:lvlText w:val="•"/>
      <w:lvlJc w:val="left"/>
      <w:pPr>
        <w:ind w:left="1714" w:hanging="360"/>
      </w:pPr>
      <w:rPr>
        <w:rFonts w:hint="default"/>
        <w:lang w:val="lv-LV" w:eastAsia="en-US" w:bidi="ar-SA"/>
      </w:rPr>
    </w:lvl>
    <w:lvl w:ilvl="2" w:tplc="17742F9C">
      <w:numFmt w:val="bullet"/>
      <w:lvlText w:val="•"/>
      <w:lvlJc w:val="left"/>
      <w:pPr>
        <w:ind w:left="2589" w:hanging="360"/>
      </w:pPr>
      <w:rPr>
        <w:rFonts w:hint="default"/>
        <w:lang w:val="lv-LV" w:eastAsia="en-US" w:bidi="ar-SA"/>
      </w:rPr>
    </w:lvl>
    <w:lvl w:ilvl="3" w:tplc="C7DA8614">
      <w:numFmt w:val="bullet"/>
      <w:lvlText w:val="•"/>
      <w:lvlJc w:val="left"/>
      <w:pPr>
        <w:ind w:left="3463" w:hanging="360"/>
      </w:pPr>
      <w:rPr>
        <w:rFonts w:hint="default"/>
        <w:lang w:val="lv-LV" w:eastAsia="en-US" w:bidi="ar-SA"/>
      </w:rPr>
    </w:lvl>
    <w:lvl w:ilvl="4" w:tplc="3A88BDBE">
      <w:numFmt w:val="bullet"/>
      <w:lvlText w:val="•"/>
      <w:lvlJc w:val="left"/>
      <w:pPr>
        <w:ind w:left="4338" w:hanging="360"/>
      </w:pPr>
      <w:rPr>
        <w:rFonts w:hint="default"/>
        <w:lang w:val="lv-LV" w:eastAsia="en-US" w:bidi="ar-SA"/>
      </w:rPr>
    </w:lvl>
    <w:lvl w:ilvl="5" w:tplc="D3167742">
      <w:numFmt w:val="bullet"/>
      <w:lvlText w:val="•"/>
      <w:lvlJc w:val="left"/>
      <w:pPr>
        <w:ind w:left="5213" w:hanging="360"/>
      </w:pPr>
      <w:rPr>
        <w:rFonts w:hint="default"/>
        <w:lang w:val="lv-LV" w:eastAsia="en-US" w:bidi="ar-SA"/>
      </w:rPr>
    </w:lvl>
    <w:lvl w:ilvl="6" w:tplc="7E702C4C">
      <w:numFmt w:val="bullet"/>
      <w:lvlText w:val="•"/>
      <w:lvlJc w:val="left"/>
      <w:pPr>
        <w:ind w:left="6087" w:hanging="360"/>
      </w:pPr>
      <w:rPr>
        <w:rFonts w:hint="default"/>
        <w:lang w:val="lv-LV" w:eastAsia="en-US" w:bidi="ar-SA"/>
      </w:rPr>
    </w:lvl>
    <w:lvl w:ilvl="7" w:tplc="CE7C1DB6">
      <w:numFmt w:val="bullet"/>
      <w:lvlText w:val="•"/>
      <w:lvlJc w:val="left"/>
      <w:pPr>
        <w:ind w:left="6962" w:hanging="360"/>
      </w:pPr>
      <w:rPr>
        <w:rFonts w:hint="default"/>
        <w:lang w:val="lv-LV" w:eastAsia="en-US" w:bidi="ar-SA"/>
      </w:rPr>
    </w:lvl>
    <w:lvl w:ilvl="8" w:tplc="3560277A">
      <w:numFmt w:val="bullet"/>
      <w:lvlText w:val="•"/>
      <w:lvlJc w:val="left"/>
      <w:pPr>
        <w:ind w:left="7837" w:hanging="360"/>
      </w:pPr>
      <w:rPr>
        <w:rFonts w:hint="default"/>
        <w:lang w:val="lv-LV" w:eastAsia="en-US" w:bidi="ar-SA"/>
      </w:rPr>
    </w:lvl>
  </w:abstractNum>
  <w:abstractNum w:abstractNumId="9" w15:restartNumberingAfterBreak="0">
    <w:nsid w:val="1B5C4613"/>
    <w:multiLevelType w:val="multilevel"/>
    <w:tmpl w:val="09CE8AEE"/>
    <w:lvl w:ilvl="0">
      <w:start w:val="1"/>
      <w:numFmt w:val="decimal"/>
      <w:lvlText w:val="%1."/>
      <w:lvlJc w:val="left"/>
      <w:pPr>
        <w:ind w:left="360" w:hanging="360"/>
      </w:pPr>
      <w:rPr>
        <w:rFonts w:hint="default"/>
        <w:u w:val="none"/>
      </w:rPr>
    </w:lvl>
    <w:lvl w:ilvl="1">
      <w:start w:val="1"/>
      <w:numFmt w:val="decimal"/>
      <w:lvlText w:val="%1.%2."/>
      <w:lvlJc w:val="left"/>
      <w:pPr>
        <w:ind w:left="360" w:hanging="360"/>
      </w:pPr>
      <w:rPr>
        <w:rFonts w:hint="default"/>
        <w:strike w:val="0"/>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0" w15:restartNumberingAfterBreak="0">
    <w:nsid w:val="31A3065D"/>
    <w:multiLevelType w:val="hybridMultilevel"/>
    <w:tmpl w:val="1A36D43A"/>
    <w:lvl w:ilvl="0" w:tplc="032047FC">
      <w:start w:val="2"/>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186C25"/>
    <w:multiLevelType w:val="hybridMultilevel"/>
    <w:tmpl w:val="29482F0E"/>
    <w:lvl w:ilvl="0" w:tplc="04090011">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3ECA06D4"/>
    <w:multiLevelType w:val="hybridMultilevel"/>
    <w:tmpl w:val="57A0F5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1784A8C"/>
    <w:multiLevelType w:val="hybridMultilevel"/>
    <w:tmpl w:val="FCB8ABA6"/>
    <w:lvl w:ilvl="0" w:tplc="0409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2DC404A"/>
    <w:multiLevelType w:val="hybridMultilevel"/>
    <w:tmpl w:val="23305AFC"/>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2E34D5A"/>
    <w:multiLevelType w:val="hybridMultilevel"/>
    <w:tmpl w:val="5C64E7B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40F338A"/>
    <w:multiLevelType w:val="hybridMultilevel"/>
    <w:tmpl w:val="C61CD054"/>
    <w:lvl w:ilvl="0" w:tplc="04260001">
      <w:start w:val="1"/>
      <w:numFmt w:val="bullet"/>
      <w:lvlText w:val=""/>
      <w:lvlJc w:val="left"/>
      <w:pPr>
        <w:ind w:left="1020" w:hanging="360"/>
      </w:pPr>
      <w:rPr>
        <w:rFonts w:ascii="Symbol" w:hAnsi="Symbol" w:hint="default"/>
      </w:rPr>
    </w:lvl>
    <w:lvl w:ilvl="1" w:tplc="04260003" w:tentative="1">
      <w:start w:val="1"/>
      <w:numFmt w:val="bullet"/>
      <w:lvlText w:val="o"/>
      <w:lvlJc w:val="left"/>
      <w:pPr>
        <w:ind w:left="1740" w:hanging="360"/>
      </w:pPr>
      <w:rPr>
        <w:rFonts w:ascii="Courier New" w:hAnsi="Courier New" w:cs="Courier New" w:hint="default"/>
      </w:rPr>
    </w:lvl>
    <w:lvl w:ilvl="2" w:tplc="04260005" w:tentative="1">
      <w:start w:val="1"/>
      <w:numFmt w:val="bullet"/>
      <w:lvlText w:val=""/>
      <w:lvlJc w:val="left"/>
      <w:pPr>
        <w:ind w:left="2460" w:hanging="360"/>
      </w:pPr>
      <w:rPr>
        <w:rFonts w:ascii="Wingdings" w:hAnsi="Wingdings" w:hint="default"/>
      </w:rPr>
    </w:lvl>
    <w:lvl w:ilvl="3" w:tplc="04260001" w:tentative="1">
      <w:start w:val="1"/>
      <w:numFmt w:val="bullet"/>
      <w:lvlText w:val=""/>
      <w:lvlJc w:val="left"/>
      <w:pPr>
        <w:ind w:left="3180" w:hanging="360"/>
      </w:pPr>
      <w:rPr>
        <w:rFonts w:ascii="Symbol" w:hAnsi="Symbol" w:hint="default"/>
      </w:rPr>
    </w:lvl>
    <w:lvl w:ilvl="4" w:tplc="04260003" w:tentative="1">
      <w:start w:val="1"/>
      <w:numFmt w:val="bullet"/>
      <w:lvlText w:val="o"/>
      <w:lvlJc w:val="left"/>
      <w:pPr>
        <w:ind w:left="3900" w:hanging="360"/>
      </w:pPr>
      <w:rPr>
        <w:rFonts w:ascii="Courier New" w:hAnsi="Courier New" w:cs="Courier New" w:hint="default"/>
      </w:rPr>
    </w:lvl>
    <w:lvl w:ilvl="5" w:tplc="04260005" w:tentative="1">
      <w:start w:val="1"/>
      <w:numFmt w:val="bullet"/>
      <w:lvlText w:val=""/>
      <w:lvlJc w:val="left"/>
      <w:pPr>
        <w:ind w:left="4620" w:hanging="360"/>
      </w:pPr>
      <w:rPr>
        <w:rFonts w:ascii="Wingdings" w:hAnsi="Wingdings" w:hint="default"/>
      </w:rPr>
    </w:lvl>
    <w:lvl w:ilvl="6" w:tplc="04260001" w:tentative="1">
      <w:start w:val="1"/>
      <w:numFmt w:val="bullet"/>
      <w:lvlText w:val=""/>
      <w:lvlJc w:val="left"/>
      <w:pPr>
        <w:ind w:left="5340" w:hanging="360"/>
      </w:pPr>
      <w:rPr>
        <w:rFonts w:ascii="Symbol" w:hAnsi="Symbol" w:hint="default"/>
      </w:rPr>
    </w:lvl>
    <w:lvl w:ilvl="7" w:tplc="04260003" w:tentative="1">
      <w:start w:val="1"/>
      <w:numFmt w:val="bullet"/>
      <w:lvlText w:val="o"/>
      <w:lvlJc w:val="left"/>
      <w:pPr>
        <w:ind w:left="6060" w:hanging="360"/>
      </w:pPr>
      <w:rPr>
        <w:rFonts w:ascii="Courier New" w:hAnsi="Courier New" w:cs="Courier New" w:hint="default"/>
      </w:rPr>
    </w:lvl>
    <w:lvl w:ilvl="8" w:tplc="04260005" w:tentative="1">
      <w:start w:val="1"/>
      <w:numFmt w:val="bullet"/>
      <w:lvlText w:val=""/>
      <w:lvlJc w:val="left"/>
      <w:pPr>
        <w:ind w:left="6780" w:hanging="360"/>
      </w:pPr>
      <w:rPr>
        <w:rFonts w:ascii="Wingdings" w:hAnsi="Wingdings" w:hint="default"/>
      </w:rPr>
    </w:lvl>
  </w:abstractNum>
  <w:abstractNum w:abstractNumId="17" w15:restartNumberingAfterBreak="0">
    <w:nsid w:val="45A17FED"/>
    <w:multiLevelType w:val="hybridMultilevel"/>
    <w:tmpl w:val="F820642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491F0138"/>
    <w:multiLevelType w:val="hybridMultilevel"/>
    <w:tmpl w:val="D5465FEE"/>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49F6279D"/>
    <w:multiLevelType w:val="hybridMultilevel"/>
    <w:tmpl w:val="DE1C7860"/>
    <w:lvl w:ilvl="0" w:tplc="04260005">
      <w:start w:val="1"/>
      <w:numFmt w:val="bullet"/>
      <w:lvlText w:val=""/>
      <w:lvlJc w:val="left"/>
      <w:pPr>
        <w:ind w:left="754" w:hanging="360"/>
      </w:pPr>
      <w:rPr>
        <w:rFonts w:ascii="Wingdings" w:hAnsi="Wingdings" w:hint="default"/>
      </w:rPr>
    </w:lvl>
    <w:lvl w:ilvl="1" w:tplc="04260003" w:tentative="1">
      <w:start w:val="1"/>
      <w:numFmt w:val="bullet"/>
      <w:lvlText w:val="o"/>
      <w:lvlJc w:val="left"/>
      <w:pPr>
        <w:ind w:left="1474" w:hanging="360"/>
      </w:pPr>
      <w:rPr>
        <w:rFonts w:ascii="Courier New" w:hAnsi="Courier New" w:cs="Courier New" w:hint="default"/>
      </w:rPr>
    </w:lvl>
    <w:lvl w:ilvl="2" w:tplc="04260005" w:tentative="1">
      <w:start w:val="1"/>
      <w:numFmt w:val="bullet"/>
      <w:lvlText w:val=""/>
      <w:lvlJc w:val="left"/>
      <w:pPr>
        <w:ind w:left="2194" w:hanging="360"/>
      </w:pPr>
      <w:rPr>
        <w:rFonts w:ascii="Wingdings" w:hAnsi="Wingdings" w:hint="default"/>
      </w:rPr>
    </w:lvl>
    <w:lvl w:ilvl="3" w:tplc="04260001" w:tentative="1">
      <w:start w:val="1"/>
      <w:numFmt w:val="bullet"/>
      <w:lvlText w:val=""/>
      <w:lvlJc w:val="left"/>
      <w:pPr>
        <w:ind w:left="2914" w:hanging="360"/>
      </w:pPr>
      <w:rPr>
        <w:rFonts w:ascii="Symbol" w:hAnsi="Symbol" w:hint="default"/>
      </w:rPr>
    </w:lvl>
    <w:lvl w:ilvl="4" w:tplc="04260003" w:tentative="1">
      <w:start w:val="1"/>
      <w:numFmt w:val="bullet"/>
      <w:lvlText w:val="o"/>
      <w:lvlJc w:val="left"/>
      <w:pPr>
        <w:ind w:left="3634" w:hanging="360"/>
      </w:pPr>
      <w:rPr>
        <w:rFonts w:ascii="Courier New" w:hAnsi="Courier New" w:cs="Courier New" w:hint="default"/>
      </w:rPr>
    </w:lvl>
    <w:lvl w:ilvl="5" w:tplc="04260005" w:tentative="1">
      <w:start w:val="1"/>
      <w:numFmt w:val="bullet"/>
      <w:lvlText w:val=""/>
      <w:lvlJc w:val="left"/>
      <w:pPr>
        <w:ind w:left="4354" w:hanging="360"/>
      </w:pPr>
      <w:rPr>
        <w:rFonts w:ascii="Wingdings" w:hAnsi="Wingdings" w:hint="default"/>
      </w:rPr>
    </w:lvl>
    <w:lvl w:ilvl="6" w:tplc="04260001" w:tentative="1">
      <w:start w:val="1"/>
      <w:numFmt w:val="bullet"/>
      <w:lvlText w:val=""/>
      <w:lvlJc w:val="left"/>
      <w:pPr>
        <w:ind w:left="5074" w:hanging="360"/>
      </w:pPr>
      <w:rPr>
        <w:rFonts w:ascii="Symbol" w:hAnsi="Symbol" w:hint="default"/>
      </w:rPr>
    </w:lvl>
    <w:lvl w:ilvl="7" w:tplc="04260003" w:tentative="1">
      <w:start w:val="1"/>
      <w:numFmt w:val="bullet"/>
      <w:lvlText w:val="o"/>
      <w:lvlJc w:val="left"/>
      <w:pPr>
        <w:ind w:left="5794" w:hanging="360"/>
      </w:pPr>
      <w:rPr>
        <w:rFonts w:ascii="Courier New" w:hAnsi="Courier New" w:cs="Courier New" w:hint="default"/>
      </w:rPr>
    </w:lvl>
    <w:lvl w:ilvl="8" w:tplc="04260005" w:tentative="1">
      <w:start w:val="1"/>
      <w:numFmt w:val="bullet"/>
      <w:lvlText w:val=""/>
      <w:lvlJc w:val="left"/>
      <w:pPr>
        <w:ind w:left="6514" w:hanging="360"/>
      </w:pPr>
      <w:rPr>
        <w:rFonts w:ascii="Wingdings" w:hAnsi="Wingdings" w:hint="default"/>
      </w:rPr>
    </w:lvl>
  </w:abstractNum>
  <w:abstractNum w:abstractNumId="20" w15:restartNumberingAfterBreak="0">
    <w:nsid w:val="4AB5424D"/>
    <w:multiLevelType w:val="hybridMultilevel"/>
    <w:tmpl w:val="50C2AFC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CA34E50"/>
    <w:multiLevelType w:val="hybridMultilevel"/>
    <w:tmpl w:val="4E4417A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DF8711A"/>
    <w:multiLevelType w:val="hybridMultilevel"/>
    <w:tmpl w:val="A23411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E3210AB"/>
    <w:multiLevelType w:val="hybridMultilevel"/>
    <w:tmpl w:val="5DF02C40"/>
    <w:lvl w:ilvl="0" w:tplc="7FD45970">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36C2EB0"/>
    <w:multiLevelType w:val="multilevel"/>
    <w:tmpl w:val="D3F63352"/>
    <w:lvl w:ilvl="0">
      <w:start w:val="1"/>
      <w:numFmt w:val="decimal"/>
      <w:lvlText w:val="%1."/>
      <w:lvlJc w:val="left"/>
      <w:pPr>
        <w:ind w:left="392" w:hanging="360"/>
      </w:pPr>
      <w:rPr>
        <w:rFonts w:hint="default"/>
      </w:rPr>
    </w:lvl>
    <w:lvl w:ilvl="1">
      <w:start w:val="4"/>
      <w:numFmt w:val="decimal"/>
      <w:isLgl/>
      <w:lvlText w:val="%1.%2."/>
      <w:lvlJc w:val="left"/>
      <w:pPr>
        <w:ind w:left="392" w:hanging="360"/>
      </w:pPr>
      <w:rPr>
        <w:rFonts w:hint="default"/>
      </w:rPr>
    </w:lvl>
    <w:lvl w:ilvl="2">
      <w:start w:val="1"/>
      <w:numFmt w:val="decimal"/>
      <w:isLgl/>
      <w:lvlText w:val="%1.%2.%3."/>
      <w:lvlJc w:val="left"/>
      <w:pPr>
        <w:ind w:left="752" w:hanging="720"/>
      </w:pPr>
      <w:rPr>
        <w:rFonts w:hint="default"/>
      </w:rPr>
    </w:lvl>
    <w:lvl w:ilvl="3">
      <w:start w:val="1"/>
      <w:numFmt w:val="decimal"/>
      <w:isLgl/>
      <w:lvlText w:val="%1.%2.%3.%4."/>
      <w:lvlJc w:val="left"/>
      <w:pPr>
        <w:ind w:left="752" w:hanging="720"/>
      </w:pPr>
      <w:rPr>
        <w:rFonts w:hint="default"/>
      </w:rPr>
    </w:lvl>
    <w:lvl w:ilvl="4">
      <w:start w:val="1"/>
      <w:numFmt w:val="decimal"/>
      <w:isLgl/>
      <w:lvlText w:val="%1.%2.%3.%4.%5."/>
      <w:lvlJc w:val="left"/>
      <w:pPr>
        <w:ind w:left="1112" w:hanging="1080"/>
      </w:pPr>
      <w:rPr>
        <w:rFonts w:hint="default"/>
      </w:rPr>
    </w:lvl>
    <w:lvl w:ilvl="5">
      <w:start w:val="1"/>
      <w:numFmt w:val="decimal"/>
      <w:isLgl/>
      <w:lvlText w:val="%1.%2.%3.%4.%5.%6."/>
      <w:lvlJc w:val="left"/>
      <w:pPr>
        <w:ind w:left="1112" w:hanging="1080"/>
      </w:pPr>
      <w:rPr>
        <w:rFonts w:hint="default"/>
      </w:rPr>
    </w:lvl>
    <w:lvl w:ilvl="6">
      <w:start w:val="1"/>
      <w:numFmt w:val="decimal"/>
      <w:isLgl/>
      <w:lvlText w:val="%1.%2.%3.%4.%5.%6.%7."/>
      <w:lvlJc w:val="left"/>
      <w:pPr>
        <w:ind w:left="1472" w:hanging="1440"/>
      </w:pPr>
      <w:rPr>
        <w:rFonts w:hint="default"/>
      </w:rPr>
    </w:lvl>
    <w:lvl w:ilvl="7">
      <w:start w:val="1"/>
      <w:numFmt w:val="decimal"/>
      <w:isLgl/>
      <w:lvlText w:val="%1.%2.%3.%4.%5.%6.%7.%8."/>
      <w:lvlJc w:val="left"/>
      <w:pPr>
        <w:ind w:left="1472" w:hanging="1440"/>
      </w:pPr>
      <w:rPr>
        <w:rFonts w:hint="default"/>
      </w:rPr>
    </w:lvl>
    <w:lvl w:ilvl="8">
      <w:start w:val="1"/>
      <w:numFmt w:val="decimal"/>
      <w:isLgl/>
      <w:lvlText w:val="%1.%2.%3.%4.%5.%6.%7.%8.%9."/>
      <w:lvlJc w:val="left"/>
      <w:pPr>
        <w:ind w:left="1832" w:hanging="1800"/>
      </w:pPr>
      <w:rPr>
        <w:rFonts w:hint="default"/>
      </w:rPr>
    </w:lvl>
  </w:abstractNum>
  <w:abstractNum w:abstractNumId="25" w15:restartNumberingAfterBreak="0">
    <w:nsid w:val="540751FA"/>
    <w:multiLevelType w:val="hybridMultilevel"/>
    <w:tmpl w:val="5A90D43C"/>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47F5724"/>
    <w:multiLevelType w:val="hybridMultilevel"/>
    <w:tmpl w:val="7CB801C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7" w15:restartNumberingAfterBreak="0">
    <w:nsid w:val="5A263E94"/>
    <w:multiLevelType w:val="hybridMultilevel"/>
    <w:tmpl w:val="1716202C"/>
    <w:lvl w:ilvl="0" w:tplc="F10CE9E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D415EE9"/>
    <w:multiLevelType w:val="hybridMultilevel"/>
    <w:tmpl w:val="AF40CA46"/>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DAB4658"/>
    <w:multiLevelType w:val="hybridMultilevel"/>
    <w:tmpl w:val="AAB2E2E4"/>
    <w:lvl w:ilvl="0" w:tplc="C34A74DC">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031708A"/>
    <w:multiLevelType w:val="hybridMultilevel"/>
    <w:tmpl w:val="3C9A6118"/>
    <w:lvl w:ilvl="0" w:tplc="5062595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4902B00"/>
    <w:multiLevelType w:val="hybridMultilevel"/>
    <w:tmpl w:val="ACE2FC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51B779A"/>
    <w:multiLevelType w:val="hybridMultilevel"/>
    <w:tmpl w:val="C9EE56BC"/>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6605102F"/>
    <w:multiLevelType w:val="hybridMultilevel"/>
    <w:tmpl w:val="33303B30"/>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6C85AAC"/>
    <w:multiLevelType w:val="hybridMultilevel"/>
    <w:tmpl w:val="8BD28FB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D360946"/>
    <w:multiLevelType w:val="multilevel"/>
    <w:tmpl w:val="DAB042BE"/>
    <w:lvl w:ilvl="0">
      <w:start w:val="1"/>
      <w:numFmt w:val="bullet"/>
      <w:lvlText w:val=""/>
      <w:lvlJc w:val="left"/>
      <w:pPr>
        <w:ind w:left="360" w:hanging="360"/>
      </w:pPr>
      <w:rPr>
        <w:rFonts w:ascii="Symbol" w:hAnsi="Symbol" w:hint="default"/>
        <w:b/>
      </w:rPr>
    </w:lvl>
    <w:lvl w:ilvl="1">
      <w:start w:val="1"/>
      <w:numFmt w:val="decimal"/>
      <w:lvlText w:val="%1.%2."/>
      <w:lvlJc w:val="left"/>
      <w:pPr>
        <w:ind w:left="3905" w:hanging="360"/>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6EDA61D8"/>
    <w:multiLevelType w:val="hybridMultilevel"/>
    <w:tmpl w:val="F53486C2"/>
    <w:lvl w:ilvl="0" w:tplc="098CA4BA">
      <w:numFmt w:val="bullet"/>
      <w:lvlText w:val="-"/>
      <w:lvlJc w:val="left"/>
      <w:pPr>
        <w:ind w:left="672" w:hanging="360"/>
      </w:pPr>
      <w:rPr>
        <w:rFonts w:ascii="Times New Roman" w:eastAsia="Times New Roman" w:hAnsi="Times New Roman" w:cs="Times New Roman" w:hint="default"/>
      </w:rPr>
    </w:lvl>
    <w:lvl w:ilvl="1" w:tplc="04260003" w:tentative="1">
      <w:start w:val="1"/>
      <w:numFmt w:val="bullet"/>
      <w:lvlText w:val="o"/>
      <w:lvlJc w:val="left"/>
      <w:pPr>
        <w:ind w:left="1392" w:hanging="360"/>
      </w:pPr>
      <w:rPr>
        <w:rFonts w:ascii="Courier New" w:hAnsi="Courier New" w:cs="Courier New" w:hint="default"/>
      </w:rPr>
    </w:lvl>
    <w:lvl w:ilvl="2" w:tplc="04260005" w:tentative="1">
      <w:start w:val="1"/>
      <w:numFmt w:val="bullet"/>
      <w:lvlText w:val=""/>
      <w:lvlJc w:val="left"/>
      <w:pPr>
        <w:ind w:left="2112" w:hanging="360"/>
      </w:pPr>
      <w:rPr>
        <w:rFonts w:ascii="Wingdings" w:hAnsi="Wingdings" w:hint="default"/>
      </w:rPr>
    </w:lvl>
    <w:lvl w:ilvl="3" w:tplc="04260001" w:tentative="1">
      <w:start w:val="1"/>
      <w:numFmt w:val="bullet"/>
      <w:lvlText w:val=""/>
      <w:lvlJc w:val="left"/>
      <w:pPr>
        <w:ind w:left="2832" w:hanging="360"/>
      </w:pPr>
      <w:rPr>
        <w:rFonts w:ascii="Symbol" w:hAnsi="Symbol" w:hint="default"/>
      </w:rPr>
    </w:lvl>
    <w:lvl w:ilvl="4" w:tplc="04260003" w:tentative="1">
      <w:start w:val="1"/>
      <w:numFmt w:val="bullet"/>
      <w:lvlText w:val="o"/>
      <w:lvlJc w:val="left"/>
      <w:pPr>
        <w:ind w:left="3552" w:hanging="360"/>
      </w:pPr>
      <w:rPr>
        <w:rFonts w:ascii="Courier New" w:hAnsi="Courier New" w:cs="Courier New" w:hint="default"/>
      </w:rPr>
    </w:lvl>
    <w:lvl w:ilvl="5" w:tplc="04260005" w:tentative="1">
      <w:start w:val="1"/>
      <w:numFmt w:val="bullet"/>
      <w:lvlText w:val=""/>
      <w:lvlJc w:val="left"/>
      <w:pPr>
        <w:ind w:left="4272" w:hanging="360"/>
      </w:pPr>
      <w:rPr>
        <w:rFonts w:ascii="Wingdings" w:hAnsi="Wingdings" w:hint="default"/>
      </w:rPr>
    </w:lvl>
    <w:lvl w:ilvl="6" w:tplc="04260001" w:tentative="1">
      <w:start w:val="1"/>
      <w:numFmt w:val="bullet"/>
      <w:lvlText w:val=""/>
      <w:lvlJc w:val="left"/>
      <w:pPr>
        <w:ind w:left="4992" w:hanging="360"/>
      </w:pPr>
      <w:rPr>
        <w:rFonts w:ascii="Symbol" w:hAnsi="Symbol" w:hint="default"/>
      </w:rPr>
    </w:lvl>
    <w:lvl w:ilvl="7" w:tplc="04260003" w:tentative="1">
      <w:start w:val="1"/>
      <w:numFmt w:val="bullet"/>
      <w:lvlText w:val="o"/>
      <w:lvlJc w:val="left"/>
      <w:pPr>
        <w:ind w:left="5712" w:hanging="360"/>
      </w:pPr>
      <w:rPr>
        <w:rFonts w:ascii="Courier New" w:hAnsi="Courier New" w:cs="Courier New" w:hint="default"/>
      </w:rPr>
    </w:lvl>
    <w:lvl w:ilvl="8" w:tplc="04260005" w:tentative="1">
      <w:start w:val="1"/>
      <w:numFmt w:val="bullet"/>
      <w:lvlText w:val=""/>
      <w:lvlJc w:val="left"/>
      <w:pPr>
        <w:ind w:left="6432" w:hanging="360"/>
      </w:pPr>
      <w:rPr>
        <w:rFonts w:ascii="Wingdings" w:hAnsi="Wingdings" w:hint="default"/>
      </w:rPr>
    </w:lvl>
  </w:abstractNum>
  <w:abstractNum w:abstractNumId="37" w15:restartNumberingAfterBreak="0">
    <w:nsid w:val="748014E8"/>
    <w:multiLevelType w:val="hybridMultilevel"/>
    <w:tmpl w:val="9948CCFC"/>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749C534B"/>
    <w:multiLevelType w:val="hybridMultilevel"/>
    <w:tmpl w:val="0CC4FC70"/>
    <w:lvl w:ilvl="0" w:tplc="660EBE5A">
      <w:start w:val="2"/>
      <w:numFmt w:val="bullet"/>
      <w:lvlText w:val="-"/>
      <w:lvlJc w:val="left"/>
      <w:pPr>
        <w:ind w:left="817" w:hanging="360"/>
      </w:pPr>
      <w:rPr>
        <w:rFonts w:ascii="Times New Roman" w:eastAsia="Times New Roman" w:hAnsi="Times New Roman" w:cs="Times New Roman" w:hint="default"/>
      </w:rPr>
    </w:lvl>
    <w:lvl w:ilvl="1" w:tplc="04260003" w:tentative="1">
      <w:start w:val="1"/>
      <w:numFmt w:val="bullet"/>
      <w:lvlText w:val="o"/>
      <w:lvlJc w:val="left"/>
      <w:pPr>
        <w:ind w:left="1537" w:hanging="360"/>
      </w:pPr>
      <w:rPr>
        <w:rFonts w:ascii="Courier New" w:hAnsi="Courier New" w:cs="Courier New" w:hint="default"/>
      </w:rPr>
    </w:lvl>
    <w:lvl w:ilvl="2" w:tplc="04260005" w:tentative="1">
      <w:start w:val="1"/>
      <w:numFmt w:val="bullet"/>
      <w:lvlText w:val=""/>
      <w:lvlJc w:val="left"/>
      <w:pPr>
        <w:ind w:left="2257" w:hanging="360"/>
      </w:pPr>
      <w:rPr>
        <w:rFonts w:ascii="Wingdings" w:hAnsi="Wingdings" w:hint="default"/>
      </w:rPr>
    </w:lvl>
    <w:lvl w:ilvl="3" w:tplc="04260001" w:tentative="1">
      <w:start w:val="1"/>
      <w:numFmt w:val="bullet"/>
      <w:lvlText w:val=""/>
      <w:lvlJc w:val="left"/>
      <w:pPr>
        <w:ind w:left="2977" w:hanging="360"/>
      </w:pPr>
      <w:rPr>
        <w:rFonts w:ascii="Symbol" w:hAnsi="Symbol" w:hint="default"/>
      </w:rPr>
    </w:lvl>
    <w:lvl w:ilvl="4" w:tplc="04260003" w:tentative="1">
      <w:start w:val="1"/>
      <w:numFmt w:val="bullet"/>
      <w:lvlText w:val="o"/>
      <w:lvlJc w:val="left"/>
      <w:pPr>
        <w:ind w:left="3697" w:hanging="360"/>
      </w:pPr>
      <w:rPr>
        <w:rFonts w:ascii="Courier New" w:hAnsi="Courier New" w:cs="Courier New" w:hint="default"/>
      </w:rPr>
    </w:lvl>
    <w:lvl w:ilvl="5" w:tplc="04260005" w:tentative="1">
      <w:start w:val="1"/>
      <w:numFmt w:val="bullet"/>
      <w:lvlText w:val=""/>
      <w:lvlJc w:val="left"/>
      <w:pPr>
        <w:ind w:left="4417" w:hanging="360"/>
      </w:pPr>
      <w:rPr>
        <w:rFonts w:ascii="Wingdings" w:hAnsi="Wingdings" w:hint="default"/>
      </w:rPr>
    </w:lvl>
    <w:lvl w:ilvl="6" w:tplc="04260001" w:tentative="1">
      <w:start w:val="1"/>
      <w:numFmt w:val="bullet"/>
      <w:lvlText w:val=""/>
      <w:lvlJc w:val="left"/>
      <w:pPr>
        <w:ind w:left="5137" w:hanging="360"/>
      </w:pPr>
      <w:rPr>
        <w:rFonts w:ascii="Symbol" w:hAnsi="Symbol" w:hint="default"/>
      </w:rPr>
    </w:lvl>
    <w:lvl w:ilvl="7" w:tplc="04260003" w:tentative="1">
      <w:start w:val="1"/>
      <w:numFmt w:val="bullet"/>
      <w:lvlText w:val="o"/>
      <w:lvlJc w:val="left"/>
      <w:pPr>
        <w:ind w:left="5857" w:hanging="360"/>
      </w:pPr>
      <w:rPr>
        <w:rFonts w:ascii="Courier New" w:hAnsi="Courier New" w:cs="Courier New" w:hint="default"/>
      </w:rPr>
    </w:lvl>
    <w:lvl w:ilvl="8" w:tplc="04260005" w:tentative="1">
      <w:start w:val="1"/>
      <w:numFmt w:val="bullet"/>
      <w:lvlText w:val=""/>
      <w:lvlJc w:val="left"/>
      <w:pPr>
        <w:ind w:left="6577" w:hanging="360"/>
      </w:pPr>
      <w:rPr>
        <w:rFonts w:ascii="Wingdings" w:hAnsi="Wingdings" w:hint="default"/>
      </w:rPr>
    </w:lvl>
  </w:abstractNum>
  <w:abstractNum w:abstractNumId="39" w15:restartNumberingAfterBreak="0">
    <w:nsid w:val="76FA20DD"/>
    <w:multiLevelType w:val="multilevel"/>
    <w:tmpl w:val="3716CA64"/>
    <w:lvl w:ilvl="0">
      <w:start w:val="1"/>
      <w:numFmt w:val="decimal"/>
      <w:lvlText w:val="%1"/>
      <w:lvlJc w:val="left"/>
      <w:pPr>
        <w:ind w:left="420" w:hanging="420"/>
      </w:pPr>
      <w:rPr>
        <w:rFonts w:cstheme="majorBidi" w:hint="default"/>
        <w:b/>
        <w:color w:val="0070C0"/>
      </w:rPr>
    </w:lvl>
    <w:lvl w:ilvl="1">
      <w:start w:val="10"/>
      <w:numFmt w:val="decimal"/>
      <w:lvlText w:val="%1.%2"/>
      <w:lvlJc w:val="left"/>
      <w:pPr>
        <w:ind w:left="420" w:hanging="420"/>
      </w:pPr>
      <w:rPr>
        <w:rFonts w:cstheme="majorBidi" w:hint="default"/>
        <w:b w:val="0"/>
        <w:bCs/>
        <w:strike w:val="0"/>
        <w:color w:val="000000" w:themeColor="text1"/>
      </w:rPr>
    </w:lvl>
    <w:lvl w:ilvl="2">
      <w:start w:val="1"/>
      <w:numFmt w:val="decimal"/>
      <w:lvlText w:val="%1.%2.%3"/>
      <w:lvlJc w:val="left"/>
      <w:pPr>
        <w:ind w:left="720" w:hanging="720"/>
      </w:pPr>
      <w:rPr>
        <w:rFonts w:cstheme="majorBidi" w:hint="default"/>
        <w:b/>
        <w:color w:val="0070C0"/>
      </w:rPr>
    </w:lvl>
    <w:lvl w:ilvl="3">
      <w:start w:val="1"/>
      <w:numFmt w:val="decimal"/>
      <w:lvlText w:val="%1.%2.%3.%4"/>
      <w:lvlJc w:val="left"/>
      <w:pPr>
        <w:ind w:left="720" w:hanging="720"/>
      </w:pPr>
      <w:rPr>
        <w:rFonts w:cstheme="majorBidi" w:hint="default"/>
        <w:b/>
        <w:color w:val="0070C0"/>
      </w:rPr>
    </w:lvl>
    <w:lvl w:ilvl="4">
      <w:start w:val="1"/>
      <w:numFmt w:val="decimal"/>
      <w:lvlText w:val="%1.%2.%3.%4.%5"/>
      <w:lvlJc w:val="left"/>
      <w:pPr>
        <w:ind w:left="1080" w:hanging="1080"/>
      </w:pPr>
      <w:rPr>
        <w:rFonts w:cstheme="majorBidi" w:hint="default"/>
        <w:b/>
        <w:color w:val="0070C0"/>
      </w:rPr>
    </w:lvl>
    <w:lvl w:ilvl="5">
      <w:start w:val="1"/>
      <w:numFmt w:val="decimal"/>
      <w:lvlText w:val="%1.%2.%3.%4.%5.%6"/>
      <w:lvlJc w:val="left"/>
      <w:pPr>
        <w:ind w:left="1080" w:hanging="1080"/>
      </w:pPr>
      <w:rPr>
        <w:rFonts w:cstheme="majorBidi" w:hint="default"/>
        <w:b/>
        <w:color w:val="0070C0"/>
      </w:rPr>
    </w:lvl>
    <w:lvl w:ilvl="6">
      <w:start w:val="1"/>
      <w:numFmt w:val="decimal"/>
      <w:lvlText w:val="%1.%2.%3.%4.%5.%6.%7"/>
      <w:lvlJc w:val="left"/>
      <w:pPr>
        <w:ind w:left="1440" w:hanging="1440"/>
      </w:pPr>
      <w:rPr>
        <w:rFonts w:cstheme="majorBidi" w:hint="default"/>
        <w:b/>
        <w:color w:val="0070C0"/>
      </w:rPr>
    </w:lvl>
    <w:lvl w:ilvl="7">
      <w:start w:val="1"/>
      <w:numFmt w:val="decimal"/>
      <w:lvlText w:val="%1.%2.%3.%4.%5.%6.%7.%8"/>
      <w:lvlJc w:val="left"/>
      <w:pPr>
        <w:ind w:left="1440" w:hanging="1440"/>
      </w:pPr>
      <w:rPr>
        <w:rFonts w:cstheme="majorBidi" w:hint="default"/>
        <w:b/>
        <w:color w:val="0070C0"/>
      </w:rPr>
    </w:lvl>
    <w:lvl w:ilvl="8">
      <w:start w:val="1"/>
      <w:numFmt w:val="decimal"/>
      <w:lvlText w:val="%1.%2.%3.%4.%5.%6.%7.%8.%9"/>
      <w:lvlJc w:val="left"/>
      <w:pPr>
        <w:ind w:left="1800" w:hanging="1800"/>
      </w:pPr>
      <w:rPr>
        <w:rFonts w:cstheme="majorBidi" w:hint="default"/>
        <w:b/>
        <w:color w:val="0070C0"/>
      </w:rPr>
    </w:lvl>
  </w:abstractNum>
  <w:num w:numId="1">
    <w:abstractNumId w:val="2"/>
  </w:num>
  <w:num w:numId="2">
    <w:abstractNumId w:val="35"/>
  </w:num>
  <w:num w:numId="3">
    <w:abstractNumId w:val="3"/>
  </w:num>
  <w:num w:numId="4">
    <w:abstractNumId w:val="33"/>
  </w:num>
  <w:num w:numId="5">
    <w:abstractNumId w:val="37"/>
  </w:num>
  <w:num w:numId="6">
    <w:abstractNumId w:val="25"/>
  </w:num>
  <w:num w:numId="7">
    <w:abstractNumId w:val="19"/>
  </w:num>
  <w:num w:numId="8">
    <w:abstractNumId w:val="30"/>
  </w:num>
  <w:num w:numId="9">
    <w:abstractNumId w:val="23"/>
  </w:num>
  <w:num w:numId="10">
    <w:abstractNumId w:val="18"/>
  </w:num>
  <w:num w:numId="11">
    <w:abstractNumId w:val="7"/>
  </w:num>
  <w:num w:numId="12">
    <w:abstractNumId w:val="28"/>
  </w:num>
  <w:num w:numId="13">
    <w:abstractNumId w:val="20"/>
  </w:num>
  <w:num w:numId="14">
    <w:abstractNumId w:val="27"/>
  </w:num>
  <w:num w:numId="15">
    <w:abstractNumId w:val="32"/>
  </w:num>
  <w:num w:numId="16">
    <w:abstractNumId w:val="17"/>
  </w:num>
  <w:num w:numId="17">
    <w:abstractNumId w:val="16"/>
  </w:num>
  <w:num w:numId="18">
    <w:abstractNumId w:val="22"/>
  </w:num>
  <w:num w:numId="19">
    <w:abstractNumId w:val="10"/>
  </w:num>
  <w:num w:numId="20">
    <w:abstractNumId w:val="34"/>
  </w:num>
  <w:num w:numId="21">
    <w:abstractNumId w:val="15"/>
  </w:num>
  <w:num w:numId="22">
    <w:abstractNumId w:val="31"/>
  </w:num>
  <w:num w:numId="23">
    <w:abstractNumId w:val="13"/>
  </w:num>
  <w:num w:numId="24">
    <w:abstractNumId w:val="26"/>
  </w:num>
  <w:num w:numId="25">
    <w:abstractNumId w:val="6"/>
  </w:num>
  <w:num w:numId="26">
    <w:abstractNumId w:val="1"/>
  </w:num>
  <w:num w:numId="27">
    <w:abstractNumId w:val="11"/>
  </w:num>
  <w:num w:numId="28">
    <w:abstractNumId w:val="4"/>
  </w:num>
  <w:num w:numId="29">
    <w:abstractNumId w:val="21"/>
  </w:num>
  <w:num w:numId="30">
    <w:abstractNumId w:val="0"/>
  </w:num>
  <w:num w:numId="31">
    <w:abstractNumId w:val="36"/>
  </w:num>
  <w:num w:numId="32">
    <w:abstractNumId w:val="12"/>
  </w:num>
  <w:num w:numId="33">
    <w:abstractNumId w:val="38"/>
  </w:num>
  <w:num w:numId="34">
    <w:abstractNumId w:val="24"/>
  </w:num>
  <w:num w:numId="35">
    <w:abstractNumId w:val="8"/>
  </w:num>
  <w:num w:numId="36">
    <w:abstractNumId w:val="5"/>
  </w:num>
  <w:num w:numId="37">
    <w:abstractNumId w:val="9"/>
  </w:num>
  <w:num w:numId="38">
    <w:abstractNumId w:val="39"/>
  </w:num>
  <w:num w:numId="39">
    <w:abstractNumId w:val="29"/>
  </w:num>
  <w:num w:numId="40">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DEF"/>
    <w:rsid w:val="00000A86"/>
    <w:rsid w:val="000024F7"/>
    <w:rsid w:val="0000336D"/>
    <w:rsid w:val="00003E7F"/>
    <w:rsid w:val="0000400B"/>
    <w:rsid w:val="00006B65"/>
    <w:rsid w:val="00007650"/>
    <w:rsid w:val="00007886"/>
    <w:rsid w:val="000107BB"/>
    <w:rsid w:val="00010BE9"/>
    <w:rsid w:val="00011472"/>
    <w:rsid w:val="00011973"/>
    <w:rsid w:val="00012E33"/>
    <w:rsid w:val="00014559"/>
    <w:rsid w:val="000159ED"/>
    <w:rsid w:val="00016BB4"/>
    <w:rsid w:val="0001767C"/>
    <w:rsid w:val="00020D7C"/>
    <w:rsid w:val="00020E8D"/>
    <w:rsid w:val="00021A20"/>
    <w:rsid w:val="00025C8A"/>
    <w:rsid w:val="00025DE4"/>
    <w:rsid w:val="00026249"/>
    <w:rsid w:val="0002710A"/>
    <w:rsid w:val="00027E0A"/>
    <w:rsid w:val="0003015B"/>
    <w:rsid w:val="00031A62"/>
    <w:rsid w:val="00031BD4"/>
    <w:rsid w:val="000340E4"/>
    <w:rsid w:val="00035744"/>
    <w:rsid w:val="00036274"/>
    <w:rsid w:val="00036628"/>
    <w:rsid w:val="00036CCF"/>
    <w:rsid w:val="00041B16"/>
    <w:rsid w:val="0004499F"/>
    <w:rsid w:val="00044A44"/>
    <w:rsid w:val="00044ADD"/>
    <w:rsid w:val="00044AEB"/>
    <w:rsid w:val="00045C34"/>
    <w:rsid w:val="00046BA4"/>
    <w:rsid w:val="00047F23"/>
    <w:rsid w:val="00050E81"/>
    <w:rsid w:val="00052BE5"/>
    <w:rsid w:val="00053541"/>
    <w:rsid w:val="000561A9"/>
    <w:rsid w:val="00057A23"/>
    <w:rsid w:val="00057A6E"/>
    <w:rsid w:val="000600C1"/>
    <w:rsid w:val="000620A5"/>
    <w:rsid w:val="000624E0"/>
    <w:rsid w:val="00063A95"/>
    <w:rsid w:val="000654F0"/>
    <w:rsid w:val="00066C55"/>
    <w:rsid w:val="000671CC"/>
    <w:rsid w:val="00073E07"/>
    <w:rsid w:val="00077F7E"/>
    <w:rsid w:val="00083988"/>
    <w:rsid w:val="000860BC"/>
    <w:rsid w:val="00086BF1"/>
    <w:rsid w:val="00086E9E"/>
    <w:rsid w:val="000905A1"/>
    <w:rsid w:val="00094660"/>
    <w:rsid w:val="00094B0A"/>
    <w:rsid w:val="00096407"/>
    <w:rsid w:val="00096F62"/>
    <w:rsid w:val="000A2890"/>
    <w:rsid w:val="000A3FD9"/>
    <w:rsid w:val="000A44B3"/>
    <w:rsid w:val="000A5589"/>
    <w:rsid w:val="000A64E2"/>
    <w:rsid w:val="000A7B31"/>
    <w:rsid w:val="000B0CC2"/>
    <w:rsid w:val="000B2BE6"/>
    <w:rsid w:val="000B53ED"/>
    <w:rsid w:val="000B59EA"/>
    <w:rsid w:val="000B7297"/>
    <w:rsid w:val="000C06D2"/>
    <w:rsid w:val="000C111A"/>
    <w:rsid w:val="000C25AE"/>
    <w:rsid w:val="000C30CD"/>
    <w:rsid w:val="000C406F"/>
    <w:rsid w:val="000C5132"/>
    <w:rsid w:val="000D635E"/>
    <w:rsid w:val="000D6DD2"/>
    <w:rsid w:val="000D70D6"/>
    <w:rsid w:val="000D74AA"/>
    <w:rsid w:val="000E0019"/>
    <w:rsid w:val="000E3975"/>
    <w:rsid w:val="000E4742"/>
    <w:rsid w:val="000E6366"/>
    <w:rsid w:val="000E63F8"/>
    <w:rsid w:val="000E6F9A"/>
    <w:rsid w:val="000F3982"/>
    <w:rsid w:val="000F54AB"/>
    <w:rsid w:val="000F55DA"/>
    <w:rsid w:val="000F7A48"/>
    <w:rsid w:val="001046EF"/>
    <w:rsid w:val="001047D4"/>
    <w:rsid w:val="00105672"/>
    <w:rsid w:val="00107F01"/>
    <w:rsid w:val="00110550"/>
    <w:rsid w:val="00113630"/>
    <w:rsid w:val="0011592A"/>
    <w:rsid w:val="00115D6F"/>
    <w:rsid w:val="00116115"/>
    <w:rsid w:val="0011718F"/>
    <w:rsid w:val="00122D27"/>
    <w:rsid w:val="00123384"/>
    <w:rsid w:val="00124212"/>
    <w:rsid w:val="00124E02"/>
    <w:rsid w:val="001258BD"/>
    <w:rsid w:val="00126C24"/>
    <w:rsid w:val="00127A7A"/>
    <w:rsid w:val="001312D2"/>
    <w:rsid w:val="00135736"/>
    <w:rsid w:val="00135CF8"/>
    <w:rsid w:val="00136F89"/>
    <w:rsid w:val="001371DF"/>
    <w:rsid w:val="00140C4C"/>
    <w:rsid w:val="00140F8E"/>
    <w:rsid w:val="00142CA0"/>
    <w:rsid w:val="00145E05"/>
    <w:rsid w:val="001501B7"/>
    <w:rsid w:val="00150A8B"/>
    <w:rsid w:val="00153C39"/>
    <w:rsid w:val="001556D4"/>
    <w:rsid w:val="00156233"/>
    <w:rsid w:val="001568C3"/>
    <w:rsid w:val="00157495"/>
    <w:rsid w:val="00157ACD"/>
    <w:rsid w:val="00162FB0"/>
    <w:rsid w:val="001633BA"/>
    <w:rsid w:val="001643F0"/>
    <w:rsid w:val="00164496"/>
    <w:rsid w:val="001645BF"/>
    <w:rsid w:val="00170E31"/>
    <w:rsid w:val="001715C7"/>
    <w:rsid w:val="00171FF1"/>
    <w:rsid w:val="001731D8"/>
    <w:rsid w:val="00173F28"/>
    <w:rsid w:val="0017769B"/>
    <w:rsid w:val="001813D8"/>
    <w:rsid w:val="00182129"/>
    <w:rsid w:val="00182D23"/>
    <w:rsid w:val="00186665"/>
    <w:rsid w:val="0018690D"/>
    <w:rsid w:val="00186AF9"/>
    <w:rsid w:val="00187BCE"/>
    <w:rsid w:val="00190C6F"/>
    <w:rsid w:val="00190E01"/>
    <w:rsid w:val="00192043"/>
    <w:rsid w:val="00192497"/>
    <w:rsid w:val="00192A0C"/>
    <w:rsid w:val="0019345D"/>
    <w:rsid w:val="001A078D"/>
    <w:rsid w:val="001A14BD"/>
    <w:rsid w:val="001A16D6"/>
    <w:rsid w:val="001A2BF5"/>
    <w:rsid w:val="001A4368"/>
    <w:rsid w:val="001A4B28"/>
    <w:rsid w:val="001A7502"/>
    <w:rsid w:val="001B143B"/>
    <w:rsid w:val="001B1968"/>
    <w:rsid w:val="001B2B4F"/>
    <w:rsid w:val="001B4808"/>
    <w:rsid w:val="001B6CCB"/>
    <w:rsid w:val="001B6DB3"/>
    <w:rsid w:val="001B77AC"/>
    <w:rsid w:val="001B77BE"/>
    <w:rsid w:val="001C073B"/>
    <w:rsid w:val="001C1914"/>
    <w:rsid w:val="001C2D1E"/>
    <w:rsid w:val="001C3963"/>
    <w:rsid w:val="001C5D10"/>
    <w:rsid w:val="001D00AE"/>
    <w:rsid w:val="001D0211"/>
    <w:rsid w:val="001D0B5E"/>
    <w:rsid w:val="001D29FD"/>
    <w:rsid w:val="001D2A52"/>
    <w:rsid w:val="001D31F9"/>
    <w:rsid w:val="001D606C"/>
    <w:rsid w:val="001D66DE"/>
    <w:rsid w:val="001D6BAF"/>
    <w:rsid w:val="001D731E"/>
    <w:rsid w:val="001D740D"/>
    <w:rsid w:val="001D7F68"/>
    <w:rsid w:val="001E0997"/>
    <w:rsid w:val="001E0F10"/>
    <w:rsid w:val="001E1301"/>
    <w:rsid w:val="001E23ED"/>
    <w:rsid w:val="001E298D"/>
    <w:rsid w:val="001F03DA"/>
    <w:rsid w:val="00200304"/>
    <w:rsid w:val="002007F3"/>
    <w:rsid w:val="0020255D"/>
    <w:rsid w:val="0020457C"/>
    <w:rsid w:val="0020725E"/>
    <w:rsid w:val="00211356"/>
    <w:rsid w:val="00214071"/>
    <w:rsid w:val="00214286"/>
    <w:rsid w:val="002209C8"/>
    <w:rsid w:val="00221489"/>
    <w:rsid w:val="00221944"/>
    <w:rsid w:val="0022427F"/>
    <w:rsid w:val="00225C2E"/>
    <w:rsid w:val="002270CC"/>
    <w:rsid w:val="0022714C"/>
    <w:rsid w:val="0022736F"/>
    <w:rsid w:val="00232938"/>
    <w:rsid w:val="00233C66"/>
    <w:rsid w:val="00235FDF"/>
    <w:rsid w:val="002363D3"/>
    <w:rsid w:val="00236C91"/>
    <w:rsid w:val="00240D69"/>
    <w:rsid w:val="00241A3A"/>
    <w:rsid w:val="002421DA"/>
    <w:rsid w:val="00242779"/>
    <w:rsid w:val="00243632"/>
    <w:rsid w:val="00243E80"/>
    <w:rsid w:val="00244FBE"/>
    <w:rsid w:val="00244FEB"/>
    <w:rsid w:val="00246E67"/>
    <w:rsid w:val="00250D94"/>
    <w:rsid w:val="00251207"/>
    <w:rsid w:val="00251272"/>
    <w:rsid w:val="00251773"/>
    <w:rsid w:val="00252B6D"/>
    <w:rsid w:val="00252BFD"/>
    <w:rsid w:val="0025443C"/>
    <w:rsid w:val="002568A2"/>
    <w:rsid w:val="002578EE"/>
    <w:rsid w:val="0026055A"/>
    <w:rsid w:val="00262B06"/>
    <w:rsid w:val="0026532E"/>
    <w:rsid w:val="0027413B"/>
    <w:rsid w:val="002754BD"/>
    <w:rsid w:val="002755DB"/>
    <w:rsid w:val="00275EF4"/>
    <w:rsid w:val="0027615F"/>
    <w:rsid w:val="0029124F"/>
    <w:rsid w:val="00291F36"/>
    <w:rsid w:val="0029364E"/>
    <w:rsid w:val="002959B1"/>
    <w:rsid w:val="002A25D0"/>
    <w:rsid w:val="002A2A05"/>
    <w:rsid w:val="002A300E"/>
    <w:rsid w:val="002A3276"/>
    <w:rsid w:val="002A6AF1"/>
    <w:rsid w:val="002B03F3"/>
    <w:rsid w:val="002B1897"/>
    <w:rsid w:val="002B18C0"/>
    <w:rsid w:val="002B283D"/>
    <w:rsid w:val="002B2DC1"/>
    <w:rsid w:val="002B3EC6"/>
    <w:rsid w:val="002B6BF6"/>
    <w:rsid w:val="002B7379"/>
    <w:rsid w:val="002C1410"/>
    <w:rsid w:val="002C1E44"/>
    <w:rsid w:val="002C5A1E"/>
    <w:rsid w:val="002C6954"/>
    <w:rsid w:val="002C753B"/>
    <w:rsid w:val="002D0330"/>
    <w:rsid w:val="002D2AF2"/>
    <w:rsid w:val="002D3DA9"/>
    <w:rsid w:val="002D4B80"/>
    <w:rsid w:val="002D6EEB"/>
    <w:rsid w:val="002D6F44"/>
    <w:rsid w:val="002D7EB7"/>
    <w:rsid w:val="002E0061"/>
    <w:rsid w:val="002E12D4"/>
    <w:rsid w:val="002E4262"/>
    <w:rsid w:val="002E4E2F"/>
    <w:rsid w:val="002E513C"/>
    <w:rsid w:val="002E555D"/>
    <w:rsid w:val="002E6CE6"/>
    <w:rsid w:val="002E7BFC"/>
    <w:rsid w:val="002F2BF6"/>
    <w:rsid w:val="002F46C8"/>
    <w:rsid w:val="002F491B"/>
    <w:rsid w:val="002F69AE"/>
    <w:rsid w:val="002F7654"/>
    <w:rsid w:val="00303FAE"/>
    <w:rsid w:val="00304143"/>
    <w:rsid w:val="003065C3"/>
    <w:rsid w:val="003066B4"/>
    <w:rsid w:val="00306CB1"/>
    <w:rsid w:val="00310EFC"/>
    <w:rsid w:val="00311D4B"/>
    <w:rsid w:val="00312C5F"/>
    <w:rsid w:val="003145EC"/>
    <w:rsid w:val="00315336"/>
    <w:rsid w:val="00315752"/>
    <w:rsid w:val="00320A23"/>
    <w:rsid w:val="0032125C"/>
    <w:rsid w:val="00321302"/>
    <w:rsid w:val="00321759"/>
    <w:rsid w:val="0032279D"/>
    <w:rsid w:val="00322AF3"/>
    <w:rsid w:val="00324938"/>
    <w:rsid w:val="0032524C"/>
    <w:rsid w:val="003337F6"/>
    <w:rsid w:val="00334854"/>
    <w:rsid w:val="00335921"/>
    <w:rsid w:val="0033633A"/>
    <w:rsid w:val="003403D0"/>
    <w:rsid w:val="003409A9"/>
    <w:rsid w:val="00341D39"/>
    <w:rsid w:val="0034307C"/>
    <w:rsid w:val="003436A3"/>
    <w:rsid w:val="00345D77"/>
    <w:rsid w:val="00345E84"/>
    <w:rsid w:val="0034674C"/>
    <w:rsid w:val="00351518"/>
    <w:rsid w:val="00354568"/>
    <w:rsid w:val="00360B4D"/>
    <w:rsid w:val="00360D61"/>
    <w:rsid w:val="00362DC7"/>
    <w:rsid w:val="00364352"/>
    <w:rsid w:val="00365FD7"/>
    <w:rsid w:val="00371113"/>
    <w:rsid w:val="00371A6F"/>
    <w:rsid w:val="0037514D"/>
    <w:rsid w:val="0037586B"/>
    <w:rsid w:val="00380F39"/>
    <w:rsid w:val="00382B58"/>
    <w:rsid w:val="00383BCC"/>
    <w:rsid w:val="00385823"/>
    <w:rsid w:val="00386D71"/>
    <w:rsid w:val="003906E5"/>
    <w:rsid w:val="00391056"/>
    <w:rsid w:val="0039185A"/>
    <w:rsid w:val="003924D1"/>
    <w:rsid w:val="0039419F"/>
    <w:rsid w:val="003947AE"/>
    <w:rsid w:val="0039788A"/>
    <w:rsid w:val="00397FF1"/>
    <w:rsid w:val="003A00AF"/>
    <w:rsid w:val="003A3962"/>
    <w:rsid w:val="003A4926"/>
    <w:rsid w:val="003A7F28"/>
    <w:rsid w:val="003B31F0"/>
    <w:rsid w:val="003B5EEC"/>
    <w:rsid w:val="003B7CAB"/>
    <w:rsid w:val="003C33DF"/>
    <w:rsid w:val="003C599F"/>
    <w:rsid w:val="003D03E9"/>
    <w:rsid w:val="003D40CA"/>
    <w:rsid w:val="003D7217"/>
    <w:rsid w:val="003D767F"/>
    <w:rsid w:val="003E4236"/>
    <w:rsid w:val="003E44FE"/>
    <w:rsid w:val="003F0C14"/>
    <w:rsid w:val="003F1E8F"/>
    <w:rsid w:val="003F62D2"/>
    <w:rsid w:val="003F63B4"/>
    <w:rsid w:val="003F67E7"/>
    <w:rsid w:val="003F686F"/>
    <w:rsid w:val="003F790B"/>
    <w:rsid w:val="0040081B"/>
    <w:rsid w:val="00400DE8"/>
    <w:rsid w:val="00401F35"/>
    <w:rsid w:val="00402BCC"/>
    <w:rsid w:val="00403C01"/>
    <w:rsid w:val="00407C4D"/>
    <w:rsid w:val="00411B5F"/>
    <w:rsid w:val="0041385E"/>
    <w:rsid w:val="00416384"/>
    <w:rsid w:val="0042251B"/>
    <w:rsid w:val="00424862"/>
    <w:rsid w:val="0042572B"/>
    <w:rsid w:val="00425E33"/>
    <w:rsid w:val="004260C3"/>
    <w:rsid w:val="00426A67"/>
    <w:rsid w:val="00426CC9"/>
    <w:rsid w:val="00426EF3"/>
    <w:rsid w:val="00427AA0"/>
    <w:rsid w:val="00431D88"/>
    <w:rsid w:val="00434C3C"/>
    <w:rsid w:val="004362D5"/>
    <w:rsid w:val="00436622"/>
    <w:rsid w:val="00436D96"/>
    <w:rsid w:val="0044350B"/>
    <w:rsid w:val="004439AB"/>
    <w:rsid w:val="00444E1F"/>
    <w:rsid w:val="00445E8B"/>
    <w:rsid w:val="004460ED"/>
    <w:rsid w:val="00446330"/>
    <w:rsid w:val="004468E5"/>
    <w:rsid w:val="004478A5"/>
    <w:rsid w:val="00447BB7"/>
    <w:rsid w:val="00451957"/>
    <w:rsid w:val="00451E38"/>
    <w:rsid w:val="00452A01"/>
    <w:rsid w:val="00452AF7"/>
    <w:rsid w:val="00456595"/>
    <w:rsid w:val="004617F0"/>
    <w:rsid w:val="0046459E"/>
    <w:rsid w:val="004660FC"/>
    <w:rsid w:val="00467246"/>
    <w:rsid w:val="004675BE"/>
    <w:rsid w:val="00467685"/>
    <w:rsid w:val="00467AC8"/>
    <w:rsid w:val="00471E4A"/>
    <w:rsid w:val="00474743"/>
    <w:rsid w:val="00482AEE"/>
    <w:rsid w:val="00483622"/>
    <w:rsid w:val="004838BE"/>
    <w:rsid w:val="0048391F"/>
    <w:rsid w:val="00483CBC"/>
    <w:rsid w:val="00484918"/>
    <w:rsid w:val="00485321"/>
    <w:rsid w:val="00485878"/>
    <w:rsid w:val="00486D09"/>
    <w:rsid w:val="0049231D"/>
    <w:rsid w:val="00495A61"/>
    <w:rsid w:val="00495B2C"/>
    <w:rsid w:val="0049660C"/>
    <w:rsid w:val="00497B61"/>
    <w:rsid w:val="004A1487"/>
    <w:rsid w:val="004A36BB"/>
    <w:rsid w:val="004A4F8B"/>
    <w:rsid w:val="004A671E"/>
    <w:rsid w:val="004A7169"/>
    <w:rsid w:val="004A722B"/>
    <w:rsid w:val="004A7D10"/>
    <w:rsid w:val="004B2728"/>
    <w:rsid w:val="004B4D2D"/>
    <w:rsid w:val="004B58C1"/>
    <w:rsid w:val="004B5E27"/>
    <w:rsid w:val="004B61FF"/>
    <w:rsid w:val="004B62BC"/>
    <w:rsid w:val="004B6BE2"/>
    <w:rsid w:val="004B7638"/>
    <w:rsid w:val="004C0130"/>
    <w:rsid w:val="004C07DD"/>
    <w:rsid w:val="004C28CE"/>
    <w:rsid w:val="004C38F2"/>
    <w:rsid w:val="004C4A43"/>
    <w:rsid w:val="004C7696"/>
    <w:rsid w:val="004D3863"/>
    <w:rsid w:val="004D42E2"/>
    <w:rsid w:val="004D5E84"/>
    <w:rsid w:val="004D5F8C"/>
    <w:rsid w:val="004D7C30"/>
    <w:rsid w:val="004E229D"/>
    <w:rsid w:val="004E493F"/>
    <w:rsid w:val="004E6148"/>
    <w:rsid w:val="004E7163"/>
    <w:rsid w:val="004F0DC9"/>
    <w:rsid w:val="004F2EEB"/>
    <w:rsid w:val="004F3833"/>
    <w:rsid w:val="004F3C35"/>
    <w:rsid w:val="004F4D53"/>
    <w:rsid w:val="004F7801"/>
    <w:rsid w:val="005036E6"/>
    <w:rsid w:val="00503B1E"/>
    <w:rsid w:val="0050410B"/>
    <w:rsid w:val="00504597"/>
    <w:rsid w:val="00504FF2"/>
    <w:rsid w:val="005070F9"/>
    <w:rsid w:val="00510D12"/>
    <w:rsid w:val="0051335B"/>
    <w:rsid w:val="00514329"/>
    <w:rsid w:val="00516BCF"/>
    <w:rsid w:val="00530B0B"/>
    <w:rsid w:val="00530DF7"/>
    <w:rsid w:val="0053240B"/>
    <w:rsid w:val="005329A3"/>
    <w:rsid w:val="00532A4E"/>
    <w:rsid w:val="005336DB"/>
    <w:rsid w:val="00535953"/>
    <w:rsid w:val="00536645"/>
    <w:rsid w:val="005419B7"/>
    <w:rsid w:val="00544E9F"/>
    <w:rsid w:val="005452E4"/>
    <w:rsid w:val="00545365"/>
    <w:rsid w:val="00545971"/>
    <w:rsid w:val="0054646C"/>
    <w:rsid w:val="00546847"/>
    <w:rsid w:val="0054689B"/>
    <w:rsid w:val="00546B55"/>
    <w:rsid w:val="00547A22"/>
    <w:rsid w:val="00547F2A"/>
    <w:rsid w:val="0055171E"/>
    <w:rsid w:val="0055352D"/>
    <w:rsid w:val="00553932"/>
    <w:rsid w:val="00557136"/>
    <w:rsid w:val="0056006F"/>
    <w:rsid w:val="005623F6"/>
    <w:rsid w:val="00565AA2"/>
    <w:rsid w:val="00565D10"/>
    <w:rsid w:val="00566807"/>
    <w:rsid w:val="00571F12"/>
    <w:rsid w:val="005725BA"/>
    <w:rsid w:val="00574FF6"/>
    <w:rsid w:val="00576D20"/>
    <w:rsid w:val="00576D6D"/>
    <w:rsid w:val="0058398E"/>
    <w:rsid w:val="005839F5"/>
    <w:rsid w:val="005846EE"/>
    <w:rsid w:val="00584B2F"/>
    <w:rsid w:val="005861AD"/>
    <w:rsid w:val="005865E3"/>
    <w:rsid w:val="00586F54"/>
    <w:rsid w:val="00587B7B"/>
    <w:rsid w:val="00591663"/>
    <w:rsid w:val="00591DA6"/>
    <w:rsid w:val="00591DD9"/>
    <w:rsid w:val="0059271F"/>
    <w:rsid w:val="0059456B"/>
    <w:rsid w:val="005947AE"/>
    <w:rsid w:val="00596304"/>
    <w:rsid w:val="00596751"/>
    <w:rsid w:val="005A0079"/>
    <w:rsid w:val="005A1610"/>
    <w:rsid w:val="005A2842"/>
    <w:rsid w:val="005A2C10"/>
    <w:rsid w:val="005A4C2C"/>
    <w:rsid w:val="005A608E"/>
    <w:rsid w:val="005A62E7"/>
    <w:rsid w:val="005A643C"/>
    <w:rsid w:val="005A6742"/>
    <w:rsid w:val="005B10E5"/>
    <w:rsid w:val="005B24B9"/>
    <w:rsid w:val="005B6FB4"/>
    <w:rsid w:val="005C128C"/>
    <w:rsid w:val="005C18DA"/>
    <w:rsid w:val="005C2132"/>
    <w:rsid w:val="005C2A92"/>
    <w:rsid w:val="005C323A"/>
    <w:rsid w:val="005C5D47"/>
    <w:rsid w:val="005C7029"/>
    <w:rsid w:val="005C76E0"/>
    <w:rsid w:val="005D0E6C"/>
    <w:rsid w:val="005D3C5B"/>
    <w:rsid w:val="005E07CC"/>
    <w:rsid w:val="005E2755"/>
    <w:rsid w:val="005E2BCB"/>
    <w:rsid w:val="005E40E7"/>
    <w:rsid w:val="005E41A2"/>
    <w:rsid w:val="005E793C"/>
    <w:rsid w:val="005F131D"/>
    <w:rsid w:val="005F3023"/>
    <w:rsid w:val="005F3652"/>
    <w:rsid w:val="005F62EF"/>
    <w:rsid w:val="005F71A7"/>
    <w:rsid w:val="005F725B"/>
    <w:rsid w:val="005F7355"/>
    <w:rsid w:val="00601C67"/>
    <w:rsid w:val="006036BE"/>
    <w:rsid w:val="00604022"/>
    <w:rsid w:val="006048AB"/>
    <w:rsid w:val="00604AA6"/>
    <w:rsid w:val="00604BA8"/>
    <w:rsid w:val="00606BB8"/>
    <w:rsid w:val="0060700C"/>
    <w:rsid w:val="006073FA"/>
    <w:rsid w:val="00607AB7"/>
    <w:rsid w:val="00611136"/>
    <w:rsid w:val="00611421"/>
    <w:rsid w:val="006114C9"/>
    <w:rsid w:val="006135E2"/>
    <w:rsid w:val="00616146"/>
    <w:rsid w:val="00623D8F"/>
    <w:rsid w:val="006244E8"/>
    <w:rsid w:val="006249F2"/>
    <w:rsid w:val="00624F58"/>
    <w:rsid w:val="00627223"/>
    <w:rsid w:val="00627307"/>
    <w:rsid w:val="006279E1"/>
    <w:rsid w:val="00631E25"/>
    <w:rsid w:val="006321FD"/>
    <w:rsid w:val="00633D2E"/>
    <w:rsid w:val="00633ECD"/>
    <w:rsid w:val="00637028"/>
    <w:rsid w:val="0064027C"/>
    <w:rsid w:val="00642AA0"/>
    <w:rsid w:val="00654AB6"/>
    <w:rsid w:val="00656598"/>
    <w:rsid w:val="00657BA4"/>
    <w:rsid w:val="00662277"/>
    <w:rsid w:val="0066415F"/>
    <w:rsid w:val="00671AD5"/>
    <w:rsid w:val="00671ECC"/>
    <w:rsid w:val="00674717"/>
    <w:rsid w:val="0067504D"/>
    <w:rsid w:val="0068304B"/>
    <w:rsid w:val="006851F5"/>
    <w:rsid w:val="0068710C"/>
    <w:rsid w:val="00691048"/>
    <w:rsid w:val="006914D2"/>
    <w:rsid w:val="006932A7"/>
    <w:rsid w:val="00695103"/>
    <w:rsid w:val="00696BE2"/>
    <w:rsid w:val="006A0604"/>
    <w:rsid w:val="006A22FE"/>
    <w:rsid w:val="006A2701"/>
    <w:rsid w:val="006A55DD"/>
    <w:rsid w:val="006A6FF4"/>
    <w:rsid w:val="006B17E6"/>
    <w:rsid w:val="006B198D"/>
    <w:rsid w:val="006B7E5C"/>
    <w:rsid w:val="006C0290"/>
    <w:rsid w:val="006C133C"/>
    <w:rsid w:val="006C3000"/>
    <w:rsid w:val="006C55C0"/>
    <w:rsid w:val="006C5806"/>
    <w:rsid w:val="006C77FF"/>
    <w:rsid w:val="006D2C86"/>
    <w:rsid w:val="006D3909"/>
    <w:rsid w:val="006D45F3"/>
    <w:rsid w:val="006D5FE1"/>
    <w:rsid w:val="006D721B"/>
    <w:rsid w:val="006D7B6B"/>
    <w:rsid w:val="006E0FD2"/>
    <w:rsid w:val="006E1BFB"/>
    <w:rsid w:val="006E1F8F"/>
    <w:rsid w:val="006E2577"/>
    <w:rsid w:val="006E3F1B"/>
    <w:rsid w:val="006E438C"/>
    <w:rsid w:val="006E64AE"/>
    <w:rsid w:val="006E6992"/>
    <w:rsid w:val="006F0247"/>
    <w:rsid w:val="006F1ED5"/>
    <w:rsid w:val="006F493E"/>
    <w:rsid w:val="00700980"/>
    <w:rsid w:val="00701FB7"/>
    <w:rsid w:val="00702B6F"/>
    <w:rsid w:val="007039B9"/>
    <w:rsid w:val="00705032"/>
    <w:rsid w:val="007052B2"/>
    <w:rsid w:val="00706EF2"/>
    <w:rsid w:val="007078E9"/>
    <w:rsid w:val="00707B1E"/>
    <w:rsid w:val="00710EED"/>
    <w:rsid w:val="007113F0"/>
    <w:rsid w:val="00712E32"/>
    <w:rsid w:val="007158A4"/>
    <w:rsid w:val="0071719D"/>
    <w:rsid w:val="00720188"/>
    <w:rsid w:val="007206BC"/>
    <w:rsid w:val="007209B6"/>
    <w:rsid w:val="00720D20"/>
    <w:rsid w:val="00727694"/>
    <w:rsid w:val="00727E7C"/>
    <w:rsid w:val="0073227D"/>
    <w:rsid w:val="0073364A"/>
    <w:rsid w:val="007370A2"/>
    <w:rsid w:val="00741708"/>
    <w:rsid w:val="00741AA0"/>
    <w:rsid w:val="0074260A"/>
    <w:rsid w:val="00743335"/>
    <w:rsid w:val="00745024"/>
    <w:rsid w:val="00745D9C"/>
    <w:rsid w:val="007477CE"/>
    <w:rsid w:val="00747971"/>
    <w:rsid w:val="00750698"/>
    <w:rsid w:val="00751C95"/>
    <w:rsid w:val="00757E8B"/>
    <w:rsid w:val="00760983"/>
    <w:rsid w:val="00760A18"/>
    <w:rsid w:val="007612FC"/>
    <w:rsid w:val="007633FB"/>
    <w:rsid w:val="00763A5A"/>
    <w:rsid w:val="00763F26"/>
    <w:rsid w:val="0076434B"/>
    <w:rsid w:val="00764CD5"/>
    <w:rsid w:val="00765D46"/>
    <w:rsid w:val="00767188"/>
    <w:rsid w:val="00770B03"/>
    <w:rsid w:val="00770BDA"/>
    <w:rsid w:val="0077112D"/>
    <w:rsid w:val="00774F8B"/>
    <w:rsid w:val="00776F7D"/>
    <w:rsid w:val="00777AD1"/>
    <w:rsid w:val="007820FF"/>
    <w:rsid w:val="0078291D"/>
    <w:rsid w:val="00783344"/>
    <w:rsid w:val="00783483"/>
    <w:rsid w:val="00783B88"/>
    <w:rsid w:val="00785F2A"/>
    <w:rsid w:val="007870AD"/>
    <w:rsid w:val="00787FEC"/>
    <w:rsid w:val="00790030"/>
    <w:rsid w:val="00790394"/>
    <w:rsid w:val="00792233"/>
    <w:rsid w:val="00795F5B"/>
    <w:rsid w:val="007A174E"/>
    <w:rsid w:val="007A4A95"/>
    <w:rsid w:val="007A6534"/>
    <w:rsid w:val="007A78CC"/>
    <w:rsid w:val="007B1EC8"/>
    <w:rsid w:val="007B244B"/>
    <w:rsid w:val="007B3B55"/>
    <w:rsid w:val="007B50B1"/>
    <w:rsid w:val="007B53C8"/>
    <w:rsid w:val="007B54A2"/>
    <w:rsid w:val="007B5C12"/>
    <w:rsid w:val="007B6794"/>
    <w:rsid w:val="007B6C97"/>
    <w:rsid w:val="007C013D"/>
    <w:rsid w:val="007C21AF"/>
    <w:rsid w:val="007C3C25"/>
    <w:rsid w:val="007C4D45"/>
    <w:rsid w:val="007C5474"/>
    <w:rsid w:val="007C5F10"/>
    <w:rsid w:val="007C5F90"/>
    <w:rsid w:val="007C66CD"/>
    <w:rsid w:val="007C76E6"/>
    <w:rsid w:val="007D42EA"/>
    <w:rsid w:val="007D4C11"/>
    <w:rsid w:val="007D516A"/>
    <w:rsid w:val="007D7185"/>
    <w:rsid w:val="007E2D29"/>
    <w:rsid w:val="007E3D1C"/>
    <w:rsid w:val="007E6211"/>
    <w:rsid w:val="007E7C38"/>
    <w:rsid w:val="007F2451"/>
    <w:rsid w:val="007F2643"/>
    <w:rsid w:val="007F43E5"/>
    <w:rsid w:val="007F7539"/>
    <w:rsid w:val="00800EAC"/>
    <w:rsid w:val="0080177B"/>
    <w:rsid w:val="00801A59"/>
    <w:rsid w:val="008029C9"/>
    <w:rsid w:val="008038C8"/>
    <w:rsid w:val="00805A1B"/>
    <w:rsid w:val="008100ED"/>
    <w:rsid w:val="00810289"/>
    <w:rsid w:val="00813465"/>
    <w:rsid w:val="008135C1"/>
    <w:rsid w:val="008144F2"/>
    <w:rsid w:val="0082060B"/>
    <w:rsid w:val="00821997"/>
    <w:rsid w:val="00822CF5"/>
    <w:rsid w:val="00822DF5"/>
    <w:rsid w:val="00823883"/>
    <w:rsid w:val="00824319"/>
    <w:rsid w:val="008247EE"/>
    <w:rsid w:val="00825154"/>
    <w:rsid w:val="00826CA2"/>
    <w:rsid w:val="008271B4"/>
    <w:rsid w:val="008314F0"/>
    <w:rsid w:val="00831E4F"/>
    <w:rsid w:val="0083245B"/>
    <w:rsid w:val="008343F5"/>
    <w:rsid w:val="00834D6E"/>
    <w:rsid w:val="00834F43"/>
    <w:rsid w:val="00835150"/>
    <w:rsid w:val="00836766"/>
    <w:rsid w:val="00837D5F"/>
    <w:rsid w:val="00840CE8"/>
    <w:rsid w:val="00841D83"/>
    <w:rsid w:val="00846778"/>
    <w:rsid w:val="00852520"/>
    <w:rsid w:val="00853D15"/>
    <w:rsid w:val="00856D7E"/>
    <w:rsid w:val="00856EE0"/>
    <w:rsid w:val="00857D3B"/>
    <w:rsid w:val="008609E1"/>
    <w:rsid w:val="00860C47"/>
    <w:rsid w:val="00861555"/>
    <w:rsid w:val="00862B79"/>
    <w:rsid w:val="00863F74"/>
    <w:rsid w:val="0086568E"/>
    <w:rsid w:val="008662FD"/>
    <w:rsid w:val="008668EA"/>
    <w:rsid w:val="008674CD"/>
    <w:rsid w:val="00870A26"/>
    <w:rsid w:val="0087164E"/>
    <w:rsid w:val="00873E04"/>
    <w:rsid w:val="00874781"/>
    <w:rsid w:val="00874A25"/>
    <w:rsid w:val="0087575B"/>
    <w:rsid w:val="008759C2"/>
    <w:rsid w:val="00876E92"/>
    <w:rsid w:val="008815D9"/>
    <w:rsid w:val="00882462"/>
    <w:rsid w:val="00885BC7"/>
    <w:rsid w:val="008862A4"/>
    <w:rsid w:val="0089005B"/>
    <w:rsid w:val="008919FE"/>
    <w:rsid w:val="008932C0"/>
    <w:rsid w:val="00893C1F"/>
    <w:rsid w:val="00894488"/>
    <w:rsid w:val="00894A96"/>
    <w:rsid w:val="00895AB5"/>
    <w:rsid w:val="008965AD"/>
    <w:rsid w:val="008A0061"/>
    <w:rsid w:val="008A0511"/>
    <w:rsid w:val="008A0637"/>
    <w:rsid w:val="008A0C82"/>
    <w:rsid w:val="008A1B4A"/>
    <w:rsid w:val="008A3B1F"/>
    <w:rsid w:val="008A573B"/>
    <w:rsid w:val="008A597F"/>
    <w:rsid w:val="008A6624"/>
    <w:rsid w:val="008B199F"/>
    <w:rsid w:val="008B42A0"/>
    <w:rsid w:val="008B5F45"/>
    <w:rsid w:val="008B69E8"/>
    <w:rsid w:val="008B6F7F"/>
    <w:rsid w:val="008C07BE"/>
    <w:rsid w:val="008C0BA4"/>
    <w:rsid w:val="008C15A2"/>
    <w:rsid w:val="008C2391"/>
    <w:rsid w:val="008C26C1"/>
    <w:rsid w:val="008C68D7"/>
    <w:rsid w:val="008D06D6"/>
    <w:rsid w:val="008D1CF5"/>
    <w:rsid w:val="008D1E2E"/>
    <w:rsid w:val="008D2B96"/>
    <w:rsid w:val="008D696C"/>
    <w:rsid w:val="008E3C3A"/>
    <w:rsid w:val="008F0470"/>
    <w:rsid w:val="008F0C88"/>
    <w:rsid w:val="008F17E1"/>
    <w:rsid w:val="008F18B7"/>
    <w:rsid w:val="008F50A6"/>
    <w:rsid w:val="008F6253"/>
    <w:rsid w:val="009002C7"/>
    <w:rsid w:val="00900D73"/>
    <w:rsid w:val="009025D4"/>
    <w:rsid w:val="00905CDC"/>
    <w:rsid w:val="00907BC6"/>
    <w:rsid w:val="009129EC"/>
    <w:rsid w:val="009134B5"/>
    <w:rsid w:val="00915B1F"/>
    <w:rsid w:val="009230BD"/>
    <w:rsid w:val="0092399E"/>
    <w:rsid w:val="009240E2"/>
    <w:rsid w:val="00925A13"/>
    <w:rsid w:val="00925F79"/>
    <w:rsid w:val="0092709A"/>
    <w:rsid w:val="00932331"/>
    <w:rsid w:val="009324AB"/>
    <w:rsid w:val="00935930"/>
    <w:rsid w:val="00935A05"/>
    <w:rsid w:val="009368B2"/>
    <w:rsid w:val="0093696A"/>
    <w:rsid w:val="00941771"/>
    <w:rsid w:val="00941923"/>
    <w:rsid w:val="009429F3"/>
    <w:rsid w:val="00945249"/>
    <w:rsid w:val="009474AF"/>
    <w:rsid w:val="009501EF"/>
    <w:rsid w:val="009508D0"/>
    <w:rsid w:val="00953592"/>
    <w:rsid w:val="00953835"/>
    <w:rsid w:val="009539C7"/>
    <w:rsid w:val="00953D49"/>
    <w:rsid w:val="009563A9"/>
    <w:rsid w:val="00960271"/>
    <w:rsid w:val="009604D0"/>
    <w:rsid w:val="009639B5"/>
    <w:rsid w:val="0097118A"/>
    <w:rsid w:val="00973D73"/>
    <w:rsid w:val="0097413F"/>
    <w:rsid w:val="00975795"/>
    <w:rsid w:val="009764FB"/>
    <w:rsid w:val="00982AAA"/>
    <w:rsid w:val="0098329F"/>
    <w:rsid w:val="009837AA"/>
    <w:rsid w:val="00984C92"/>
    <w:rsid w:val="00991AA6"/>
    <w:rsid w:val="00991DED"/>
    <w:rsid w:val="009938E5"/>
    <w:rsid w:val="0099459D"/>
    <w:rsid w:val="009945A2"/>
    <w:rsid w:val="00994CB0"/>
    <w:rsid w:val="00994E0B"/>
    <w:rsid w:val="00997362"/>
    <w:rsid w:val="009A02EF"/>
    <w:rsid w:val="009A09C2"/>
    <w:rsid w:val="009A2044"/>
    <w:rsid w:val="009A3EBC"/>
    <w:rsid w:val="009A5DC4"/>
    <w:rsid w:val="009A6470"/>
    <w:rsid w:val="009A6968"/>
    <w:rsid w:val="009B0540"/>
    <w:rsid w:val="009B1332"/>
    <w:rsid w:val="009B1469"/>
    <w:rsid w:val="009B1CF8"/>
    <w:rsid w:val="009B4090"/>
    <w:rsid w:val="009B4474"/>
    <w:rsid w:val="009B4858"/>
    <w:rsid w:val="009B4C11"/>
    <w:rsid w:val="009B6E04"/>
    <w:rsid w:val="009B7359"/>
    <w:rsid w:val="009B7D5A"/>
    <w:rsid w:val="009C1347"/>
    <w:rsid w:val="009C3F5F"/>
    <w:rsid w:val="009C47CD"/>
    <w:rsid w:val="009C4ACF"/>
    <w:rsid w:val="009D038D"/>
    <w:rsid w:val="009D04FC"/>
    <w:rsid w:val="009D0D59"/>
    <w:rsid w:val="009D1E60"/>
    <w:rsid w:val="009D2F2C"/>
    <w:rsid w:val="009D3E73"/>
    <w:rsid w:val="009D42E8"/>
    <w:rsid w:val="009D4AFD"/>
    <w:rsid w:val="009D4EA1"/>
    <w:rsid w:val="009D4FA9"/>
    <w:rsid w:val="009D64CC"/>
    <w:rsid w:val="009E035F"/>
    <w:rsid w:val="009E1134"/>
    <w:rsid w:val="009E4A14"/>
    <w:rsid w:val="009E7BFC"/>
    <w:rsid w:val="009F1F32"/>
    <w:rsid w:val="009F28AE"/>
    <w:rsid w:val="009F3E8A"/>
    <w:rsid w:val="009F4942"/>
    <w:rsid w:val="009F5007"/>
    <w:rsid w:val="009F6651"/>
    <w:rsid w:val="00A01AA0"/>
    <w:rsid w:val="00A01B62"/>
    <w:rsid w:val="00A0333C"/>
    <w:rsid w:val="00A04B94"/>
    <w:rsid w:val="00A060B4"/>
    <w:rsid w:val="00A10E44"/>
    <w:rsid w:val="00A10F85"/>
    <w:rsid w:val="00A13563"/>
    <w:rsid w:val="00A17681"/>
    <w:rsid w:val="00A21E79"/>
    <w:rsid w:val="00A24E9D"/>
    <w:rsid w:val="00A26CAA"/>
    <w:rsid w:val="00A30F93"/>
    <w:rsid w:val="00A3395C"/>
    <w:rsid w:val="00A4393B"/>
    <w:rsid w:val="00A44C58"/>
    <w:rsid w:val="00A51DAC"/>
    <w:rsid w:val="00A53649"/>
    <w:rsid w:val="00A53CF6"/>
    <w:rsid w:val="00A55415"/>
    <w:rsid w:val="00A6275A"/>
    <w:rsid w:val="00A63B17"/>
    <w:rsid w:val="00A668EE"/>
    <w:rsid w:val="00A72573"/>
    <w:rsid w:val="00A7302C"/>
    <w:rsid w:val="00A74085"/>
    <w:rsid w:val="00A75537"/>
    <w:rsid w:val="00A755AA"/>
    <w:rsid w:val="00A7758B"/>
    <w:rsid w:val="00A77B88"/>
    <w:rsid w:val="00A8080F"/>
    <w:rsid w:val="00A81000"/>
    <w:rsid w:val="00A82655"/>
    <w:rsid w:val="00A83B27"/>
    <w:rsid w:val="00A83E55"/>
    <w:rsid w:val="00A851EE"/>
    <w:rsid w:val="00A86DEE"/>
    <w:rsid w:val="00A92942"/>
    <w:rsid w:val="00A96024"/>
    <w:rsid w:val="00AA1069"/>
    <w:rsid w:val="00AA2483"/>
    <w:rsid w:val="00AA34E1"/>
    <w:rsid w:val="00AA37C2"/>
    <w:rsid w:val="00AA398D"/>
    <w:rsid w:val="00AA3EA5"/>
    <w:rsid w:val="00AA7CEA"/>
    <w:rsid w:val="00AB3E9C"/>
    <w:rsid w:val="00AB6608"/>
    <w:rsid w:val="00AB6F89"/>
    <w:rsid w:val="00AB721B"/>
    <w:rsid w:val="00AB7621"/>
    <w:rsid w:val="00AC08B2"/>
    <w:rsid w:val="00AC2FA0"/>
    <w:rsid w:val="00AC464D"/>
    <w:rsid w:val="00AC5F2C"/>
    <w:rsid w:val="00AC65BB"/>
    <w:rsid w:val="00AC780C"/>
    <w:rsid w:val="00AC7BB4"/>
    <w:rsid w:val="00AD076A"/>
    <w:rsid w:val="00AD156B"/>
    <w:rsid w:val="00AD2DD2"/>
    <w:rsid w:val="00AD3926"/>
    <w:rsid w:val="00AD4E2C"/>
    <w:rsid w:val="00AD647F"/>
    <w:rsid w:val="00AD7810"/>
    <w:rsid w:val="00AE1E4F"/>
    <w:rsid w:val="00AE7CED"/>
    <w:rsid w:val="00AE7FB6"/>
    <w:rsid w:val="00AF0E8F"/>
    <w:rsid w:val="00AF1A91"/>
    <w:rsid w:val="00AF3349"/>
    <w:rsid w:val="00AF3769"/>
    <w:rsid w:val="00B0678E"/>
    <w:rsid w:val="00B07C69"/>
    <w:rsid w:val="00B1055F"/>
    <w:rsid w:val="00B13013"/>
    <w:rsid w:val="00B15697"/>
    <w:rsid w:val="00B163FD"/>
    <w:rsid w:val="00B17640"/>
    <w:rsid w:val="00B17CF6"/>
    <w:rsid w:val="00B209A4"/>
    <w:rsid w:val="00B22CFE"/>
    <w:rsid w:val="00B23BFD"/>
    <w:rsid w:val="00B25BE5"/>
    <w:rsid w:val="00B264DA"/>
    <w:rsid w:val="00B27A6E"/>
    <w:rsid w:val="00B31792"/>
    <w:rsid w:val="00B34263"/>
    <w:rsid w:val="00B35E03"/>
    <w:rsid w:val="00B35EA4"/>
    <w:rsid w:val="00B414E5"/>
    <w:rsid w:val="00B41C52"/>
    <w:rsid w:val="00B43C05"/>
    <w:rsid w:val="00B4507C"/>
    <w:rsid w:val="00B46D40"/>
    <w:rsid w:val="00B47A44"/>
    <w:rsid w:val="00B47AFD"/>
    <w:rsid w:val="00B50FB1"/>
    <w:rsid w:val="00B518D2"/>
    <w:rsid w:val="00B52237"/>
    <w:rsid w:val="00B52FD6"/>
    <w:rsid w:val="00B5532E"/>
    <w:rsid w:val="00B55A97"/>
    <w:rsid w:val="00B618A3"/>
    <w:rsid w:val="00B6295B"/>
    <w:rsid w:val="00B62A31"/>
    <w:rsid w:val="00B7073F"/>
    <w:rsid w:val="00B71435"/>
    <w:rsid w:val="00B72EC8"/>
    <w:rsid w:val="00B75CD5"/>
    <w:rsid w:val="00B77816"/>
    <w:rsid w:val="00B801F8"/>
    <w:rsid w:val="00B802DF"/>
    <w:rsid w:val="00B80C27"/>
    <w:rsid w:val="00B81BC0"/>
    <w:rsid w:val="00B83910"/>
    <w:rsid w:val="00B83EFC"/>
    <w:rsid w:val="00B904FB"/>
    <w:rsid w:val="00B91D22"/>
    <w:rsid w:val="00B929D5"/>
    <w:rsid w:val="00BA0229"/>
    <w:rsid w:val="00BA1A2D"/>
    <w:rsid w:val="00BA2EF0"/>
    <w:rsid w:val="00BA2F33"/>
    <w:rsid w:val="00BA340C"/>
    <w:rsid w:val="00BB00A5"/>
    <w:rsid w:val="00BB0816"/>
    <w:rsid w:val="00BB0AE3"/>
    <w:rsid w:val="00BB0AE4"/>
    <w:rsid w:val="00BB314D"/>
    <w:rsid w:val="00BB400F"/>
    <w:rsid w:val="00BB5884"/>
    <w:rsid w:val="00BB7540"/>
    <w:rsid w:val="00BB7E9D"/>
    <w:rsid w:val="00BC0182"/>
    <w:rsid w:val="00BC1BB1"/>
    <w:rsid w:val="00BC414A"/>
    <w:rsid w:val="00BC5D10"/>
    <w:rsid w:val="00BC647C"/>
    <w:rsid w:val="00BC7346"/>
    <w:rsid w:val="00BC756D"/>
    <w:rsid w:val="00BC756F"/>
    <w:rsid w:val="00BC778B"/>
    <w:rsid w:val="00BD192C"/>
    <w:rsid w:val="00BD64C0"/>
    <w:rsid w:val="00BD684E"/>
    <w:rsid w:val="00BD6D55"/>
    <w:rsid w:val="00BE03C4"/>
    <w:rsid w:val="00BE1554"/>
    <w:rsid w:val="00BE655A"/>
    <w:rsid w:val="00BE7790"/>
    <w:rsid w:val="00BF14CC"/>
    <w:rsid w:val="00BF17C7"/>
    <w:rsid w:val="00BF1D78"/>
    <w:rsid w:val="00BF4F73"/>
    <w:rsid w:val="00BF71E7"/>
    <w:rsid w:val="00C01455"/>
    <w:rsid w:val="00C02499"/>
    <w:rsid w:val="00C04F86"/>
    <w:rsid w:val="00C05E50"/>
    <w:rsid w:val="00C1211E"/>
    <w:rsid w:val="00C1243C"/>
    <w:rsid w:val="00C13B07"/>
    <w:rsid w:val="00C13EFF"/>
    <w:rsid w:val="00C1416D"/>
    <w:rsid w:val="00C1555A"/>
    <w:rsid w:val="00C17313"/>
    <w:rsid w:val="00C22C24"/>
    <w:rsid w:val="00C25E5D"/>
    <w:rsid w:val="00C27A06"/>
    <w:rsid w:val="00C30735"/>
    <w:rsid w:val="00C31C86"/>
    <w:rsid w:val="00C33384"/>
    <w:rsid w:val="00C358FE"/>
    <w:rsid w:val="00C35D3E"/>
    <w:rsid w:val="00C370AB"/>
    <w:rsid w:val="00C40AE3"/>
    <w:rsid w:val="00C4403F"/>
    <w:rsid w:val="00C4550C"/>
    <w:rsid w:val="00C4672D"/>
    <w:rsid w:val="00C46CC5"/>
    <w:rsid w:val="00C46D89"/>
    <w:rsid w:val="00C513B9"/>
    <w:rsid w:val="00C51FEF"/>
    <w:rsid w:val="00C546A5"/>
    <w:rsid w:val="00C57134"/>
    <w:rsid w:val="00C571EB"/>
    <w:rsid w:val="00C57E56"/>
    <w:rsid w:val="00C60D77"/>
    <w:rsid w:val="00C611B0"/>
    <w:rsid w:val="00C61A26"/>
    <w:rsid w:val="00C61CE6"/>
    <w:rsid w:val="00C6356F"/>
    <w:rsid w:val="00C642DB"/>
    <w:rsid w:val="00C66D2B"/>
    <w:rsid w:val="00C67C36"/>
    <w:rsid w:val="00C716D1"/>
    <w:rsid w:val="00C71FA3"/>
    <w:rsid w:val="00C724E3"/>
    <w:rsid w:val="00C737F3"/>
    <w:rsid w:val="00C7499D"/>
    <w:rsid w:val="00C75794"/>
    <w:rsid w:val="00C759B5"/>
    <w:rsid w:val="00C76317"/>
    <w:rsid w:val="00C80637"/>
    <w:rsid w:val="00C80D65"/>
    <w:rsid w:val="00C838EB"/>
    <w:rsid w:val="00C91109"/>
    <w:rsid w:val="00C915CB"/>
    <w:rsid w:val="00C9242F"/>
    <w:rsid w:val="00C946D7"/>
    <w:rsid w:val="00C95D79"/>
    <w:rsid w:val="00CA0DF2"/>
    <w:rsid w:val="00CA27F9"/>
    <w:rsid w:val="00CA50A7"/>
    <w:rsid w:val="00CA6B16"/>
    <w:rsid w:val="00CA6C64"/>
    <w:rsid w:val="00CB0A61"/>
    <w:rsid w:val="00CB0F26"/>
    <w:rsid w:val="00CB17A5"/>
    <w:rsid w:val="00CB2515"/>
    <w:rsid w:val="00CB4A75"/>
    <w:rsid w:val="00CB72F0"/>
    <w:rsid w:val="00CC22F7"/>
    <w:rsid w:val="00CC23C9"/>
    <w:rsid w:val="00CC363E"/>
    <w:rsid w:val="00CC3ABD"/>
    <w:rsid w:val="00CC44C6"/>
    <w:rsid w:val="00CC7E15"/>
    <w:rsid w:val="00CD09A7"/>
    <w:rsid w:val="00CD657F"/>
    <w:rsid w:val="00CD6741"/>
    <w:rsid w:val="00CD7116"/>
    <w:rsid w:val="00CE00A0"/>
    <w:rsid w:val="00CE0B6A"/>
    <w:rsid w:val="00CE5E48"/>
    <w:rsid w:val="00CE7D53"/>
    <w:rsid w:val="00CE7F7B"/>
    <w:rsid w:val="00CF0A88"/>
    <w:rsid w:val="00CF1911"/>
    <w:rsid w:val="00CF1C62"/>
    <w:rsid w:val="00CF1E95"/>
    <w:rsid w:val="00CF2B00"/>
    <w:rsid w:val="00CF2EBB"/>
    <w:rsid w:val="00CF49C0"/>
    <w:rsid w:val="00CF49CE"/>
    <w:rsid w:val="00CF79E2"/>
    <w:rsid w:val="00D006E9"/>
    <w:rsid w:val="00D0108B"/>
    <w:rsid w:val="00D01C2D"/>
    <w:rsid w:val="00D01DEF"/>
    <w:rsid w:val="00D05F0D"/>
    <w:rsid w:val="00D103D0"/>
    <w:rsid w:val="00D116B8"/>
    <w:rsid w:val="00D12740"/>
    <w:rsid w:val="00D12CF3"/>
    <w:rsid w:val="00D15C52"/>
    <w:rsid w:val="00D16CED"/>
    <w:rsid w:val="00D208B0"/>
    <w:rsid w:val="00D23395"/>
    <w:rsid w:val="00D23595"/>
    <w:rsid w:val="00D24138"/>
    <w:rsid w:val="00D24F9B"/>
    <w:rsid w:val="00D26402"/>
    <w:rsid w:val="00D27729"/>
    <w:rsid w:val="00D27B12"/>
    <w:rsid w:val="00D32F74"/>
    <w:rsid w:val="00D350D8"/>
    <w:rsid w:val="00D371CE"/>
    <w:rsid w:val="00D42D25"/>
    <w:rsid w:val="00D43156"/>
    <w:rsid w:val="00D43507"/>
    <w:rsid w:val="00D44AC5"/>
    <w:rsid w:val="00D46145"/>
    <w:rsid w:val="00D46650"/>
    <w:rsid w:val="00D46DE4"/>
    <w:rsid w:val="00D523BE"/>
    <w:rsid w:val="00D525F4"/>
    <w:rsid w:val="00D546D1"/>
    <w:rsid w:val="00D5621D"/>
    <w:rsid w:val="00D56FE5"/>
    <w:rsid w:val="00D57389"/>
    <w:rsid w:val="00D573EB"/>
    <w:rsid w:val="00D65280"/>
    <w:rsid w:val="00D67713"/>
    <w:rsid w:val="00D6771E"/>
    <w:rsid w:val="00D71EEA"/>
    <w:rsid w:val="00D758D7"/>
    <w:rsid w:val="00D80211"/>
    <w:rsid w:val="00D80FB0"/>
    <w:rsid w:val="00D840E0"/>
    <w:rsid w:val="00D84A5A"/>
    <w:rsid w:val="00D84ACB"/>
    <w:rsid w:val="00D85CE3"/>
    <w:rsid w:val="00D86AF8"/>
    <w:rsid w:val="00D9043C"/>
    <w:rsid w:val="00D934ED"/>
    <w:rsid w:val="00D93D90"/>
    <w:rsid w:val="00D93FF5"/>
    <w:rsid w:val="00D94632"/>
    <w:rsid w:val="00D9682F"/>
    <w:rsid w:val="00D97DB6"/>
    <w:rsid w:val="00DA09E8"/>
    <w:rsid w:val="00DA6B9A"/>
    <w:rsid w:val="00DA70FD"/>
    <w:rsid w:val="00DA73D6"/>
    <w:rsid w:val="00DA7A8E"/>
    <w:rsid w:val="00DB061A"/>
    <w:rsid w:val="00DB427D"/>
    <w:rsid w:val="00DB5384"/>
    <w:rsid w:val="00DB6978"/>
    <w:rsid w:val="00DB77D0"/>
    <w:rsid w:val="00DC267E"/>
    <w:rsid w:val="00DC434B"/>
    <w:rsid w:val="00DC49D6"/>
    <w:rsid w:val="00DC4A02"/>
    <w:rsid w:val="00DC4CE0"/>
    <w:rsid w:val="00DD0F36"/>
    <w:rsid w:val="00DD1EED"/>
    <w:rsid w:val="00DD21A5"/>
    <w:rsid w:val="00DD4559"/>
    <w:rsid w:val="00DD4644"/>
    <w:rsid w:val="00DD4A2C"/>
    <w:rsid w:val="00DD50DD"/>
    <w:rsid w:val="00DD6C38"/>
    <w:rsid w:val="00DD6DF4"/>
    <w:rsid w:val="00DD6E07"/>
    <w:rsid w:val="00DE089A"/>
    <w:rsid w:val="00DE1278"/>
    <w:rsid w:val="00DE1941"/>
    <w:rsid w:val="00DE2035"/>
    <w:rsid w:val="00DE2123"/>
    <w:rsid w:val="00DE25A5"/>
    <w:rsid w:val="00DE2697"/>
    <w:rsid w:val="00DE3D6A"/>
    <w:rsid w:val="00DF2082"/>
    <w:rsid w:val="00DF3AF0"/>
    <w:rsid w:val="00DF4031"/>
    <w:rsid w:val="00DF7115"/>
    <w:rsid w:val="00DF71F2"/>
    <w:rsid w:val="00DF72C1"/>
    <w:rsid w:val="00E004B4"/>
    <w:rsid w:val="00E0155A"/>
    <w:rsid w:val="00E03F4E"/>
    <w:rsid w:val="00E047E9"/>
    <w:rsid w:val="00E112E1"/>
    <w:rsid w:val="00E138D8"/>
    <w:rsid w:val="00E13FF9"/>
    <w:rsid w:val="00E14D40"/>
    <w:rsid w:val="00E20A69"/>
    <w:rsid w:val="00E20FCE"/>
    <w:rsid w:val="00E21A86"/>
    <w:rsid w:val="00E2258B"/>
    <w:rsid w:val="00E226DB"/>
    <w:rsid w:val="00E24789"/>
    <w:rsid w:val="00E24EC7"/>
    <w:rsid w:val="00E25E11"/>
    <w:rsid w:val="00E26D86"/>
    <w:rsid w:val="00E34D7A"/>
    <w:rsid w:val="00E3577C"/>
    <w:rsid w:val="00E36645"/>
    <w:rsid w:val="00E36D04"/>
    <w:rsid w:val="00E40839"/>
    <w:rsid w:val="00E41735"/>
    <w:rsid w:val="00E429B8"/>
    <w:rsid w:val="00E44A4E"/>
    <w:rsid w:val="00E450E3"/>
    <w:rsid w:val="00E478C2"/>
    <w:rsid w:val="00E53105"/>
    <w:rsid w:val="00E53435"/>
    <w:rsid w:val="00E5519D"/>
    <w:rsid w:val="00E57D5F"/>
    <w:rsid w:val="00E60C19"/>
    <w:rsid w:val="00E61AE1"/>
    <w:rsid w:val="00E61E19"/>
    <w:rsid w:val="00E64D8F"/>
    <w:rsid w:val="00E64DB9"/>
    <w:rsid w:val="00E65974"/>
    <w:rsid w:val="00E67FDC"/>
    <w:rsid w:val="00E70214"/>
    <w:rsid w:val="00E708FB"/>
    <w:rsid w:val="00E70D91"/>
    <w:rsid w:val="00E71EB7"/>
    <w:rsid w:val="00E73110"/>
    <w:rsid w:val="00E73C83"/>
    <w:rsid w:val="00E742B1"/>
    <w:rsid w:val="00E76218"/>
    <w:rsid w:val="00E764DD"/>
    <w:rsid w:val="00E76519"/>
    <w:rsid w:val="00E76655"/>
    <w:rsid w:val="00E76B5E"/>
    <w:rsid w:val="00E76BDD"/>
    <w:rsid w:val="00E77314"/>
    <w:rsid w:val="00E807DA"/>
    <w:rsid w:val="00E80AED"/>
    <w:rsid w:val="00E80B7F"/>
    <w:rsid w:val="00E812B2"/>
    <w:rsid w:val="00E82238"/>
    <w:rsid w:val="00E85A1E"/>
    <w:rsid w:val="00E8696D"/>
    <w:rsid w:val="00E874F3"/>
    <w:rsid w:val="00E877B1"/>
    <w:rsid w:val="00E90717"/>
    <w:rsid w:val="00E90F84"/>
    <w:rsid w:val="00E91D23"/>
    <w:rsid w:val="00E9250E"/>
    <w:rsid w:val="00E97ECA"/>
    <w:rsid w:val="00EA0227"/>
    <w:rsid w:val="00EA24E5"/>
    <w:rsid w:val="00EA350E"/>
    <w:rsid w:val="00EA4BBC"/>
    <w:rsid w:val="00EA5CBD"/>
    <w:rsid w:val="00EA625A"/>
    <w:rsid w:val="00EA6966"/>
    <w:rsid w:val="00EB200C"/>
    <w:rsid w:val="00EC0915"/>
    <w:rsid w:val="00EC244A"/>
    <w:rsid w:val="00EC308B"/>
    <w:rsid w:val="00EC4758"/>
    <w:rsid w:val="00ED129D"/>
    <w:rsid w:val="00ED192F"/>
    <w:rsid w:val="00ED27A0"/>
    <w:rsid w:val="00ED403F"/>
    <w:rsid w:val="00ED421F"/>
    <w:rsid w:val="00ED757A"/>
    <w:rsid w:val="00EE00D0"/>
    <w:rsid w:val="00EE18DB"/>
    <w:rsid w:val="00EE48C2"/>
    <w:rsid w:val="00EE5552"/>
    <w:rsid w:val="00EE6957"/>
    <w:rsid w:val="00EE7C2F"/>
    <w:rsid w:val="00EF4765"/>
    <w:rsid w:val="00EF5D85"/>
    <w:rsid w:val="00EF6A84"/>
    <w:rsid w:val="00F01689"/>
    <w:rsid w:val="00F029DA"/>
    <w:rsid w:val="00F02A3A"/>
    <w:rsid w:val="00F060D6"/>
    <w:rsid w:val="00F1058A"/>
    <w:rsid w:val="00F1585A"/>
    <w:rsid w:val="00F200B8"/>
    <w:rsid w:val="00F21FDB"/>
    <w:rsid w:val="00F22411"/>
    <w:rsid w:val="00F22DD7"/>
    <w:rsid w:val="00F23E88"/>
    <w:rsid w:val="00F2568C"/>
    <w:rsid w:val="00F25A25"/>
    <w:rsid w:val="00F25E94"/>
    <w:rsid w:val="00F25FF8"/>
    <w:rsid w:val="00F268FA"/>
    <w:rsid w:val="00F27C6B"/>
    <w:rsid w:val="00F32826"/>
    <w:rsid w:val="00F357AB"/>
    <w:rsid w:val="00F35ED3"/>
    <w:rsid w:val="00F360B0"/>
    <w:rsid w:val="00F3760E"/>
    <w:rsid w:val="00F40F12"/>
    <w:rsid w:val="00F41AA7"/>
    <w:rsid w:val="00F435B3"/>
    <w:rsid w:val="00F43A3F"/>
    <w:rsid w:val="00F4419A"/>
    <w:rsid w:val="00F46D9F"/>
    <w:rsid w:val="00F50EE7"/>
    <w:rsid w:val="00F51093"/>
    <w:rsid w:val="00F52023"/>
    <w:rsid w:val="00F54FC4"/>
    <w:rsid w:val="00F61A9B"/>
    <w:rsid w:val="00F643E4"/>
    <w:rsid w:val="00F654DD"/>
    <w:rsid w:val="00F65977"/>
    <w:rsid w:val="00F65CB8"/>
    <w:rsid w:val="00F662D2"/>
    <w:rsid w:val="00F668D1"/>
    <w:rsid w:val="00F67970"/>
    <w:rsid w:val="00F67B4D"/>
    <w:rsid w:val="00F71D28"/>
    <w:rsid w:val="00F71FA0"/>
    <w:rsid w:val="00F733E7"/>
    <w:rsid w:val="00F74A03"/>
    <w:rsid w:val="00F756B3"/>
    <w:rsid w:val="00F75966"/>
    <w:rsid w:val="00F76323"/>
    <w:rsid w:val="00F80476"/>
    <w:rsid w:val="00F832DA"/>
    <w:rsid w:val="00F836BD"/>
    <w:rsid w:val="00F83E2F"/>
    <w:rsid w:val="00F841AE"/>
    <w:rsid w:val="00F841B2"/>
    <w:rsid w:val="00F872B5"/>
    <w:rsid w:val="00F87525"/>
    <w:rsid w:val="00F87AEE"/>
    <w:rsid w:val="00F900A3"/>
    <w:rsid w:val="00F918E2"/>
    <w:rsid w:val="00F91A73"/>
    <w:rsid w:val="00F9214A"/>
    <w:rsid w:val="00F92A6F"/>
    <w:rsid w:val="00F93F5D"/>
    <w:rsid w:val="00F942FD"/>
    <w:rsid w:val="00F95F99"/>
    <w:rsid w:val="00F965D7"/>
    <w:rsid w:val="00F972DB"/>
    <w:rsid w:val="00F97919"/>
    <w:rsid w:val="00FA2267"/>
    <w:rsid w:val="00FA4FF3"/>
    <w:rsid w:val="00FA5A7A"/>
    <w:rsid w:val="00FB0571"/>
    <w:rsid w:val="00FB1CB2"/>
    <w:rsid w:val="00FB3769"/>
    <w:rsid w:val="00FB4F44"/>
    <w:rsid w:val="00FB7BD1"/>
    <w:rsid w:val="00FB7F34"/>
    <w:rsid w:val="00FC048F"/>
    <w:rsid w:val="00FC2333"/>
    <w:rsid w:val="00FC2833"/>
    <w:rsid w:val="00FC34AC"/>
    <w:rsid w:val="00FC48F9"/>
    <w:rsid w:val="00FC50AA"/>
    <w:rsid w:val="00FC5E7C"/>
    <w:rsid w:val="00FC7C3E"/>
    <w:rsid w:val="00FD336D"/>
    <w:rsid w:val="00FD39DB"/>
    <w:rsid w:val="00FD3DDD"/>
    <w:rsid w:val="00FD4A9C"/>
    <w:rsid w:val="00FD5418"/>
    <w:rsid w:val="00FD65EF"/>
    <w:rsid w:val="00FD7F90"/>
    <w:rsid w:val="00FE04C5"/>
    <w:rsid w:val="00FE091E"/>
    <w:rsid w:val="00FE2E86"/>
    <w:rsid w:val="00FE4F59"/>
    <w:rsid w:val="00FE6810"/>
    <w:rsid w:val="00FE68B7"/>
    <w:rsid w:val="00FF1229"/>
    <w:rsid w:val="00FF149D"/>
    <w:rsid w:val="00FF1CCB"/>
    <w:rsid w:val="00FF521C"/>
    <w:rsid w:val="00FF5C12"/>
    <w:rsid w:val="00FF79E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6EF1B0"/>
  <w15:docId w15:val="{43F0BA71-E8CF-497F-98CE-3B0E5D281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61AD"/>
    <w:rPr>
      <w:rFonts w:ascii="Times New Roman" w:eastAsia="Times New Roman" w:hAnsi="Times New Roman"/>
      <w:sz w:val="24"/>
      <w:szCs w:val="24"/>
      <w:lang w:val="en-US" w:eastAsia="en-GB"/>
    </w:rPr>
  </w:style>
  <w:style w:type="paragraph" w:styleId="Heading3">
    <w:name w:val="heading 3"/>
    <w:basedOn w:val="Normal"/>
    <w:link w:val="Heading3Char"/>
    <w:uiPriority w:val="9"/>
    <w:qFormat/>
    <w:rsid w:val="00D01DEF"/>
    <w:pPr>
      <w:spacing w:before="100" w:beforeAutospacing="1" w:after="100" w:afterAutospacing="1"/>
      <w:outlineLvl w:val="2"/>
    </w:pPr>
    <w:rPr>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D01DEF"/>
    <w:rPr>
      <w:rFonts w:ascii="Times New Roman" w:eastAsia="Times New Roman" w:hAnsi="Times New Roman"/>
      <w:b/>
      <w:bCs/>
      <w:sz w:val="27"/>
      <w:szCs w:val="27"/>
    </w:rPr>
  </w:style>
  <w:style w:type="character" w:styleId="Hyperlink">
    <w:name w:val="Hyperlink"/>
    <w:uiPriority w:val="99"/>
    <w:unhideWhenUsed/>
    <w:rsid w:val="00D01DEF"/>
    <w:rPr>
      <w:color w:val="0563C1"/>
      <w:u w:val="single"/>
    </w:rPr>
  </w:style>
  <w:style w:type="character" w:styleId="CommentReference">
    <w:name w:val="annotation reference"/>
    <w:unhideWhenUsed/>
    <w:rsid w:val="004478A5"/>
    <w:rPr>
      <w:sz w:val="16"/>
      <w:szCs w:val="16"/>
    </w:rPr>
  </w:style>
  <w:style w:type="paragraph" w:styleId="CommentText">
    <w:name w:val="annotation text"/>
    <w:basedOn w:val="Normal"/>
    <w:link w:val="CommentTextChar"/>
    <w:unhideWhenUsed/>
    <w:rsid w:val="004478A5"/>
    <w:rPr>
      <w:sz w:val="20"/>
      <w:szCs w:val="20"/>
    </w:rPr>
  </w:style>
  <w:style w:type="character" w:customStyle="1" w:styleId="CommentTextChar">
    <w:name w:val="Comment Text Char"/>
    <w:link w:val="CommentText"/>
    <w:rsid w:val="004478A5"/>
    <w:rPr>
      <w:lang w:eastAsia="en-US"/>
    </w:rPr>
  </w:style>
  <w:style w:type="paragraph" w:styleId="CommentSubject">
    <w:name w:val="annotation subject"/>
    <w:basedOn w:val="CommentText"/>
    <w:next w:val="CommentText"/>
    <w:link w:val="CommentSubjectChar"/>
    <w:uiPriority w:val="99"/>
    <w:semiHidden/>
    <w:unhideWhenUsed/>
    <w:rsid w:val="004478A5"/>
    <w:rPr>
      <w:b/>
      <w:bCs/>
    </w:rPr>
  </w:style>
  <w:style w:type="character" w:customStyle="1" w:styleId="CommentSubjectChar">
    <w:name w:val="Comment Subject Char"/>
    <w:link w:val="CommentSubject"/>
    <w:uiPriority w:val="99"/>
    <w:semiHidden/>
    <w:rsid w:val="004478A5"/>
    <w:rPr>
      <w:b/>
      <w:bCs/>
      <w:lang w:eastAsia="en-US"/>
    </w:rPr>
  </w:style>
  <w:style w:type="paragraph" w:styleId="BalloonText">
    <w:name w:val="Balloon Text"/>
    <w:basedOn w:val="Normal"/>
    <w:link w:val="BalloonTextChar"/>
    <w:uiPriority w:val="99"/>
    <w:semiHidden/>
    <w:unhideWhenUsed/>
    <w:rsid w:val="004478A5"/>
    <w:rPr>
      <w:rFonts w:ascii="Segoe UI" w:hAnsi="Segoe UI" w:cs="Segoe UI"/>
      <w:sz w:val="18"/>
      <w:szCs w:val="18"/>
    </w:rPr>
  </w:style>
  <w:style w:type="character" w:customStyle="1" w:styleId="BalloonTextChar">
    <w:name w:val="Balloon Text Char"/>
    <w:link w:val="BalloonText"/>
    <w:uiPriority w:val="99"/>
    <w:semiHidden/>
    <w:rsid w:val="004478A5"/>
    <w:rPr>
      <w:rFonts w:ascii="Segoe UI" w:hAnsi="Segoe UI" w:cs="Segoe UI"/>
      <w:sz w:val="18"/>
      <w:szCs w:val="18"/>
      <w:lang w:eastAsia="en-US"/>
    </w:rPr>
  </w:style>
  <w:style w:type="character" w:styleId="Strong">
    <w:name w:val="Strong"/>
    <w:uiPriority w:val="22"/>
    <w:qFormat/>
    <w:rsid w:val="009639B5"/>
    <w:rPr>
      <w:b/>
      <w:bCs/>
    </w:rPr>
  </w:style>
  <w:style w:type="paragraph" w:styleId="ListParagraph">
    <w:name w:val="List Paragraph"/>
    <w:aliases w:val="Strip,Virsraksti,2,Numbered Para 1,Dot pt,List Paragraph Char Char Char,Indicator Text,List Paragraph1,Bullet Points,MAIN CONTENT,IFCL - List Paragraph,List Paragraph12,OBC Bullet,F5 List Paragraph,Colorful List - Accent 11,Bullet Styl"/>
    <w:basedOn w:val="Normal"/>
    <w:link w:val="ListParagraphChar"/>
    <w:uiPriority w:val="1"/>
    <w:qFormat/>
    <w:rsid w:val="009639B5"/>
    <w:pPr>
      <w:spacing w:after="200" w:line="276" w:lineRule="auto"/>
      <w:ind w:left="720"/>
      <w:contextualSpacing/>
    </w:pPr>
  </w:style>
  <w:style w:type="character" w:customStyle="1" w:styleId="sleptspasts">
    <w:name w:val="slepts_pasts"/>
    <w:rsid w:val="009639B5"/>
  </w:style>
  <w:style w:type="paragraph" w:styleId="BodyText">
    <w:name w:val="Body Text"/>
    <w:basedOn w:val="Normal"/>
    <w:link w:val="BodyTextChar"/>
    <w:uiPriority w:val="99"/>
    <w:rsid w:val="00A755AA"/>
    <w:pPr>
      <w:spacing w:after="120"/>
    </w:pPr>
    <w:rPr>
      <w:sz w:val="26"/>
      <w:szCs w:val="20"/>
    </w:rPr>
  </w:style>
  <w:style w:type="character" w:customStyle="1" w:styleId="BodyTextChar">
    <w:name w:val="Body Text Char"/>
    <w:link w:val="BodyText"/>
    <w:uiPriority w:val="99"/>
    <w:rsid w:val="00A755AA"/>
    <w:rPr>
      <w:rFonts w:ascii="Times New Roman" w:eastAsia="Times New Roman" w:hAnsi="Times New Roman"/>
      <w:sz w:val="26"/>
      <w:lang w:eastAsia="en-US"/>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qFormat/>
    <w:rsid w:val="00A755AA"/>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link w:val="FootnoteText"/>
    <w:uiPriority w:val="99"/>
    <w:rsid w:val="00A755AA"/>
    <w:rPr>
      <w:rFonts w:ascii="Times New Roman" w:eastAsia="Times New Roman" w:hAnsi="Times New Roman"/>
      <w:lang w:val="en-US" w:eastAsia="en-US"/>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uiPriority w:val="99"/>
    <w:rsid w:val="00A755AA"/>
    <w:rPr>
      <w:vertAlign w:val="superscript"/>
    </w:rPr>
  </w:style>
  <w:style w:type="character" w:customStyle="1" w:styleId="UnresolvedMention1">
    <w:name w:val="Unresolved Mention1"/>
    <w:uiPriority w:val="99"/>
    <w:semiHidden/>
    <w:unhideWhenUsed/>
    <w:rsid w:val="00214286"/>
    <w:rPr>
      <w:color w:val="808080"/>
      <w:shd w:val="clear" w:color="auto" w:fill="E6E6E6"/>
    </w:rPr>
  </w:style>
  <w:style w:type="character" w:customStyle="1" w:styleId="ListParagraphChar">
    <w:name w:val="List Paragraph Char"/>
    <w:aliases w:val="Strip Char,Virsraksti Char,2 Char,Numbered Para 1 Char,Dot pt Char,List Paragraph Char Char Char Char,Indicator Text Char,List Paragraph1 Char,Bullet Points Char,MAIN CONTENT Char,IFCL - List Paragraph Char,List Paragraph12 Char"/>
    <w:link w:val="ListParagraph"/>
    <w:uiPriority w:val="34"/>
    <w:qFormat/>
    <w:locked/>
    <w:rsid w:val="00C642DB"/>
    <w:rPr>
      <w:sz w:val="22"/>
      <w:szCs w:val="22"/>
      <w:lang w:eastAsia="en-US"/>
    </w:rPr>
  </w:style>
  <w:style w:type="paragraph" w:customStyle="1" w:styleId="Default">
    <w:name w:val="Default"/>
    <w:rsid w:val="000F3982"/>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unhideWhenUsed/>
    <w:rsid w:val="00AF3769"/>
    <w:pPr>
      <w:tabs>
        <w:tab w:val="center" w:pos="4513"/>
        <w:tab w:val="right" w:pos="9026"/>
      </w:tabs>
    </w:pPr>
  </w:style>
  <w:style w:type="character" w:customStyle="1" w:styleId="HeaderChar">
    <w:name w:val="Header Char"/>
    <w:link w:val="Header"/>
    <w:uiPriority w:val="99"/>
    <w:rsid w:val="00AF3769"/>
    <w:rPr>
      <w:sz w:val="22"/>
      <w:szCs w:val="22"/>
      <w:lang w:eastAsia="en-US"/>
    </w:rPr>
  </w:style>
  <w:style w:type="paragraph" w:styleId="Footer">
    <w:name w:val="footer"/>
    <w:basedOn w:val="Normal"/>
    <w:link w:val="FooterChar"/>
    <w:uiPriority w:val="99"/>
    <w:unhideWhenUsed/>
    <w:rsid w:val="00AF3769"/>
    <w:pPr>
      <w:tabs>
        <w:tab w:val="center" w:pos="4513"/>
        <w:tab w:val="right" w:pos="9026"/>
      </w:tabs>
    </w:pPr>
  </w:style>
  <w:style w:type="character" w:customStyle="1" w:styleId="FooterChar">
    <w:name w:val="Footer Char"/>
    <w:link w:val="Footer"/>
    <w:uiPriority w:val="99"/>
    <w:qFormat/>
    <w:rsid w:val="00AF3769"/>
    <w:rPr>
      <w:sz w:val="22"/>
      <w:szCs w:val="22"/>
      <w:lang w:eastAsia="en-US"/>
    </w:rPr>
  </w:style>
  <w:style w:type="paragraph" w:customStyle="1" w:styleId="tv213">
    <w:name w:val="tv213"/>
    <w:basedOn w:val="Normal"/>
    <w:rsid w:val="00A060B4"/>
    <w:pPr>
      <w:spacing w:before="100" w:beforeAutospacing="1" w:after="100" w:afterAutospacing="1"/>
    </w:pPr>
    <w:rPr>
      <w:lang w:eastAsia="lv-LV"/>
    </w:rPr>
  </w:style>
  <w:style w:type="table" w:styleId="TableGrid">
    <w:name w:val="Table Grid"/>
    <w:basedOn w:val="TableNormal"/>
    <w:rsid w:val="00B72EC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F832DA"/>
    <w:rPr>
      <w:color w:val="800080"/>
      <w:u w:val="single"/>
    </w:rPr>
  </w:style>
  <w:style w:type="character" w:customStyle="1" w:styleId="apple-converted-space">
    <w:name w:val="apple-converted-space"/>
    <w:basedOn w:val="DefaultParagraphFont"/>
    <w:rsid w:val="00C66D2B"/>
  </w:style>
  <w:style w:type="paragraph" w:styleId="Revision">
    <w:name w:val="Revision"/>
    <w:hidden/>
    <w:uiPriority w:val="99"/>
    <w:semiHidden/>
    <w:rsid w:val="00FD3DDD"/>
    <w:rPr>
      <w:rFonts w:ascii="Times New Roman" w:eastAsia="Times New Roman" w:hAnsi="Times New Roman"/>
      <w:sz w:val="24"/>
      <w:szCs w:val="24"/>
      <w:lang w:val="en-US" w:eastAsia="en-GB"/>
    </w:rPr>
  </w:style>
  <w:style w:type="paragraph" w:customStyle="1" w:styleId="TableParagraph">
    <w:name w:val="Table Paragraph"/>
    <w:basedOn w:val="Normal"/>
    <w:uiPriority w:val="1"/>
    <w:qFormat/>
    <w:rsid w:val="007209B6"/>
    <w:pPr>
      <w:widowControl w:val="0"/>
      <w:autoSpaceDE w:val="0"/>
      <w:autoSpaceDN w:val="0"/>
      <w:ind w:left="100"/>
    </w:pPr>
    <w:rPr>
      <w:sz w:val="22"/>
      <w:szCs w:val="22"/>
      <w:lang w:val="lv-L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29026">
      <w:bodyDiv w:val="1"/>
      <w:marLeft w:val="0"/>
      <w:marRight w:val="0"/>
      <w:marTop w:val="0"/>
      <w:marBottom w:val="0"/>
      <w:divBdr>
        <w:top w:val="none" w:sz="0" w:space="0" w:color="auto"/>
        <w:left w:val="none" w:sz="0" w:space="0" w:color="auto"/>
        <w:bottom w:val="none" w:sz="0" w:space="0" w:color="auto"/>
        <w:right w:val="none" w:sz="0" w:space="0" w:color="auto"/>
      </w:divBdr>
    </w:div>
    <w:div w:id="74864983">
      <w:bodyDiv w:val="1"/>
      <w:marLeft w:val="0"/>
      <w:marRight w:val="0"/>
      <w:marTop w:val="0"/>
      <w:marBottom w:val="0"/>
      <w:divBdr>
        <w:top w:val="none" w:sz="0" w:space="0" w:color="auto"/>
        <w:left w:val="none" w:sz="0" w:space="0" w:color="auto"/>
        <w:bottom w:val="none" w:sz="0" w:space="0" w:color="auto"/>
        <w:right w:val="none" w:sz="0" w:space="0" w:color="auto"/>
      </w:divBdr>
    </w:div>
    <w:div w:id="109518474">
      <w:bodyDiv w:val="1"/>
      <w:marLeft w:val="0"/>
      <w:marRight w:val="0"/>
      <w:marTop w:val="0"/>
      <w:marBottom w:val="0"/>
      <w:divBdr>
        <w:top w:val="none" w:sz="0" w:space="0" w:color="auto"/>
        <w:left w:val="none" w:sz="0" w:space="0" w:color="auto"/>
        <w:bottom w:val="none" w:sz="0" w:space="0" w:color="auto"/>
        <w:right w:val="none" w:sz="0" w:space="0" w:color="auto"/>
      </w:divBdr>
    </w:div>
    <w:div w:id="152721042">
      <w:bodyDiv w:val="1"/>
      <w:marLeft w:val="0"/>
      <w:marRight w:val="0"/>
      <w:marTop w:val="0"/>
      <w:marBottom w:val="0"/>
      <w:divBdr>
        <w:top w:val="none" w:sz="0" w:space="0" w:color="auto"/>
        <w:left w:val="none" w:sz="0" w:space="0" w:color="auto"/>
        <w:bottom w:val="none" w:sz="0" w:space="0" w:color="auto"/>
        <w:right w:val="none" w:sz="0" w:space="0" w:color="auto"/>
      </w:divBdr>
    </w:div>
    <w:div w:id="367141353">
      <w:bodyDiv w:val="1"/>
      <w:marLeft w:val="0"/>
      <w:marRight w:val="0"/>
      <w:marTop w:val="0"/>
      <w:marBottom w:val="0"/>
      <w:divBdr>
        <w:top w:val="none" w:sz="0" w:space="0" w:color="auto"/>
        <w:left w:val="none" w:sz="0" w:space="0" w:color="auto"/>
        <w:bottom w:val="none" w:sz="0" w:space="0" w:color="auto"/>
        <w:right w:val="none" w:sz="0" w:space="0" w:color="auto"/>
      </w:divBdr>
    </w:div>
    <w:div w:id="678429806">
      <w:bodyDiv w:val="1"/>
      <w:marLeft w:val="0"/>
      <w:marRight w:val="0"/>
      <w:marTop w:val="0"/>
      <w:marBottom w:val="0"/>
      <w:divBdr>
        <w:top w:val="none" w:sz="0" w:space="0" w:color="auto"/>
        <w:left w:val="none" w:sz="0" w:space="0" w:color="auto"/>
        <w:bottom w:val="none" w:sz="0" w:space="0" w:color="auto"/>
        <w:right w:val="none" w:sz="0" w:space="0" w:color="auto"/>
      </w:divBdr>
    </w:div>
    <w:div w:id="949581601">
      <w:bodyDiv w:val="1"/>
      <w:marLeft w:val="0"/>
      <w:marRight w:val="0"/>
      <w:marTop w:val="0"/>
      <w:marBottom w:val="0"/>
      <w:divBdr>
        <w:top w:val="none" w:sz="0" w:space="0" w:color="auto"/>
        <w:left w:val="none" w:sz="0" w:space="0" w:color="auto"/>
        <w:bottom w:val="none" w:sz="0" w:space="0" w:color="auto"/>
        <w:right w:val="none" w:sz="0" w:space="0" w:color="auto"/>
      </w:divBdr>
      <w:divsChild>
        <w:div w:id="1243835446">
          <w:marLeft w:val="0"/>
          <w:marRight w:val="0"/>
          <w:marTop w:val="480"/>
          <w:marBottom w:val="240"/>
          <w:divBdr>
            <w:top w:val="none" w:sz="0" w:space="0" w:color="auto"/>
            <w:left w:val="none" w:sz="0" w:space="0" w:color="auto"/>
            <w:bottom w:val="none" w:sz="0" w:space="0" w:color="auto"/>
            <w:right w:val="none" w:sz="0" w:space="0" w:color="auto"/>
          </w:divBdr>
        </w:div>
        <w:div w:id="1884488425">
          <w:marLeft w:val="0"/>
          <w:marRight w:val="0"/>
          <w:marTop w:val="0"/>
          <w:marBottom w:val="567"/>
          <w:divBdr>
            <w:top w:val="none" w:sz="0" w:space="0" w:color="auto"/>
            <w:left w:val="none" w:sz="0" w:space="0" w:color="auto"/>
            <w:bottom w:val="none" w:sz="0" w:space="0" w:color="auto"/>
            <w:right w:val="none" w:sz="0" w:space="0" w:color="auto"/>
          </w:divBdr>
        </w:div>
      </w:divsChild>
    </w:div>
    <w:div w:id="955065587">
      <w:bodyDiv w:val="1"/>
      <w:marLeft w:val="0"/>
      <w:marRight w:val="0"/>
      <w:marTop w:val="0"/>
      <w:marBottom w:val="0"/>
      <w:divBdr>
        <w:top w:val="none" w:sz="0" w:space="0" w:color="auto"/>
        <w:left w:val="none" w:sz="0" w:space="0" w:color="auto"/>
        <w:bottom w:val="none" w:sz="0" w:space="0" w:color="auto"/>
        <w:right w:val="none" w:sz="0" w:space="0" w:color="auto"/>
      </w:divBdr>
    </w:div>
    <w:div w:id="976032641">
      <w:bodyDiv w:val="1"/>
      <w:marLeft w:val="0"/>
      <w:marRight w:val="0"/>
      <w:marTop w:val="0"/>
      <w:marBottom w:val="0"/>
      <w:divBdr>
        <w:top w:val="none" w:sz="0" w:space="0" w:color="auto"/>
        <w:left w:val="none" w:sz="0" w:space="0" w:color="auto"/>
        <w:bottom w:val="none" w:sz="0" w:space="0" w:color="auto"/>
        <w:right w:val="none" w:sz="0" w:space="0" w:color="auto"/>
      </w:divBdr>
    </w:div>
    <w:div w:id="1056315737">
      <w:bodyDiv w:val="1"/>
      <w:marLeft w:val="0"/>
      <w:marRight w:val="0"/>
      <w:marTop w:val="0"/>
      <w:marBottom w:val="0"/>
      <w:divBdr>
        <w:top w:val="none" w:sz="0" w:space="0" w:color="auto"/>
        <w:left w:val="none" w:sz="0" w:space="0" w:color="auto"/>
        <w:bottom w:val="none" w:sz="0" w:space="0" w:color="auto"/>
        <w:right w:val="none" w:sz="0" w:space="0" w:color="auto"/>
      </w:divBdr>
      <w:divsChild>
        <w:div w:id="1700206265">
          <w:marLeft w:val="0"/>
          <w:marRight w:val="0"/>
          <w:marTop w:val="0"/>
          <w:marBottom w:val="567"/>
          <w:divBdr>
            <w:top w:val="none" w:sz="0" w:space="0" w:color="auto"/>
            <w:left w:val="none" w:sz="0" w:space="0" w:color="auto"/>
            <w:bottom w:val="none" w:sz="0" w:space="0" w:color="auto"/>
            <w:right w:val="none" w:sz="0" w:space="0" w:color="auto"/>
          </w:divBdr>
        </w:div>
        <w:div w:id="1871381840">
          <w:marLeft w:val="0"/>
          <w:marRight w:val="0"/>
          <w:marTop w:val="480"/>
          <w:marBottom w:val="240"/>
          <w:divBdr>
            <w:top w:val="none" w:sz="0" w:space="0" w:color="auto"/>
            <w:left w:val="none" w:sz="0" w:space="0" w:color="auto"/>
            <w:bottom w:val="none" w:sz="0" w:space="0" w:color="auto"/>
            <w:right w:val="none" w:sz="0" w:space="0" w:color="auto"/>
          </w:divBdr>
        </w:div>
      </w:divsChild>
    </w:div>
    <w:div w:id="1106120558">
      <w:bodyDiv w:val="1"/>
      <w:marLeft w:val="0"/>
      <w:marRight w:val="0"/>
      <w:marTop w:val="0"/>
      <w:marBottom w:val="0"/>
      <w:divBdr>
        <w:top w:val="none" w:sz="0" w:space="0" w:color="auto"/>
        <w:left w:val="none" w:sz="0" w:space="0" w:color="auto"/>
        <w:bottom w:val="none" w:sz="0" w:space="0" w:color="auto"/>
        <w:right w:val="none" w:sz="0" w:space="0" w:color="auto"/>
      </w:divBdr>
    </w:div>
    <w:div w:id="1168399579">
      <w:bodyDiv w:val="1"/>
      <w:marLeft w:val="0"/>
      <w:marRight w:val="0"/>
      <w:marTop w:val="0"/>
      <w:marBottom w:val="0"/>
      <w:divBdr>
        <w:top w:val="none" w:sz="0" w:space="0" w:color="auto"/>
        <w:left w:val="none" w:sz="0" w:space="0" w:color="auto"/>
        <w:bottom w:val="none" w:sz="0" w:space="0" w:color="auto"/>
        <w:right w:val="none" w:sz="0" w:space="0" w:color="auto"/>
      </w:divBdr>
    </w:div>
    <w:div w:id="1204444997">
      <w:bodyDiv w:val="1"/>
      <w:marLeft w:val="0"/>
      <w:marRight w:val="0"/>
      <w:marTop w:val="0"/>
      <w:marBottom w:val="0"/>
      <w:divBdr>
        <w:top w:val="none" w:sz="0" w:space="0" w:color="auto"/>
        <w:left w:val="none" w:sz="0" w:space="0" w:color="auto"/>
        <w:bottom w:val="none" w:sz="0" w:space="0" w:color="auto"/>
        <w:right w:val="none" w:sz="0" w:space="0" w:color="auto"/>
      </w:divBdr>
    </w:div>
    <w:div w:id="1277446249">
      <w:bodyDiv w:val="1"/>
      <w:marLeft w:val="0"/>
      <w:marRight w:val="0"/>
      <w:marTop w:val="0"/>
      <w:marBottom w:val="0"/>
      <w:divBdr>
        <w:top w:val="none" w:sz="0" w:space="0" w:color="auto"/>
        <w:left w:val="none" w:sz="0" w:space="0" w:color="auto"/>
        <w:bottom w:val="none" w:sz="0" w:space="0" w:color="auto"/>
        <w:right w:val="none" w:sz="0" w:space="0" w:color="auto"/>
      </w:divBdr>
    </w:div>
    <w:div w:id="1353803210">
      <w:bodyDiv w:val="1"/>
      <w:marLeft w:val="0"/>
      <w:marRight w:val="0"/>
      <w:marTop w:val="0"/>
      <w:marBottom w:val="0"/>
      <w:divBdr>
        <w:top w:val="none" w:sz="0" w:space="0" w:color="auto"/>
        <w:left w:val="none" w:sz="0" w:space="0" w:color="auto"/>
        <w:bottom w:val="none" w:sz="0" w:space="0" w:color="auto"/>
        <w:right w:val="none" w:sz="0" w:space="0" w:color="auto"/>
      </w:divBdr>
      <w:divsChild>
        <w:div w:id="1833181818">
          <w:marLeft w:val="0"/>
          <w:marRight w:val="0"/>
          <w:marTop w:val="0"/>
          <w:marBottom w:val="0"/>
          <w:divBdr>
            <w:top w:val="none" w:sz="0" w:space="0" w:color="auto"/>
            <w:left w:val="none" w:sz="0" w:space="0" w:color="auto"/>
            <w:bottom w:val="none" w:sz="0" w:space="0" w:color="auto"/>
            <w:right w:val="none" w:sz="0" w:space="0" w:color="auto"/>
          </w:divBdr>
        </w:div>
        <w:div w:id="1053970880">
          <w:marLeft w:val="0"/>
          <w:marRight w:val="0"/>
          <w:marTop w:val="0"/>
          <w:marBottom w:val="0"/>
          <w:divBdr>
            <w:top w:val="none" w:sz="0" w:space="0" w:color="auto"/>
            <w:left w:val="none" w:sz="0" w:space="0" w:color="auto"/>
            <w:bottom w:val="none" w:sz="0" w:space="0" w:color="auto"/>
            <w:right w:val="none" w:sz="0" w:space="0" w:color="auto"/>
          </w:divBdr>
        </w:div>
        <w:div w:id="1453671070">
          <w:marLeft w:val="0"/>
          <w:marRight w:val="0"/>
          <w:marTop w:val="0"/>
          <w:marBottom w:val="0"/>
          <w:divBdr>
            <w:top w:val="none" w:sz="0" w:space="0" w:color="auto"/>
            <w:left w:val="none" w:sz="0" w:space="0" w:color="auto"/>
            <w:bottom w:val="none" w:sz="0" w:space="0" w:color="auto"/>
            <w:right w:val="none" w:sz="0" w:space="0" w:color="auto"/>
          </w:divBdr>
        </w:div>
        <w:div w:id="1157767319">
          <w:marLeft w:val="0"/>
          <w:marRight w:val="0"/>
          <w:marTop w:val="0"/>
          <w:marBottom w:val="0"/>
          <w:divBdr>
            <w:top w:val="none" w:sz="0" w:space="0" w:color="auto"/>
            <w:left w:val="none" w:sz="0" w:space="0" w:color="auto"/>
            <w:bottom w:val="none" w:sz="0" w:space="0" w:color="auto"/>
            <w:right w:val="none" w:sz="0" w:space="0" w:color="auto"/>
          </w:divBdr>
        </w:div>
        <w:div w:id="1088041179">
          <w:marLeft w:val="0"/>
          <w:marRight w:val="0"/>
          <w:marTop w:val="0"/>
          <w:marBottom w:val="0"/>
          <w:divBdr>
            <w:top w:val="none" w:sz="0" w:space="0" w:color="auto"/>
            <w:left w:val="none" w:sz="0" w:space="0" w:color="auto"/>
            <w:bottom w:val="none" w:sz="0" w:space="0" w:color="auto"/>
            <w:right w:val="none" w:sz="0" w:space="0" w:color="auto"/>
          </w:divBdr>
        </w:div>
      </w:divsChild>
    </w:div>
    <w:div w:id="1571454774">
      <w:bodyDiv w:val="1"/>
      <w:marLeft w:val="0"/>
      <w:marRight w:val="0"/>
      <w:marTop w:val="0"/>
      <w:marBottom w:val="0"/>
      <w:divBdr>
        <w:top w:val="none" w:sz="0" w:space="0" w:color="auto"/>
        <w:left w:val="none" w:sz="0" w:space="0" w:color="auto"/>
        <w:bottom w:val="none" w:sz="0" w:space="0" w:color="auto"/>
        <w:right w:val="none" w:sz="0" w:space="0" w:color="auto"/>
      </w:divBdr>
    </w:div>
    <w:div w:id="1613902743">
      <w:bodyDiv w:val="1"/>
      <w:marLeft w:val="0"/>
      <w:marRight w:val="0"/>
      <w:marTop w:val="0"/>
      <w:marBottom w:val="0"/>
      <w:divBdr>
        <w:top w:val="none" w:sz="0" w:space="0" w:color="auto"/>
        <w:left w:val="none" w:sz="0" w:space="0" w:color="auto"/>
        <w:bottom w:val="none" w:sz="0" w:space="0" w:color="auto"/>
        <w:right w:val="none" w:sz="0" w:space="0" w:color="auto"/>
      </w:divBdr>
    </w:div>
    <w:div w:id="1679575499">
      <w:bodyDiv w:val="1"/>
      <w:marLeft w:val="0"/>
      <w:marRight w:val="0"/>
      <w:marTop w:val="0"/>
      <w:marBottom w:val="0"/>
      <w:divBdr>
        <w:top w:val="none" w:sz="0" w:space="0" w:color="auto"/>
        <w:left w:val="none" w:sz="0" w:space="0" w:color="auto"/>
        <w:bottom w:val="none" w:sz="0" w:space="0" w:color="auto"/>
        <w:right w:val="none" w:sz="0" w:space="0" w:color="auto"/>
      </w:divBdr>
    </w:div>
    <w:div w:id="177505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269400-A536-4659-921F-20FCB2B95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3810</Words>
  <Characters>2172</Characters>
  <Application>Microsoft Office Word</Application>
  <DocSecurity>0</DocSecurity>
  <Lines>18</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5971</CharactersWithSpaces>
  <SharedDoc>false</SharedDoc>
  <HLinks>
    <vt:vector size="24" baseType="variant">
      <vt:variant>
        <vt:i4>5046366</vt:i4>
      </vt:variant>
      <vt:variant>
        <vt:i4>9</vt:i4>
      </vt:variant>
      <vt:variant>
        <vt:i4>0</vt:i4>
      </vt:variant>
      <vt:variant>
        <vt:i4>5</vt:i4>
      </vt:variant>
      <vt:variant>
        <vt:lpwstr>https://vspmis.lm.gov.lv/Public/PublicetsPakalpojums</vt:lpwstr>
      </vt:variant>
      <vt:variant>
        <vt:lpwstr/>
      </vt:variant>
      <vt:variant>
        <vt:i4>3670018</vt:i4>
      </vt:variant>
      <vt:variant>
        <vt:i4>6</vt:i4>
      </vt:variant>
      <vt:variant>
        <vt:i4>0</vt:i4>
      </vt:variant>
      <vt:variant>
        <vt:i4>5</vt:i4>
      </vt:variant>
      <vt:variant>
        <vt:lpwstr>mailto:slp@valmiera.lv</vt:lpwstr>
      </vt:variant>
      <vt:variant>
        <vt:lpwstr/>
      </vt:variant>
      <vt:variant>
        <vt:i4>3670018</vt:i4>
      </vt:variant>
      <vt:variant>
        <vt:i4>3</vt:i4>
      </vt:variant>
      <vt:variant>
        <vt:i4>0</vt:i4>
      </vt:variant>
      <vt:variant>
        <vt:i4>5</vt:i4>
      </vt:variant>
      <vt:variant>
        <vt:lpwstr>mailto:slp@valmiera.lv</vt:lpwstr>
      </vt:variant>
      <vt:variant>
        <vt:lpwstr/>
      </vt:variant>
      <vt:variant>
        <vt:i4>3670018</vt:i4>
      </vt:variant>
      <vt:variant>
        <vt:i4>0</vt:i4>
      </vt:variant>
      <vt:variant>
        <vt:i4>0</vt:i4>
      </vt:variant>
      <vt:variant>
        <vt:i4>5</vt:i4>
      </vt:variant>
      <vt:variant>
        <vt:lpwstr>mailto:slp@valmiera.lv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cp:lastPrinted>2025-08-21T10:25:00Z</cp:lastPrinted>
  <dcterms:created xsi:type="dcterms:W3CDTF">2025-09-24T17:59:00Z</dcterms:created>
  <dcterms:modified xsi:type="dcterms:W3CDTF">2025-09-24T17:59:00Z</dcterms:modified>
</cp:coreProperties>
</file>