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19DA0" w14:textId="77777777" w:rsidR="00C63889" w:rsidRPr="000201BA" w:rsidRDefault="00C63889" w:rsidP="00C6388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201BA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3F381348" wp14:editId="65487A4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AAF8C" w14:textId="6631347C" w:rsidR="00C63889" w:rsidRDefault="000C6BEF" w:rsidP="00C638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13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CFAAF8C" w14:textId="6631347C" w:rsidR="00C63889" w:rsidRDefault="000C6BEF" w:rsidP="00C638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C63889" w:rsidRPr="000201BA" w14:paraId="52EE4D75" w14:textId="77777777" w:rsidTr="008E2A38">
        <w:tc>
          <w:tcPr>
            <w:tcW w:w="7905" w:type="dxa"/>
          </w:tcPr>
          <w:p w14:paraId="75C8D924" w14:textId="77777777" w:rsidR="00C63889" w:rsidRPr="000201BA" w:rsidRDefault="00C63889" w:rsidP="008E2A3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201BA"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353F2800" w14:textId="1C1E647B" w:rsidR="00C63889" w:rsidRPr="000201BA" w:rsidRDefault="00C63889" w:rsidP="008E2A3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201BA">
              <w:rPr>
                <w:bCs/>
                <w:szCs w:val="44"/>
                <w:lang w:val="lv-LV"/>
              </w:rPr>
              <w:t>Nr.</w:t>
            </w:r>
            <w:r w:rsidR="000C6BEF">
              <w:rPr>
                <w:bCs/>
                <w:szCs w:val="44"/>
                <w:lang w:val="lv-LV"/>
              </w:rPr>
              <w:t>12/48</w:t>
            </w:r>
          </w:p>
        </w:tc>
      </w:tr>
    </w:tbl>
    <w:p w14:paraId="1B1E69F5" w14:textId="77777777" w:rsidR="00C63889" w:rsidRPr="000201BA" w:rsidRDefault="00C63889" w:rsidP="00C6388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7646AE5" w14:textId="77777777" w:rsidR="007E49F1" w:rsidRPr="00522DAB" w:rsidRDefault="00C63889" w:rsidP="00522DAB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522DAB">
        <w:rPr>
          <w:b/>
          <w:bCs/>
          <w:i w:val="0"/>
          <w:iCs w:val="0"/>
          <w:color w:val="auto"/>
        </w:rPr>
        <w:t xml:space="preserve">JELGAVAS VALSTSPILSĒTAS PAŠVALDĪBAS </w:t>
      </w:r>
    </w:p>
    <w:p w14:paraId="01CADBDD" w14:textId="7D21C5F5" w:rsidR="00C63889" w:rsidRPr="00522DAB" w:rsidRDefault="007E49F1" w:rsidP="00522DAB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522DAB">
        <w:rPr>
          <w:b/>
          <w:bCs/>
          <w:i w:val="0"/>
          <w:iCs w:val="0"/>
          <w:color w:val="auto"/>
        </w:rPr>
        <w:t xml:space="preserve">LĪDZFINANSĒJUMA </w:t>
      </w:r>
      <w:r w:rsidR="00C63889" w:rsidRPr="00522DAB">
        <w:rPr>
          <w:b/>
          <w:bCs/>
          <w:i w:val="0"/>
          <w:iCs w:val="0"/>
          <w:color w:val="auto"/>
        </w:rPr>
        <w:t xml:space="preserve"> PIEŠĶIRŠANAS  KOMISIJAS SASTĀVA APSTIPRINĀŠANA</w:t>
      </w:r>
    </w:p>
    <w:p w14:paraId="5E61567F" w14:textId="77777777" w:rsidR="00C63889" w:rsidRPr="000201BA" w:rsidRDefault="00C63889" w:rsidP="00C63889">
      <w:pPr>
        <w:pStyle w:val="BodyText"/>
        <w:jc w:val="both"/>
      </w:pPr>
    </w:p>
    <w:p w14:paraId="588FE97A" w14:textId="03647C71" w:rsidR="000C6BEF" w:rsidRPr="00BD6CA7" w:rsidRDefault="006F5C03" w:rsidP="000C6BEF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>
        <w:rPr>
          <w:b/>
          <w:lang w:val="lv-LV"/>
        </w:rPr>
        <w:t>Atklāti balsojot: PAR – 9</w:t>
      </w:r>
      <w:r w:rsidR="000C6BEF" w:rsidRPr="00BD6CA7">
        <w:rPr>
          <w:lang w:val="lv-LV"/>
        </w:rPr>
        <w:t xml:space="preserve"> (</w:t>
      </w:r>
      <w:proofErr w:type="spellStart"/>
      <w:r w:rsidR="000C6BEF" w:rsidRPr="00BD6CA7">
        <w:rPr>
          <w:bCs/>
          <w:color w:val="000000"/>
          <w:lang w:val="lv-LV"/>
        </w:rPr>
        <w:t>M.Daģis</w:t>
      </w:r>
      <w:proofErr w:type="spellEnd"/>
      <w:r w:rsidR="000C6BEF" w:rsidRPr="00BD6CA7">
        <w:rPr>
          <w:bCs/>
          <w:color w:val="000000"/>
          <w:lang w:val="lv-LV"/>
        </w:rPr>
        <w:t xml:space="preserve">, </w:t>
      </w:r>
      <w:proofErr w:type="spellStart"/>
      <w:r w:rsidR="000C6BEF" w:rsidRPr="00BD6CA7">
        <w:rPr>
          <w:bCs/>
          <w:color w:val="000000"/>
          <w:lang w:val="lv-LV"/>
        </w:rPr>
        <w:t>U.Dūmiņš</w:t>
      </w:r>
      <w:proofErr w:type="spellEnd"/>
      <w:r w:rsidR="000C6BEF" w:rsidRPr="00BD6CA7">
        <w:rPr>
          <w:bCs/>
          <w:color w:val="000000"/>
          <w:lang w:val="lv-LV"/>
        </w:rPr>
        <w:t xml:space="preserve">, </w:t>
      </w:r>
      <w:proofErr w:type="spellStart"/>
      <w:r w:rsidR="000C6BEF" w:rsidRPr="00BD6CA7">
        <w:rPr>
          <w:bCs/>
          <w:color w:val="000000"/>
          <w:lang w:val="lv-LV"/>
        </w:rPr>
        <w:t>I.Konutis</w:t>
      </w:r>
      <w:proofErr w:type="spellEnd"/>
      <w:r w:rsidR="000C6BEF" w:rsidRPr="00BD6CA7">
        <w:rPr>
          <w:bCs/>
          <w:color w:val="000000"/>
          <w:lang w:val="lv-LV"/>
        </w:rPr>
        <w:t xml:space="preserve">, </w:t>
      </w:r>
      <w:proofErr w:type="spellStart"/>
      <w:r w:rsidR="000C6BEF" w:rsidRPr="00BD6CA7">
        <w:rPr>
          <w:bCs/>
          <w:color w:val="000000"/>
          <w:lang w:val="lv-LV"/>
        </w:rPr>
        <w:t>G.Kurlovičs</w:t>
      </w:r>
      <w:proofErr w:type="spellEnd"/>
      <w:r w:rsidR="000C6BEF" w:rsidRPr="00BD6CA7">
        <w:rPr>
          <w:bCs/>
          <w:color w:val="000000"/>
          <w:lang w:val="lv-LV"/>
        </w:rPr>
        <w:t xml:space="preserve">, </w:t>
      </w:r>
      <w:proofErr w:type="spellStart"/>
      <w:r w:rsidR="000C6BEF" w:rsidRPr="00BD6CA7">
        <w:rPr>
          <w:bCs/>
          <w:color w:val="000000"/>
          <w:lang w:val="lv-LV"/>
        </w:rPr>
        <w:t>A.Rublis</w:t>
      </w:r>
      <w:proofErr w:type="spellEnd"/>
      <w:r w:rsidR="000C6BEF" w:rsidRPr="00BD6CA7">
        <w:rPr>
          <w:bCs/>
          <w:color w:val="000000"/>
          <w:lang w:val="lv-LV"/>
        </w:rPr>
        <w:t xml:space="preserve">, </w:t>
      </w:r>
      <w:proofErr w:type="spellStart"/>
      <w:r w:rsidR="000C6BEF" w:rsidRPr="00BD6CA7">
        <w:rPr>
          <w:bCs/>
          <w:color w:val="000000"/>
          <w:lang w:val="lv-LV"/>
        </w:rPr>
        <w:t>R.Šlegelmil</w:t>
      </w:r>
      <w:r>
        <w:rPr>
          <w:bCs/>
          <w:color w:val="000000"/>
          <w:lang w:val="lv-LV"/>
        </w:rPr>
        <w:t>hs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M.Štāls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V.Švāns</w:t>
      </w:r>
      <w:proofErr w:type="spellEnd"/>
      <w:r>
        <w:rPr>
          <w:bCs/>
          <w:color w:val="000000"/>
          <w:lang w:val="lv-LV"/>
        </w:rPr>
        <w:t xml:space="preserve">, </w:t>
      </w:r>
      <w:proofErr w:type="spellStart"/>
      <w:r>
        <w:rPr>
          <w:bCs/>
          <w:color w:val="000000"/>
          <w:lang w:val="lv-LV"/>
        </w:rPr>
        <w:t>K.Vaivods</w:t>
      </w:r>
      <w:proofErr w:type="spellEnd"/>
      <w:r w:rsidR="000C6BEF" w:rsidRPr="00BD6CA7">
        <w:rPr>
          <w:lang w:val="lv-LV"/>
        </w:rPr>
        <w:t xml:space="preserve">), </w:t>
      </w:r>
      <w:r w:rsidR="000C6BEF" w:rsidRPr="00BD6CA7">
        <w:rPr>
          <w:b/>
          <w:lang w:val="lv-LV"/>
        </w:rPr>
        <w:t xml:space="preserve">PRET – </w:t>
      </w:r>
      <w:r>
        <w:rPr>
          <w:b/>
          <w:lang w:val="lv-LV"/>
        </w:rPr>
        <w:t xml:space="preserve">1 </w:t>
      </w:r>
      <w:r w:rsidRPr="006F5C03">
        <w:rPr>
          <w:lang w:val="lv-LV"/>
        </w:rPr>
        <w:t>(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6F5C03">
        <w:rPr>
          <w:lang w:val="lv-LV"/>
        </w:rPr>
        <w:t>)</w:t>
      </w:r>
      <w:r w:rsidR="000C6BEF" w:rsidRPr="00BD6CA7">
        <w:rPr>
          <w:lang w:val="lv-LV"/>
        </w:rPr>
        <w:t xml:space="preserve">, </w:t>
      </w:r>
      <w:r w:rsidR="000C6BEF" w:rsidRPr="00BD6CA7">
        <w:rPr>
          <w:b/>
          <w:lang w:val="lv-LV"/>
        </w:rPr>
        <w:t xml:space="preserve">ATTURAS – </w:t>
      </w:r>
      <w:r>
        <w:rPr>
          <w:b/>
          <w:lang w:val="lv-LV"/>
        </w:rPr>
        <w:t xml:space="preserve">5 </w:t>
      </w:r>
      <w:r w:rsidRPr="006F5C03">
        <w:rPr>
          <w:lang w:val="lv-LV"/>
        </w:rPr>
        <w:t>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>
        <w:rPr>
          <w:bCs/>
          <w:color w:val="000000"/>
          <w:lang w:val="lv-LV"/>
        </w:rPr>
        <w:t>,</w:t>
      </w:r>
      <w:r w:rsidRPr="006F5C03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>
        <w:rPr>
          <w:bCs/>
          <w:color w:val="000000"/>
          <w:lang w:val="lv-LV"/>
        </w:rPr>
        <w:t>,</w:t>
      </w:r>
      <w:r w:rsidRPr="006F5C03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>
        <w:rPr>
          <w:bCs/>
          <w:color w:val="000000"/>
          <w:lang w:val="lv-LV"/>
        </w:rPr>
        <w:t>,</w:t>
      </w:r>
      <w:r w:rsidRPr="006F5C03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>
        <w:rPr>
          <w:bCs/>
          <w:color w:val="000000"/>
          <w:lang w:val="lv-LV"/>
        </w:rPr>
        <w:t>,</w:t>
      </w:r>
      <w:r w:rsidRPr="006F5C03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6F5C03">
        <w:rPr>
          <w:lang w:val="lv-LV"/>
        </w:rPr>
        <w:t>)</w:t>
      </w:r>
      <w:r w:rsidR="000C6BEF" w:rsidRPr="00BD6CA7">
        <w:rPr>
          <w:lang w:val="lv-LV"/>
        </w:rPr>
        <w:t>,</w:t>
      </w:r>
    </w:p>
    <w:p w14:paraId="57401C3B" w14:textId="05E85795" w:rsidR="00C63889" w:rsidRPr="000201BA" w:rsidRDefault="00C63889" w:rsidP="00C63889">
      <w:pPr>
        <w:pStyle w:val="ListParagraph"/>
        <w:ind w:left="0" w:firstLine="720"/>
        <w:jc w:val="both"/>
      </w:pPr>
      <w:r w:rsidRPr="000201BA">
        <w:t xml:space="preserve">Saskaņā ar Pašvaldību likuma  10.panta pirmās daļas 8.punktu, Jelgavas </w:t>
      </w:r>
      <w:proofErr w:type="spellStart"/>
      <w:r w:rsidRPr="000201BA">
        <w:t>valstspilsētas</w:t>
      </w:r>
      <w:proofErr w:type="spellEnd"/>
      <w:r w:rsidRPr="000201BA">
        <w:t xml:space="preserve"> pašvaldības </w:t>
      </w:r>
      <w:r w:rsidR="00E675A9" w:rsidRPr="000201BA">
        <w:t>l</w:t>
      </w:r>
      <w:r w:rsidR="007E49F1" w:rsidRPr="000201BA">
        <w:t>īdzfinansējuma</w:t>
      </w:r>
      <w:r w:rsidRPr="000201BA">
        <w:t xml:space="preserve"> piešķiršanas komisijas nolikumu nosacījumiem, </w:t>
      </w:r>
    </w:p>
    <w:p w14:paraId="5187E8F6" w14:textId="77777777" w:rsidR="00C63889" w:rsidRPr="000201BA" w:rsidRDefault="00C63889" w:rsidP="00C63889">
      <w:pPr>
        <w:pStyle w:val="BodyText"/>
        <w:ind w:firstLine="360"/>
        <w:jc w:val="both"/>
        <w:rPr>
          <w:bCs/>
        </w:rPr>
      </w:pPr>
    </w:p>
    <w:p w14:paraId="660103ED" w14:textId="77777777" w:rsidR="00C63889" w:rsidRPr="000201BA" w:rsidRDefault="00C63889" w:rsidP="00C63889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201BA">
        <w:rPr>
          <w:b/>
          <w:bCs/>
          <w:lang w:val="lv-LV"/>
        </w:rPr>
        <w:t>JELGAVAS VALSTSPILSĒTAS PAŠVALDĪBAS DOME NOLEMJ:</w:t>
      </w:r>
    </w:p>
    <w:p w14:paraId="50007DC7" w14:textId="57341FA4" w:rsidR="00C63889" w:rsidRPr="000201BA" w:rsidRDefault="00C63889" w:rsidP="000201BA">
      <w:pPr>
        <w:pStyle w:val="ListParagraph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 w:rsidRPr="000201BA">
        <w:t xml:space="preserve">Apstiprināt Jelgavas </w:t>
      </w:r>
      <w:proofErr w:type="spellStart"/>
      <w:r w:rsidRPr="000201BA">
        <w:t>valstspilsētas</w:t>
      </w:r>
      <w:proofErr w:type="spellEnd"/>
      <w:r w:rsidRPr="000201BA">
        <w:t xml:space="preserve"> pašvaldības </w:t>
      </w:r>
      <w:r w:rsidR="00E675A9" w:rsidRPr="000201BA">
        <w:t>l</w:t>
      </w:r>
      <w:r w:rsidR="007E49F1" w:rsidRPr="000201BA">
        <w:t>īdzfinansējuma</w:t>
      </w:r>
      <w:r w:rsidRPr="000201BA">
        <w:t xml:space="preserve"> piešķiršanas komisiju </w:t>
      </w:r>
      <w:r w:rsidR="007E49F1" w:rsidRPr="000201BA">
        <w:t>1</w:t>
      </w:r>
      <w:r w:rsidR="00746BA1" w:rsidRPr="000201BA">
        <w:t>2</w:t>
      </w:r>
      <w:r w:rsidRPr="000201BA">
        <w:t xml:space="preserve"> (</w:t>
      </w:r>
      <w:r w:rsidR="00746BA1" w:rsidRPr="000201BA">
        <w:t>div</w:t>
      </w:r>
      <w:r w:rsidR="007E49F1" w:rsidRPr="000201BA">
        <w:t>padsmit</w:t>
      </w:r>
      <w:r w:rsidRPr="000201BA">
        <w:t>) locekļu sastāvā:</w:t>
      </w:r>
    </w:p>
    <w:p w14:paraId="4702D8D0" w14:textId="148CC1CB" w:rsidR="007E49F1" w:rsidRPr="000201BA" w:rsidRDefault="007E49F1" w:rsidP="000201BA">
      <w:pPr>
        <w:pStyle w:val="Header"/>
        <w:numPr>
          <w:ilvl w:val="1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709" w:right="46" w:hanging="425"/>
        <w:jc w:val="both"/>
        <w:rPr>
          <w:lang w:val="lv-LV"/>
        </w:rPr>
      </w:pPr>
      <w:r w:rsidRPr="000201BA">
        <w:rPr>
          <w:lang w:val="lv-LV"/>
        </w:rPr>
        <w:t xml:space="preserve">Komisijas priekšsēdētājs </w:t>
      </w:r>
      <w:r w:rsidR="000201BA">
        <w:rPr>
          <w:lang w:val="lv-LV"/>
        </w:rPr>
        <w:t>–</w:t>
      </w:r>
      <w:r w:rsidRPr="000201BA">
        <w:rPr>
          <w:lang w:val="lv-LV"/>
        </w:rPr>
        <w:t xml:space="preserve"> </w:t>
      </w:r>
      <w:bookmarkStart w:id="0" w:name="_Hlk207886810"/>
      <w:r w:rsidRPr="000201BA">
        <w:rPr>
          <w:lang w:val="lv-LV"/>
        </w:rPr>
        <w:t>Jelgavas</w:t>
      </w:r>
      <w:r w:rsidR="000201BA">
        <w:rPr>
          <w:lang w:val="lv-LV"/>
        </w:rPr>
        <w:t xml:space="preserve"> </w:t>
      </w:r>
      <w:proofErr w:type="spellStart"/>
      <w:r w:rsidRPr="000201BA">
        <w:rPr>
          <w:lang w:val="lv-LV"/>
        </w:rPr>
        <w:t>valstspilsētas</w:t>
      </w:r>
      <w:proofErr w:type="spellEnd"/>
      <w:r w:rsidRPr="000201BA">
        <w:rPr>
          <w:lang w:val="lv-LV"/>
        </w:rPr>
        <w:t xml:space="preserve"> pašvaldības domes priekšsēdētāja vietnieks tautsaimniecības jautājumu programmā</w:t>
      </w:r>
      <w:bookmarkEnd w:id="0"/>
      <w:r w:rsidRPr="000201BA">
        <w:rPr>
          <w:lang w:val="lv-LV"/>
        </w:rPr>
        <w:t xml:space="preserve">; </w:t>
      </w:r>
    </w:p>
    <w:p w14:paraId="2E3F0705" w14:textId="77777777" w:rsidR="007E49F1" w:rsidRPr="000201BA" w:rsidRDefault="007E49F1" w:rsidP="000201BA">
      <w:pPr>
        <w:pStyle w:val="Header"/>
        <w:numPr>
          <w:ilvl w:val="1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709" w:right="46" w:hanging="425"/>
        <w:jc w:val="both"/>
        <w:rPr>
          <w:lang w:val="lv-LV"/>
        </w:rPr>
      </w:pPr>
      <w:r w:rsidRPr="000201BA">
        <w:rPr>
          <w:lang w:val="lv-LV"/>
        </w:rPr>
        <w:t xml:space="preserve">Komisijas priekšsēdētāja vietnieks – </w:t>
      </w:r>
      <w:bookmarkStart w:id="1" w:name="_Hlk207886765"/>
      <w:r w:rsidRPr="000201BA">
        <w:rPr>
          <w:lang w:val="lv-LV"/>
        </w:rPr>
        <w:t xml:space="preserve">Jelgavas </w:t>
      </w:r>
      <w:proofErr w:type="spellStart"/>
      <w:r w:rsidRPr="000201BA">
        <w:rPr>
          <w:lang w:val="lv-LV"/>
        </w:rPr>
        <w:t>valstspilsētas</w:t>
      </w:r>
      <w:proofErr w:type="spellEnd"/>
      <w:r w:rsidRPr="000201BA">
        <w:rPr>
          <w:lang w:val="lv-LV"/>
        </w:rPr>
        <w:t xml:space="preserve"> pašvaldības iestādes “Pilsētsaimniecība” vadītājs;</w:t>
      </w:r>
      <w:bookmarkEnd w:id="1"/>
    </w:p>
    <w:p w14:paraId="3D1C6FFB" w14:textId="77777777" w:rsidR="007E49F1" w:rsidRPr="000201BA" w:rsidRDefault="007E49F1" w:rsidP="000201BA">
      <w:pPr>
        <w:pStyle w:val="Header"/>
        <w:numPr>
          <w:ilvl w:val="1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709" w:right="46" w:hanging="425"/>
        <w:jc w:val="both"/>
        <w:rPr>
          <w:lang w:val="lv-LV"/>
        </w:rPr>
      </w:pPr>
      <w:r w:rsidRPr="000201BA">
        <w:rPr>
          <w:lang w:val="lv-LV"/>
        </w:rPr>
        <w:t xml:space="preserve"> Komisijas locekļi:</w:t>
      </w:r>
      <w:bookmarkStart w:id="2" w:name="_Hlk207886841"/>
      <w:r w:rsidRPr="000201BA">
        <w:rPr>
          <w:lang w:val="lv-LV"/>
        </w:rPr>
        <w:t xml:space="preserve"> </w:t>
      </w:r>
    </w:p>
    <w:p w14:paraId="1E76AD9F" w14:textId="77777777" w:rsidR="007E49F1" w:rsidRPr="000201BA" w:rsidRDefault="007E49F1" w:rsidP="000201BA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1418" w:right="46" w:hanging="709"/>
        <w:jc w:val="both"/>
        <w:rPr>
          <w:lang w:val="lv-LV"/>
        </w:rPr>
      </w:pPr>
      <w:r w:rsidRPr="000201BA">
        <w:rPr>
          <w:lang w:val="lv-LV"/>
        </w:rPr>
        <w:t xml:space="preserve">Jelgavas </w:t>
      </w:r>
      <w:proofErr w:type="spellStart"/>
      <w:r w:rsidRPr="000201BA">
        <w:rPr>
          <w:lang w:val="lv-LV"/>
        </w:rPr>
        <w:t>valstspilsētas</w:t>
      </w:r>
      <w:proofErr w:type="spellEnd"/>
      <w:r w:rsidRPr="000201BA">
        <w:rPr>
          <w:lang w:val="lv-LV"/>
        </w:rPr>
        <w:t xml:space="preserve"> pašvaldības domes priekšsēdētāja vietnieks sociālo lietu, veselības aizsardzības, kultūras, izglītības un sporta jautājumu programmā; </w:t>
      </w:r>
    </w:p>
    <w:p w14:paraId="0438E7FD" w14:textId="77777777" w:rsidR="007E49F1" w:rsidRPr="000201BA" w:rsidRDefault="007E49F1" w:rsidP="000201BA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1418" w:right="46" w:hanging="709"/>
        <w:jc w:val="both"/>
        <w:rPr>
          <w:lang w:val="lv-LV"/>
        </w:rPr>
      </w:pPr>
      <w:r w:rsidRPr="000201BA">
        <w:rPr>
          <w:lang w:val="lv-LV"/>
        </w:rPr>
        <w:t xml:space="preserve">Jelgavas </w:t>
      </w:r>
      <w:proofErr w:type="spellStart"/>
      <w:r w:rsidRPr="000201BA">
        <w:rPr>
          <w:lang w:val="lv-LV"/>
        </w:rPr>
        <w:t>valstspilsētas</w:t>
      </w:r>
      <w:proofErr w:type="spellEnd"/>
      <w:r w:rsidRPr="000201BA">
        <w:rPr>
          <w:lang w:val="lv-LV"/>
        </w:rPr>
        <w:t xml:space="preserve"> pašvaldības iestādes “Pilsētsaimniecība” vadītāja vietniece;</w:t>
      </w:r>
      <w:bookmarkEnd w:id="2"/>
      <w:r w:rsidRPr="000201BA">
        <w:rPr>
          <w:lang w:val="lv-LV"/>
        </w:rPr>
        <w:t xml:space="preserve"> </w:t>
      </w:r>
    </w:p>
    <w:p w14:paraId="6F6C3052" w14:textId="461F6DDB" w:rsidR="007E49F1" w:rsidRPr="000201BA" w:rsidRDefault="007E49F1" w:rsidP="000201BA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1418" w:right="46" w:hanging="709"/>
        <w:jc w:val="both"/>
        <w:rPr>
          <w:lang w:val="lv-LV"/>
        </w:rPr>
      </w:pPr>
      <w:r w:rsidRPr="000201BA">
        <w:rPr>
          <w:lang w:val="lv-LV"/>
        </w:rPr>
        <w:t xml:space="preserve">Diāna Štopene </w:t>
      </w:r>
      <w:r w:rsidR="000201BA">
        <w:rPr>
          <w:lang w:val="lv-LV"/>
        </w:rPr>
        <w:t>–</w:t>
      </w:r>
      <w:r w:rsidRPr="000201BA">
        <w:rPr>
          <w:lang w:val="lv-LV"/>
        </w:rPr>
        <w:t xml:space="preserve"> Jelgavas</w:t>
      </w:r>
      <w:r w:rsidR="000201BA">
        <w:rPr>
          <w:lang w:val="lv-LV"/>
        </w:rPr>
        <w:t xml:space="preserve"> </w:t>
      </w:r>
      <w:proofErr w:type="spellStart"/>
      <w:r w:rsidRPr="000201BA">
        <w:rPr>
          <w:lang w:val="lv-LV"/>
        </w:rPr>
        <w:t>valstspilsētas</w:t>
      </w:r>
      <w:proofErr w:type="spellEnd"/>
      <w:r w:rsidRPr="000201BA">
        <w:rPr>
          <w:lang w:val="lv-LV"/>
        </w:rPr>
        <w:t xml:space="preserve"> pašvaldības iestādes “Pilsētsaimniecība” juriste;</w:t>
      </w:r>
    </w:p>
    <w:p w14:paraId="131372CC" w14:textId="31248D34" w:rsidR="007E49F1" w:rsidRPr="000201BA" w:rsidRDefault="007E49F1" w:rsidP="000201BA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1418" w:right="46" w:hanging="709"/>
        <w:jc w:val="both"/>
        <w:rPr>
          <w:lang w:val="lv-LV"/>
        </w:rPr>
      </w:pPr>
      <w:r w:rsidRPr="000201BA">
        <w:rPr>
          <w:lang w:val="lv-LV"/>
        </w:rPr>
        <w:t xml:space="preserve">Ludmila Priedīte </w:t>
      </w:r>
      <w:r w:rsidR="000201BA">
        <w:rPr>
          <w:lang w:val="lv-LV"/>
        </w:rPr>
        <w:t>–</w:t>
      </w:r>
      <w:r w:rsidRPr="000201BA">
        <w:rPr>
          <w:lang w:val="lv-LV"/>
        </w:rPr>
        <w:t xml:space="preserve"> Jelgavas</w:t>
      </w:r>
      <w:r w:rsidR="000201BA">
        <w:rPr>
          <w:lang w:val="lv-LV"/>
        </w:rPr>
        <w:t xml:space="preserve"> </w:t>
      </w:r>
      <w:proofErr w:type="spellStart"/>
      <w:r w:rsidRPr="000201BA">
        <w:rPr>
          <w:lang w:val="lv-LV"/>
        </w:rPr>
        <w:t>valstspilsētas</w:t>
      </w:r>
      <w:proofErr w:type="spellEnd"/>
      <w:r w:rsidRPr="000201BA">
        <w:rPr>
          <w:lang w:val="lv-LV"/>
        </w:rPr>
        <w:t xml:space="preserve"> pašvaldības iestādes “Pilsētsaimniecība” juriste; </w:t>
      </w:r>
    </w:p>
    <w:p w14:paraId="049D588F" w14:textId="77777777" w:rsidR="007E49F1" w:rsidRPr="000201BA" w:rsidRDefault="007E49F1" w:rsidP="000201BA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1418" w:right="46" w:hanging="709"/>
        <w:jc w:val="both"/>
        <w:rPr>
          <w:lang w:val="lv-LV"/>
        </w:rPr>
      </w:pPr>
      <w:r w:rsidRPr="000201BA">
        <w:rPr>
          <w:lang w:val="lv-LV"/>
        </w:rPr>
        <w:t xml:space="preserve">Jelgavas </w:t>
      </w:r>
      <w:proofErr w:type="spellStart"/>
      <w:r w:rsidRPr="000201BA">
        <w:rPr>
          <w:lang w:val="lv-LV"/>
        </w:rPr>
        <w:t>valstspilsētas</w:t>
      </w:r>
      <w:proofErr w:type="spellEnd"/>
      <w:r w:rsidRPr="000201BA">
        <w:rPr>
          <w:lang w:val="lv-LV"/>
        </w:rPr>
        <w:t xml:space="preserve"> pašvaldības iestādes “Pilsētsaimniecība” Apsaimniekošanas nodaļas vadītājs; </w:t>
      </w:r>
    </w:p>
    <w:p w14:paraId="63843FB4" w14:textId="77777777" w:rsidR="007E49F1" w:rsidRPr="000201BA" w:rsidRDefault="007E49F1" w:rsidP="000201BA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1418" w:right="46" w:hanging="709"/>
        <w:jc w:val="both"/>
        <w:rPr>
          <w:lang w:val="lv-LV"/>
        </w:rPr>
      </w:pPr>
      <w:r w:rsidRPr="000201BA">
        <w:rPr>
          <w:lang w:val="lv-LV"/>
        </w:rPr>
        <w:t xml:space="preserve">Jelgavas </w:t>
      </w:r>
      <w:proofErr w:type="spellStart"/>
      <w:r w:rsidRPr="000201BA">
        <w:rPr>
          <w:lang w:val="lv-LV"/>
        </w:rPr>
        <w:t>valstspilsētas</w:t>
      </w:r>
      <w:proofErr w:type="spellEnd"/>
      <w:r w:rsidRPr="000201BA">
        <w:rPr>
          <w:lang w:val="lv-LV"/>
        </w:rPr>
        <w:t xml:space="preserve"> pašvaldības iestādes “Centrālā pārvalde” Būvvalde ainavu </w:t>
      </w:r>
      <w:proofErr w:type="spellStart"/>
      <w:r w:rsidRPr="000201BA">
        <w:rPr>
          <w:lang w:val="lv-LV"/>
        </w:rPr>
        <w:t>arhiteks</w:t>
      </w:r>
      <w:proofErr w:type="spellEnd"/>
      <w:r w:rsidRPr="000201BA">
        <w:rPr>
          <w:lang w:val="lv-LV"/>
        </w:rPr>
        <w:t xml:space="preserve">; </w:t>
      </w:r>
    </w:p>
    <w:p w14:paraId="47928919" w14:textId="46D25105" w:rsidR="007E49F1" w:rsidRPr="000201BA" w:rsidRDefault="007E49F1" w:rsidP="000201BA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1418" w:right="46" w:hanging="709"/>
        <w:jc w:val="both"/>
        <w:rPr>
          <w:lang w:val="lv-LV"/>
        </w:rPr>
      </w:pPr>
      <w:r w:rsidRPr="000201BA">
        <w:rPr>
          <w:lang w:val="lv-LV"/>
        </w:rPr>
        <w:t xml:space="preserve">Jelgavas </w:t>
      </w:r>
      <w:proofErr w:type="spellStart"/>
      <w:r w:rsidRPr="000201BA">
        <w:rPr>
          <w:lang w:val="lv-LV"/>
        </w:rPr>
        <w:t>valstspilsētas</w:t>
      </w:r>
      <w:proofErr w:type="spellEnd"/>
      <w:r w:rsidRPr="000201BA">
        <w:rPr>
          <w:lang w:val="lv-LV"/>
        </w:rPr>
        <w:t xml:space="preserve"> pašvaldības iestādes “Centrālā pārvalde” Pašvaldības īpašuma departamenta Dzīvojamā fonda nodaļas galvenā speciāliste</w:t>
      </w:r>
      <w:r w:rsidR="00E675A9" w:rsidRPr="000201BA">
        <w:rPr>
          <w:lang w:val="lv-LV"/>
        </w:rPr>
        <w:t xml:space="preserve"> dzīvokļu jautājumos</w:t>
      </w:r>
      <w:r w:rsidRPr="000201BA">
        <w:rPr>
          <w:lang w:val="lv-LV"/>
        </w:rPr>
        <w:t xml:space="preserve">; </w:t>
      </w:r>
    </w:p>
    <w:p w14:paraId="0AA22518" w14:textId="337CB71A" w:rsidR="007E49F1" w:rsidRPr="000201BA" w:rsidRDefault="007E49F1" w:rsidP="000201BA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1418" w:right="46" w:hanging="709"/>
        <w:jc w:val="both"/>
        <w:rPr>
          <w:lang w:val="lv-LV"/>
        </w:rPr>
      </w:pPr>
      <w:r w:rsidRPr="000201BA">
        <w:rPr>
          <w:lang w:val="lv-LV"/>
        </w:rPr>
        <w:t xml:space="preserve">Uldis Dūmiņš </w:t>
      </w:r>
      <w:r w:rsidR="001075FA">
        <w:rPr>
          <w:lang w:val="lv-LV"/>
        </w:rPr>
        <w:t>–</w:t>
      </w:r>
      <w:r w:rsidRPr="000201BA">
        <w:rPr>
          <w:lang w:val="lv-LV"/>
        </w:rPr>
        <w:t xml:space="preserve"> domes</w:t>
      </w:r>
      <w:r w:rsidR="001075FA">
        <w:rPr>
          <w:lang w:val="lv-LV"/>
        </w:rPr>
        <w:t xml:space="preserve"> </w:t>
      </w:r>
      <w:r w:rsidRPr="000201BA">
        <w:rPr>
          <w:lang w:val="lv-LV"/>
        </w:rPr>
        <w:t>deputāts;</w:t>
      </w:r>
    </w:p>
    <w:p w14:paraId="092E1589" w14:textId="77777777" w:rsidR="007E49F1" w:rsidRPr="000201BA" w:rsidRDefault="007E49F1" w:rsidP="000201BA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1418" w:right="46" w:hanging="709"/>
        <w:jc w:val="both"/>
        <w:rPr>
          <w:lang w:val="lv-LV"/>
        </w:rPr>
      </w:pPr>
      <w:r w:rsidRPr="000201BA">
        <w:rPr>
          <w:lang w:val="lv-LV"/>
        </w:rPr>
        <w:t xml:space="preserve">Imants Konutis – domes deputāts; </w:t>
      </w:r>
    </w:p>
    <w:p w14:paraId="26C3E283" w14:textId="462F1EE7" w:rsidR="007E49F1" w:rsidRPr="000201BA" w:rsidRDefault="001075FA" w:rsidP="000201BA">
      <w:pPr>
        <w:pStyle w:val="Header"/>
        <w:numPr>
          <w:ilvl w:val="2"/>
          <w:numId w:val="3"/>
        </w:numPr>
        <w:tabs>
          <w:tab w:val="clear" w:pos="4320"/>
          <w:tab w:val="left" w:pos="-2694"/>
          <w:tab w:val="right" w:pos="-1985"/>
          <w:tab w:val="center" w:pos="-1560"/>
          <w:tab w:val="center" w:pos="-1134"/>
          <w:tab w:val="center" w:pos="2410"/>
          <w:tab w:val="left" w:pos="5103"/>
        </w:tabs>
        <w:ind w:left="1418" w:right="46" w:hanging="709"/>
        <w:jc w:val="both"/>
        <w:rPr>
          <w:lang w:val="lv-LV"/>
        </w:rPr>
      </w:pPr>
      <w:r>
        <w:rPr>
          <w:lang w:val="lv-LV"/>
        </w:rPr>
        <w:t>Jevgē</w:t>
      </w:r>
      <w:r w:rsidR="007E49F1" w:rsidRPr="000201BA">
        <w:rPr>
          <w:lang w:val="lv-LV"/>
        </w:rPr>
        <w:t xml:space="preserve">nijs </w:t>
      </w:r>
      <w:proofErr w:type="spellStart"/>
      <w:r w:rsidR="007E49F1" w:rsidRPr="000201BA">
        <w:rPr>
          <w:lang w:val="lv-LV"/>
        </w:rPr>
        <w:t>Iļjinskis</w:t>
      </w:r>
      <w:proofErr w:type="spellEnd"/>
      <w:r w:rsidR="007E49F1" w:rsidRPr="000201BA">
        <w:rPr>
          <w:lang w:val="lv-LV"/>
        </w:rPr>
        <w:t xml:space="preserve"> – sabiedrības pārstāvis.</w:t>
      </w:r>
    </w:p>
    <w:p w14:paraId="4DEB857A" w14:textId="0451E39C" w:rsidR="00C63889" w:rsidRPr="000201BA" w:rsidRDefault="00C63889" w:rsidP="000201BA">
      <w:pPr>
        <w:pStyle w:val="ListParagraph"/>
        <w:numPr>
          <w:ilvl w:val="0"/>
          <w:numId w:val="3"/>
        </w:numPr>
        <w:tabs>
          <w:tab w:val="left" w:pos="142"/>
        </w:tabs>
        <w:ind w:left="284" w:hanging="284"/>
        <w:jc w:val="both"/>
      </w:pPr>
      <w:r w:rsidRPr="000201BA">
        <w:t xml:space="preserve">Atzīt par spēku zaudējušu Jelgavas </w:t>
      </w:r>
      <w:proofErr w:type="spellStart"/>
      <w:r w:rsidRPr="000201BA">
        <w:t>valstspilsētas</w:t>
      </w:r>
      <w:proofErr w:type="spellEnd"/>
      <w:r w:rsidRPr="000201BA">
        <w:t xml:space="preserve"> domes 2021.</w:t>
      </w:r>
      <w:r w:rsidR="000C6BEF">
        <w:t xml:space="preserve"> </w:t>
      </w:r>
      <w:r w:rsidRPr="000201BA">
        <w:t>gada 23.</w:t>
      </w:r>
      <w:r w:rsidR="000C6BEF">
        <w:t xml:space="preserve"> </w:t>
      </w:r>
      <w:r w:rsidRPr="000201BA">
        <w:t>septembra lēmumu Nr.14/</w:t>
      </w:r>
      <w:r w:rsidR="007E49F1" w:rsidRPr="000201BA">
        <w:t>37</w:t>
      </w:r>
      <w:r w:rsidRPr="000201BA">
        <w:t xml:space="preserve"> “</w:t>
      </w:r>
      <w:r w:rsidR="007E49F1" w:rsidRPr="000201BA">
        <w:t>Pašvaldības līdzfinansējuma</w:t>
      </w:r>
      <w:r w:rsidRPr="000201BA">
        <w:t xml:space="preserve"> piešķiršanas </w:t>
      </w:r>
      <w:r w:rsidR="007E49F1" w:rsidRPr="000201BA">
        <w:t xml:space="preserve">izvērtēšanas </w:t>
      </w:r>
      <w:r w:rsidRPr="000201BA">
        <w:t>komisijas sastāva apstiprināšana”.</w:t>
      </w:r>
    </w:p>
    <w:p w14:paraId="5F6C6C1D" w14:textId="77777777" w:rsidR="00C63889" w:rsidRDefault="00C63889" w:rsidP="00C63889">
      <w:pPr>
        <w:ind w:left="709" w:hanging="283"/>
        <w:jc w:val="both"/>
      </w:pPr>
      <w:bookmarkStart w:id="3" w:name="_GoBack"/>
      <w:bookmarkEnd w:id="3"/>
    </w:p>
    <w:p w14:paraId="144988E5" w14:textId="77777777" w:rsidR="000201BA" w:rsidRPr="000201BA" w:rsidRDefault="000201BA" w:rsidP="00C63889">
      <w:pPr>
        <w:ind w:left="709" w:hanging="283"/>
        <w:jc w:val="both"/>
      </w:pPr>
    </w:p>
    <w:p w14:paraId="423F87D7" w14:textId="77777777" w:rsidR="000C6BEF" w:rsidRPr="00BD6CA7" w:rsidRDefault="000C6BEF" w:rsidP="000C6BEF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1A4B0D5D" w14:textId="77777777" w:rsidR="000C6BEF" w:rsidRPr="00BD6CA7" w:rsidRDefault="000C6BEF" w:rsidP="000C6BEF">
      <w:pPr>
        <w:rPr>
          <w:color w:val="000000"/>
          <w:lang w:eastAsia="lv-LV"/>
        </w:rPr>
      </w:pPr>
    </w:p>
    <w:p w14:paraId="4C4C5C7C" w14:textId="77777777" w:rsidR="000C6BEF" w:rsidRPr="00BD6CA7" w:rsidRDefault="000C6BEF" w:rsidP="000C6BEF">
      <w:pPr>
        <w:rPr>
          <w:color w:val="000000"/>
          <w:lang w:eastAsia="lv-LV"/>
        </w:rPr>
      </w:pPr>
    </w:p>
    <w:p w14:paraId="2884E7A0" w14:textId="77777777" w:rsidR="000C6BEF" w:rsidRPr="00BD6CA7" w:rsidRDefault="000C6BEF" w:rsidP="000C6BEF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0DB6B228" w14:textId="77777777" w:rsidR="000C6BEF" w:rsidRPr="00BD6CA7" w:rsidRDefault="000C6BEF" w:rsidP="000C6BEF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4DD5185" w14:textId="77777777" w:rsidR="000C6BEF" w:rsidRPr="00BD6CA7" w:rsidRDefault="000C6BEF" w:rsidP="000C6BEF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98D1C81" w14:textId="77777777" w:rsidR="000C6BEF" w:rsidRPr="00BD6CA7" w:rsidRDefault="000C6BEF" w:rsidP="000C6BEF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258B5BC1" w14:textId="77777777" w:rsidR="000C6BEF" w:rsidRPr="00BD6CA7" w:rsidRDefault="000C6BEF" w:rsidP="000C6BEF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06EC0732" w14:textId="6A5B72AB" w:rsidR="002D49DC" w:rsidRPr="000201BA" w:rsidRDefault="000C6BEF" w:rsidP="000C6BEF">
      <w:r w:rsidRPr="00BD6CA7">
        <w:t>2025. gada 25. septembrī</w:t>
      </w:r>
    </w:p>
    <w:sectPr w:rsidR="002D49DC" w:rsidRPr="000201BA" w:rsidSect="000201BA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11079" w14:textId="77777777" w:rsidR="00543F56" w:rsidRDefault="00543F56" w:rsidP="00C63889">
      <w:r>
        <w:separator/>
      </w:r>
    </w:p>
  </w:endnote>
  <w:endnote w:type="continuationSeparator" w:id="0">
    <w:p w14:paraId="538578B6" w14:textId="77777777" w:rsidR="00543F56" w:rsidRDefault="00543F56" w:rsidP="00C6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533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67363" w14:textId="4A4D5DFE" w:rsidR="000201BA" w:rsidRDefault="000201BA" w:rsidP="000201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C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D1878" w14:textId="77777777" w:rsidR="00543F56" w:rsidRDefault="00543F56" w:rsidP="00C63889">
      <w:r>
        <w:separator/>
      </w:r>
    </w:p>
  </w:footnote>
  <w:footnote w:type="continuationSeparator" w:id="0">
    <w:p w14:paraId="728E9670" w14:textId="77777777" w:rsidR="00543F56" w:rsidRDefault="00543F56" w:rsidP="00C63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82726" w14:textId="77777777" w:rsidR="00C63889" w:rsidRPr="00197F0A" w:rsidRDefault="00C63889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288E02D" wp14:editId="380D01A1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2B479" w14:textId="77777777" w:rsidR="00C63889" w:rsidRPr="00FB6B06" w:rsidRDefault="00C6388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1E24D5E" w14:textId="77777777" w:rsidR="00C63889" w:rsidRPr="007346CE" w:rsidRDefault="00C6388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01BEC699" w14:textId="77777777" w:rsidR="00C63889" w:rsidRPr="000C4CB0" w:rsidRDefault="00C6388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C63889" w14:paraId="343F68B5" w14:textId="77777777" w:rsidTr="00F72368">
      <w:trPr>
        <w:jc w:val="center"/>
      </w:trPr>
      <w:tc>
        <w:tcPr>
          <w:tcW w:w="8528" w:type="dxa"/>
        </w:tcPr>
        <w:p w14:paraId="0ED59EF2" w14:textId="77777777" w:rsidR="00C63889" w:rsidRDefault="00C63889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FA0BA79" w14:textId="77777777" w:rsidR="00C63889" w:rsidRPr="0066057F" w:rsidRDefault="00C6388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41EA22D" w14:textId="77777777" w:rsidR="00C63889" w:rsidRPr="0066057F" w:rsidRDefault="00C63889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4988"/>
    <w:multiLevelType w:val="multilevel"/>
    <w:tmpl w:val="3ED622E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89"/>
    <w:rsid w:val="000201BA"/>
    <w:rsid w:val="000C6BEF"/>
    <w:rsid w:val="001075FA"/>
    <w:rsid w:val="001616CC"/>
    <w:rsid w:val="00211D7B"/>
    <w:rsid w:val="002D145C"/>
    <w:rsid w:val="002D49DC"/>
    <w:rsid w:val="00326741"/>
    <w:rsid w:val="003817D8"/>
    <w:rsid w:val="004165CA"/>
    <w:rsid w:val="00505D71"/>
    <w:rsid w:val="00522DAB"/>
    <w:rsid w:val="00543F56"/>
    <w:rsid w:val="00582F62"/>
    <w:rsid w:val="005A1445"/>
    <w:rsid w:val="006D0402"/>
    <w:rsid w:val="006F5C03"/>
    <w:rsid w:val="00746BA1"/>
    <w:rsid w:val="00786765"/>
    <w:rsid w:val="007E49F1"/>
    <w:rsid w:val="008A27BF"/>
    <w:rsid w:val="00AA2BA7"/>
    <w:rsid w:val="00AD769A"/>
    <w:rsid w:val="00C63889"/>
    <w:rsid w:val="00C709D0"/>
    <w:rsid w:val="00DB3D79"/>
    <w:rsid w:val="00E675A9"/>
    <w:rsid w:val="00F64439"/>
    <w:rsid w:val="00F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AF3951E"/>
  <w15:chartTrackingRefBased/>
  <w15:docId w15:val="{B3BD7687-982C-44D2-A1A5-099587B1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889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63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8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8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C63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C63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8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8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8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C63889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C63889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C63889"/>
    <w:rPr>
      <w:szCs w:val="20"/>
    </w:rPr>
  </w:style>
  <w:style w:type="character" w:customStyle="1" w:styleId="BodyTextChar">
    <w:name w:val="Body Text Char"/>
    <w:basedOn w:val="DefaultParagraphFont"/>
    <w:link w:val="BodyText"/>
    <w:rsid w:val="00C63889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rsid w:val="00C638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889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2025-09-17T07:29:00Z</cp:lastPrinted>
  <dcterms:created xsi:type="dcterms:W3CDTF">2025-09-24T13:32:00Z</dcterms:created>
  <dcterms:modified xsi:type="dcterms:W3CDTF">2025-09-25T12:18:00Z</dcterms:modified>
</cp:coreProperties>
</file>