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F5CC5" w14:textId="4290ADA7" w:rsidR="008A4050" w:rsidRPr="008A4050" w:rsidRDefault="00B831A7" w:rsidP="00DD47B2">
      <w:pPr>
        <w:ind w:firstLine="4820"/>
      </w:pPr>
      <w:r>
        <w:t>IZDOTS</w:t>
      </w:r>
      <w:r w:rsidR="008A4050" w:rsidRPr="008A4050">
        <w:t xml:space="preserve"> ar </w:t>
      </w:r>
    </w:p>
    <w:p w14:paraId="7F76CE2D" w14:textId="6B7E2472" w:rsidR="008A4050" w:rsidRPr="008A4050" w:rsidRDefault="008A4050" w:rsidP="00DD47B2">
      <w:pPr>
        <w:ind w:firstLine="4820"/>
      </w:pPr>
      <w:r w:rsidRPr="008A4050">
        <w:t xml:space="preserve">Jelgavas </w:t>
      </w:r>
      <w:proofErr w:type="spellStart"/>
      <w:r w:rsidRPr="008A4050">
        <w:t>valstspilsētas</w:t>
      </w:r>
      <w:proofErr w:type="spellEnd"/>
      <w:r w:rsidRPr="008A4050">
        <w:t xml:space="preserve"> pašvaldības domes</w:t>
      </w:r>
    </w:p>
    <w:p w14:paraId="0BD081AC" w14:textId="1CAAAFFE" w:rsidR="008A4050" w:rsidRPr="008A4050" w:rsidRDefault="008A4050" w:rsidP="00DD47B2">
      <w:pPr>
        <w:ind w:firstLine="4820"/>
      </w:pPr>
      <w:r w:rsidRPr="008A4050">
        <w:t>2025</w:t>
      </w:r>
      <w:r w:rsidR="00DD47B2">
        <w:t xml:space="preserve">. gada 25. septembra lēmumu </w:t>
      </w:r>
      <w:r w:rsidR="00B831A7">
        <w:t>Nr.</w:t>
      </w:r>
      <w:r w:rsidR="00DD47B2">
        <w:t>12/53</w:t>
      </w:r>
    </w:p>
    <w:p w14:paraId="590B578F" w14:textId="77777777" w:rsidR="008A4050" w:rsidRPr="008A4050" w:rsidRDefault="008A4050" w:rsidP="00C82E10"/>
    <w:p w14:paraId="232AEC02" w14:textId="77777777" w:rsidR="008A4050" w:rsidRPr="008A4050" w:rsidRDefault="008A4050" w:rsidP="00C82E10">
      <w:pPr>
        <w:jc w:val="center"/>
        <w:rPr>
          <w:b/>
          <w:bCs/>
        </w:rPr>
      </w:pPr>
      <w:r w:rsidRPr="008A4050">
        <w:rPr>
          <w:b/>
          <w:bCs/>
        </w:rPr>
        <w:t xml:space="preserve">JELGAVAS VALSTSPILSĒTAS PAŠVALDĪBAS </w:t>
      </w:r>
    </w:p>
    <w:p w14:paraId="40ACC126" w14:textId="77777777" w:rsidR="008A4050" w:rsidRPr="008A4050" w:rsidRDefault="008A4050" w:rsidP="00C82E10">
      <w:pPr>
        <w:jc w:val="center"/>
        <w:rPr>
          <w:b/>
          <w:bCs/>
        </w:rPr>
      </w:pPr>
      <w:r w:rsidRPr="008A4050">
        <w:rPr>
          <w:b/>
          <w:bCs/>
        </w:rPr>
        <w:t>JAUNATNES LIETU KONSULTATĪVĀS KOMISIJAS NOLIKUMS</w:t>
      </w:r>
    </w:p>
    <w:p w14:paraId="2D2B5BD5" w14:textId="77777777" w:rsidR="008A4050" w:rsidRPr="008A4050" w:rsidRDefault="008A4050" w:rsidP="00C82E10">
      <w:pPr>
        <w:ind w:firstLine="4962"/>
      </w:pPr>
    </w:p>
    <w:p w14:paraId="736EBD36" w14:textId="77D78DFB" w:rsidR="008A4050" w:rsidRDefault="008A4050" w:rsidP="00B831A7">
      <w:pPr>
        <w:pStyle w:val="ListParagraph"/>
        <w:numPr>
          <w:ilvl w:val="0"/>
          <w:numId w:val="2"/>
        </w:numPr>
        <w:ind w:left="567" w:hanging="207"/>
        <w:jc w:val="center"/>
        <w:rPr>
          <w:b/>
          <w:bCs/>
        </w:rPr>
      </w:pPr>
      <w:r w:rsidRPr="008A4050">
        <w:rPr>
          <w:b/>
          <w:bCs/>
        </w:rPr>
        <w:t>Vispārīgie jautājumi</w:t>
      </w:r>
    </w:p>
    <w:p w14:paraId="39DC0703" w14:textId="77777777" w:rsidR="00B831A7" w:rsidRPr="008A4050" w:rsidRDefault="00B831A7" w:rsidP="00B831A7">
      <w:pPr>
        <w:pStyle w:val="ListParagraph"/>
        <w:ind w:left="1080"/>
        <w:rPr>
          <w:b/>
          <w:bCs/>
        </w:rPr>
      </w:pPr>
    </w:p>
    <w:p w14:paraId="79DD887B" w14:textId="77777777" w:rsidR="008A4050" w:rsidRPr="008A4050" w:rsidRDefault="008A4050" w:rsidP="00C82E10">
      <w:pPr>
        <w:numPr>
          <w:ilvl w:val="0"/>
          <w:numId w:val="1"/>
        </w:numPr>
        <w:jc w:val="both"/>
      </w:pPr>
      <w:r w:rsidRPr="008A4050">
        <w:t xml:space="preserve">Jelgavas </w:t>
      </w:r>
      <w:proofErr w:type="spellStart"/>
      <w:r w:rsidRPr="008A4050">
        <w:t>valstspilsētas</w:t>
      </w:r>
      <w:proofErr w:type="spellEnd"/>
      <w:r w:rsidRPr="008A4050">
        <w:t xml:space="preserve"> pašvaldības Jaunatnes lietu konsultatīvās komisijas nolikums nosaka Jelgavas </w:t>
      </w:r>
      <w:proofErr w:type="spellStart"/>
      <w:r w:rsidRPr="008A4050">
        <w:t>valstspilsētas</w:t>
      </w:r>
      <w:proofErr w:type="spellEnd"/>
      <w:r w:rsidRPr="008A4050">
        <w:t xml:space="preserve"> pašvaldības Jaunatnes lietu konsultatīvās komisijas (turpmāk - Komisija) uzdevumus, tiesības, struktūru un darba organizēšanas kārtību.</w:t>
      </w:r>
    </w:p>
    <w:p w14:paraId="53991BF8" w14:textId="77777777" w:rsidR="008A4050" w:rsidRPr="008A4050" w:rsidRDefault="008A4050" w:rsidP="00C82E10">
      <w:pPr>
        <w:numPr>
          <w:ilvl w:val="0"/>
          <w:numId w:val="1"/>
        </w:numPr>
        <w:jc w:val="both"/>
        <w:rPr>
          <w:bCs/>
        </w:rPr>
      </w:pPr>
      <w:r w:rsidRPr="008A4050">
        <w:t xml:space="preserve">Komisija ir Jelgavas </w:t>
      </w:r>
      <w:proofErr w:type="spellStart"/>
      <w:r w:rsidRPr="008A4050">
        <w:t>valstspilsētas</w:t>
      </w:r>
      <w:proofErr w:type="spellEnd"/>
      <w:r w:rsidRPr="008A4050">
        <w:t xml:space="preserve"> pašvaldības domes (turpmāk - Dome) izveidota Jelgavas </w:t>
      </w:r>
      <w:proofErr w:type="spellStart"/>
      <w:r w:rsidRPr="008A4050">
        <w:t>valstspilsētas</w:t>
      </w:r>
      <w:proofErr w:type="spellEnd"/>
      <w:r w:rsidRPr="008A4050">
        <w:t xml:space="preserve"> pašvaldības (turpmāk – pašvaldība) institūcija, kas darbojas saskaņā ar normatīvajiem aktiem un šo nolikumu</w:t>
      </w:r>
      <w:r w:rsidRPr="008A4050">
        <w:rPr>
          <w:bCs/>
        </w:rPr>
        <w:t>.</w:t>
      </w:r>
    </w:p>
    <w:p w14:paraId="3D7C63C2" w14:textId="051A049B" w:rsidR="008A4050" w:rsidRPr="008A4050" w:rsidRDefault="008A4050" w:rsidP="00C82E10">
      <w:pPr>
        <w:numPr>
          <w:ilvl w:val="0"/>
          <w:numId w:val="1"/>
        </w:numPr>
        <w:jc w:val="both"/>
      </w:pPr>
      <w:r w:rsidRPr="008A4050">
        <w:t xml:space="preserve">Komisijas darbības mērķis ir veicināt pašvaldības darba ar jaunatni </w:t>
      </w:r>
      <w:r w:rsidR="00003040">
        <w:t xml:space="preserve">plānošanu un </w:t>
      </w:r>
      <w:r w:rsidRPr="008A4050">
        <w:t>īstenošanu, veicinot jauniešu iniciatīvas, līdzdalību lēmumu pieņemšanā un sabiedriskajā dzīvē.</w:t>
      </w:r>
    </w:p>
    <w:p w14:paraId="52F4FCC5" w14:textId="77777777" w:rsidR="004A4C6E" w:rsidRPr="00186178" w:rsidRDefault="004A4C6E" w:rsidP="00C82E10">
      <w:pPr>
        <w:numPr>
          <w:ilvl w:val="0"/>
          <w:numId w:val="1"/>
        </w:numPr>
        <w:ind w:right="78"/>
        <w:jc w:val="both"/>
      </w:pPr>
      <w:r w:rsidRPr="00186178">
        <w:t>Komisija pilda savus pienākumus līdz jaunas komisijas sastāva apstiprināšanai.</w:t>
      </w:r>
    </w:p>
    <w:p w14:paraId="2BF9C224" w14:textId="690C63AD" w:rsidR="008A4050" w:rsidRPr="008A4050" w:rsidRDefault="008A4050" w:rsidP="00232AE0">
      <w:pPr>
        <w:numPr>
          <w:ilvl w:val="0"/>
          <w:numId w:val="1"/>
        </w:numPr>
        <w:jc w:val="both"/>
      </w:pPr>
      <w:r w:rsidRPr="008A4050">
        <w:t>Komisijas lēmumiem ir ieteikuma raksturs.</w:t>
      </w:r>
    </w:p>
    <w:p w14:paraId="4DB713CB" w14:textId="77777777" w:rsidR="008A4050" w:rsidRPr="008A4050" w:rsidRDefault="008A4050" w:rsidP="00C82E10">
      <w:pPr>
        <w:jc w:val="center"/>
      </w:pPr>
    </w:p>
    <w:p w14:paraId="037F423E" w14:textId="070F2E49" w:rsidR="008A4050" w:rsidRDefault="008A4050" w:rsidP="00B831A7">
      <w:pPr>
        <w:pStyle w:val="ListParagraph"/>
        <w:numPr>
          <w:ilvl w:val="0"/>
          <w:numId w:val="2"/>
        </w:numPr>
        <w:ind w:left="709" w:hanging="349"/>
        <w:jc w:val="center"/>
        <w:rPr>
          <w:b/>
          <w:bCs/>
        </w:rPr>
      </w:pPr>
      <w:r w:rsidRPr="00232AE0">
        <w:rPr>
          <w:b/>
          <w:bCs/>
        </w:rPr>
        <w:t>Komisijas uzdevumi un tiesības</w:t>
      </w:r>
    </w:p>
    <w:p w14:paraId="4905DF46" w14:textId="77777777" w:rsidR="00B831A7" w:rsidRPr="00232AE0" w:rsidRDefault="00B831A7" w:rsidP="00B831A7">
      <w:pPr>
        <w:pStyle w:val="ListParagraph"/>
        <w:ind w:left="1080"/>
        <w:rPr>
          <w:b/>
          <w:bCs/>
        </w:rPr>
      </w:pPr>
    </w:p>
    <w:p w14:paraId="2800D70D" w14:textId="77777777" w:rsidR="008A4050" w:rsidRPr="008A4050" w:rsidRDefault="008A4050" w:rsidP="00C82E10">
      <w:pPr>
        <w:pStyle w:val="ListParagraph"/>
        <w:numPr>
          <w:ilvl w:val="0"/>
          <w:numId w:val="1"/>
        </w:numPr>
        <w:jc w:val="both"/>
      </w:pPr>
      <w:r w:rsidRPr="008A4050">
        <w:t>Komisijas uzdevumi:</w:t>
      </w:r>
    </w:p>
    <w:p w14:paraId="2E2245C7" w14:textId="587891EE" w:rsidR="004A4C6E" w:rsidRPr="008A4050" w:rsidRDefault="00AB5ABB" w:rsidP="00232AE0">
      <w:pPr>
        <w:pStyle w:val="ListParagraph"/>
        <w:numPr>
          <w:ilvl w:val="1"/>
          <w:numId w:val="1"/>
        </w:numPr>
        <w:jc w:val="both"/>
      </w:pPr>
      <w:r>
        <w:t>veicināt</w:t>
      </w:r>
      <w:r w:rsidR="008A4050" w:rsidRPr="008A4050">
        <w:t xml:space="preserve"> Jelgavas </w:t>
      </w:r>
      <w:proofErr w:type="spellStart"/>
      <w:r w:rsidR="008A4050" w:rsidRPr="008A4050">
        <w:t>valstspilsētas</w:t>
      </w:r>
      <w:proofErr w:type="spellEnd"/>
      <w:r w:rsidR="008A4050" w:rsidRPr="008A4050">
        <w:t xml:space="preserve"> pašvaldības iestāžu, struktūrvienību, jauniešu nevalstisko organizāciju, </w:t>
      </w:r>
      <w:bookmarkStart w:id="0" w:name="_Hlk208219903"/>
      <w:r w:rsidR="008A4050" w:rsidRPr="008A4050">
        <w:t xml:space="preserve">Latvijas </w:t>
      </w:r>
      <w:proofErr w:type="spellStart"/>
      <w:r w:rsidR="000162DB">
        <w:t>Biozinātņu</w:t>
      </w:r>
      <w:proofErr w:type="spellEnd"/>
      <w:r w:rsidR="000162DB">
        <w:t xml:space="preserve"> un tehnoloģiju</w:t>
      </w:r>
      <w:r w:rsidR="000162DB" w:rsidRPr="008A4050">
        <w:t xml:space="preserve"> </w:t>
      </w:r>
      <w:r w:rsidR="008A4050" w:rsidRPr="008A4050">
        <w:t xml:space="preserve">universitātes </w:t>
      </w:r>
      <w:r w:rsidR="00BA5083">
        <w:t xml:space="preserve">(turpmāk – LBTU) </w:t>
      </w:r>
      <w:r w:rsidR="008A4050" w:rsidRPr="008A4050">
        <w:t>studentu pašpārvaldes</w:t>
      </w:r>
      <w:bookmarkEnd w:id="0"/>
      <w:r w:rsidR="008A4050" w:rsidRPr="008A4050">
        <w:t xml:space="preserve">, Jelgavas </w:t>
      </w:r>
      <w:proofErr w:type="spellStart"/>
      <w:r w:rsidR="008A4050" w:rsidRPr="008A4050">
        <w:t>valstspilsētas</w:t>
      </w:r>
      <w:proofErr w:type="spellEnd"/>
      <w:r w:rsidR="008A4050" w:rsidRPr="008A4050">
        <w:t xml:space="preserve"> Skolēnu domes un </w:t>
      </w:r>
      <w:proofErr w:type="spellStart"/>
      <w:r w:rsidR="008A4050" w:rsidRPr="008A4050">
        <w:t>valstspilsētas</w:t>
      </w:r>
      <w:proofErr w:type="spellEnd"/>
      <w:r w:rsidR="008A4050" w:rsidRPr="008A4050">
        <w:t xml:space="preserve"> jauniešu sadarbību jautājumos, kas attiecas uz jauniešiem;</w:t>
      </w:r>
    </w:p>
    <w:p w14:paraId="65F05F34" w14:textId="09D77F5F" w:rsidR="000162DB" w:rsidRPr="008A4050" w:rsidRDefault="008A4050" w:rsidP="00232AE0">
      <w:pPr>
        <w:pStyle w:val="ListParagraph"/>
        <w:numPr>
          <w:ilvl w:val="1"/>
          <w:numId w:val="1"/>
        </w:numPr>
        <w:jc w:val="both"/>
      </w:pPr>
      <w:r w:rsidRPr="008A4050">
        <w:t xml:space="preserve">apkopot un analizēt informāciju par </w:t>
      </w:r>
      <w:r w:rsidR="00AB5ABB">
        <w:t xml:space="preserve">pašvaldības </w:t>
      </w:r>
      <w:r w:rsidRPr="008A4050">
        <w:t>jauniešu problēmām, vajadzībām un interesēm;</w:t>
      </w:r>
    </w:p>
    <w:p w14:paraId="7BD32F87" w14:textId="7F87FF50" w:rsidR="008A4050" w:rsidRPr="008A4050" w:rsidRDefault="008A4050" w:rsidP="00232AE0">
      <w:pPr>
        <w:pStyle w:val="ListParagraph"/>
        <w:numPr>
          <w:ilvl w:val="1"/>
          <w:numId w:val="1"/>
        </w:numPr>
        <w:jc w:val="both"/>
      </w:pPr>
      <w:r w:rsidRPr="008A4050">
        <w:t xml:space="preserve">izstrādāt </w:t>
      </w:r>
      <w:r w:rsidR="00AB5ABB">
        <w:t xml:space="preserve">un iesniegt </w:t>
      </w:r>
      <w:r w:rsidRPr="008A4050">
        <w:t xml:space="preserve">Jelgavas </w:t>
      </w:r>
      <w:proofErr w:type="spellStart"/>
      <w:r w:rsidRPr="008A4050">
        <w:t>valstspilsētas</w:t>
      </w:r>
      <w:proofErr w:type="spellEnd"/>
      <w:r w:rsidRPr="008A4050">
        <w:t xml:space="preserve"> pašvaldība</w:t>
      </w:r>
      <w:r w:rsidR="00AB5ABB">
        <w:t>i</w:t>
      </w:r>
      <w:r w:rsidRPr="008A4050">
        <w:t xml:space="preserve"> </w:t>
      </w:r>
      <w:r w:rsidR="00AB5ABB" w:rsidRPr="008A4050">
        <w:t>priekšlikumus</w:t>
      </w:r>
      <w:r w:rsidR="00AB5ABB">
        <w:t xml:space="preserve"> </w:t>
      </w:r>
      <w:r w:rsidRPr="008A4050">
        <w:t>darbam ar jaunatni īstenošanai un valsts jaunatnes politikas pilnveidei;</w:t>
      </w:r>
    </w:p>
    <w:p w14:paraId="19A9CA69" w14:textId="17E27C6D" w:rsidR="008A4050" w:rsidRDefault="008A4050" w:rsidP="00C82E10">
      <w:pPr>
        <w:pStyle w:val="ListParagraph"/>
        <w:numPr>
          <w:ilvl w:val="1"/>
          <w:numId w:val="1"/>
        </w:numPr>
        <w:jc w:val="both"/>
      </w:pPr>
      <w:r w:rsidRPr="008A4050">
        <w:t>izstrādāt priekšlikumus jauniešu iesaistīšanai politiskās, ekonomiskās, sociālās un kultūras dzīves aktivitātēs</w:t>
      </w:r>
      <w:r w:rsidR="00AB5ABB">
        <w:t>;</w:t>
      </w:r>
    </w:p>
    <w:p w14:paraId="2B182C1E" w14:textId="65F7B0C1" w:rsidR="00AB5ABB" w:rsidRDefault="00AB5ABB" w:rsidP="00C82E10">
      <w:pPr>
        <w:pStyle w:val="ListParagraph"/>
        <w:numPr>
          <w:ilvl w:val="1"/>
          <w:numId w:val="1"/>
        </w:numPr>
        <w:jc w:val="both"/>
      </w:pPr>
      <w:r>
        <w:t xml:space="preserve">izstrādāt priekšlikumus </w:t>
      </w:r>
      <w:r w:rsidR="00DC4B6D">
        <w:t>jauniešu līdzdalības un iniciatīvu īstenošanas atbalstam;</w:t>
      </w:r>
    </w:p>
    <w:p w14:paraId="63012AD8" w14:textId="3F3DB2EE" w:rsidR="00DC4B6D" w:rsidRPr="008A4050" w:rsidRDefault="00DC4B6D" w:rsidP="00232AE0">
      <w:pPr>
        <w:pStyle w:val="ListParagraph"/>
        <w:numPr>
          <w:ilvl w:val="1"/>
          <w:numId w:val="1"/>
        </w:numPr>
        <w:jc w:val="both"/>
      </w:pPr>
      <w:r>
        <w:t>sniegt pašvaldības vadībai ieteikumus par finanšu plānošanu darbam ar jaunatni.</w:t>
      </w:r>
    </w:p>
    <w:p w14:paraId="21C6DF42" w14:textId="77777777" w:rsidR="008A4050" w:rsidRPr="008A4050" w:rsidRDefault="008A4050" w:rsidP="00C82E10">
      <w:pPr>
        <w:pStyle w:val="ListParagraph"/>
        <w:numPr>
          <w:ilvl w:val="0"/>
          <w:numId w:val="1"/>
        </w:numPr>
        <w:jc w:val="both"/>
      </w:pPr>
      <w:r w:rsidRPr="008A4050">
        <w:t>Komisijas tiesības:</w:t>
      </w:r>
    </w:p>
    <w:p w14:paraId="656FBAE5" w14:textId="66CC313F" w:rsidR="008A4050" w:rsidRPr="008A4050" w:rsidRDefault="008A4050" w:rsidP="00232AE0">
      <w:pPr>
        <w:pStyle w:val="ListParagraph"/>
        <w:numPr>
          <w:ilvl w:val="1"/>
          <w:numId w:val="1"/>
        </w:numPr>
        <w:jc w:val="both"/>
      </w:pPr>
      <w:r w:rsidRPr="008A4050">
        <w:t>pieprasīt no valsts un pašvaldību institūcijām informāciju, kas nepieciešama Komisijas uzdevumu izpildei;</w:t>
      </w:r>
    </w:p>
    <w:p w14:paraId="0A61CDD1" w14:textId="428A1AF3" w:rsidR="008A4050" w:rsidRDefault="008A4050">
      <w:pPr>
        <w:pStyle w:val="ListParagraph"/>
        <w:numPr>
          <w:ilvl w:val="1"/>
          <w:numId w:val="1"/>
        </w:numPr>
        <w:jc w:val="both"/>
      </w:pPr>
      <w:r w:rsidRPr="008A4050">
        <w:t>izskatāmo jautājumu vispusīgai izvērtēšanai uzaicināt piedalīties Komisijas sēdēs speciālistus un citas personas.</w:t>
      </w:r>
    </w:p>
    <w:p w14:paraId="6521909B" w14:textId="77777777" w:rsidR="008A4050" w:rsidRPr="008A4050" w:rsidRDefault="008A4050" w:rsidP="00C82E10">
      <w:pPr>
        <w:jc w:val="center"/>
        <w:rPr>
          <w:b/>
        </w:rPr>
      </w:pPr>
    </w:p>
    <w:p w14:paraId="53B587AA" w14:textId="635F4936" w:rsidR="008A4050" w:rsidRDefault="008A4050" w:rsidP="00B831A7">
      <w:pPr>
        <w:pStyle w:val="ListParagraph"/>
        <w:numPr>
          <w:ilvl w:val="0"/>
          <w:numId w:val="2"/>
        </w:numPr>
        <w:ind w:left="851" w:hanging="491"/>
        <w:jc w:val="center"/>
        <w:rPr>
          <w:b/>
          <w:bCs/>
        </w:rPr>
      </w:pPr>
      <w:r w:rsidRPr="00232AE0">
        <w:rPr>
          <w:b/>
          <w:bCs/>
        </w:rPr>
        <w:t>Komisijas struktūra</w:t>
      </w:r>
    </w:p>
    <w:p w14:paraId="01534A77" w14:textId="77777777" w:rsidR="00B831A7" w:rsidRPr="00232AE0" w:rsidRDefault="00B831A7" w:rsidP="00B831A7">
      <w:pPr>
        <w:pStyle w:val="ListParagraph"/>
        <w:ind w:left="1080"/>
        <w:rPr>
          <w:b/>
          <w:bCs/>
        </w:rPr>
      </w:pPr>
    </w:p>
    <w:p w14:paraId="1EEA4CE3" w14:textId="696B37B7" w:rsidR="008A4050" w:rsidRPr="008A4050" w:rsidRDefault="008A4050" w:rsidP="00C14833">
      <w:pPr>
        <w:pStyle w:val="ListParagraph"/>
        <w:numPr>
          <w:ilvl w:val="0"/>
          <w:numId w:val="1"/>
        </w:numPr>
        <w:jc w:val="both"/>
      </w:pPr>
      <w:r w:rsidRPr="00F1570A">
        <w:t xml:space="preserve">Komisiju </w:t>
      </w:r>
      <w:r w:rsidR="00DC4B6D" w:rsidRPr="00F1570A">
        <w:t>12 </w:t>
      </w:r>
      <w:r w:rsidRPr="00F1570A">
        <w:t>(</w:t>
      </w:r>
      <w:r w:rsidR="00DC4B6D" w:rsidRPr="00F1570A">
        <w:t>divpadsmit</w:t>
      </w:r>
      <w:r w:rsidRPr="00F1570A">
        <w:t>) locekļu sastāvā, tajā skaitā Komisijas priekšsēdētāju</w:t>
      </w:r>
      <w:r w:rsidR="00F1570A" w:rsidRPr="00F1570A">
        <w:t>,</w:t>
      </w:r>
      <w:r w:rsidR="00C82E10" w:rsidRPr="00F1570A">
        <w:t xml:space="preserve"> Komisijas</w:t>
      </w:r>
      <w:r w:rsidR="00C82E10">
        <w:t xml:space="preserve"> priekšsēdētāja vietnieku</w:t>
      </w:r>
      <w:r w:rsidRPr="008A4050">
        <w:t xml:space="preserve"> </w:t>
      </w:r>
      <w:r w:rsidR="00F1570A">
        <w:t xml:space="preserve">un Komisijas locekļus </w:t>
      </w:r>
      <w:r w:rsidRPr="008A4050">
        <w:t xml:space="preserve">apstiprina Dome. </w:t>
      </w:r>
    </w:p>
    <w:p w14:paraId="4547DFBA" w14:textId="46320C71" w:rsidR="008A4050" w:rsidRDefault="008A4050" w:rsidP="00C14833">
      <w:pPr>
        <w:pStyle w:val="ListParagraph"/>
        <w:numPr>
          <w:ilvl w:val="0"/>
          <w:numId w:val="1"/>
        </w:numPr>
        <w:jc w:val="both"/>
      </w:pPr>
      <w:r w:rsidRPr="008A4050">
        <w:t>Komisijas sastāvā</w:t>
      </w:r>
      <w:r w:rsidR="00B73FDB">
        <w:t xml:space="preserve"> tiek </w:t>
      </w:r>
      <w:r w:rsidRPr="008A4050">
        <w:t>iekļau</w:t>
      </w:r>
      <w:r w:rsidR="00B73FDB">
        <w:t>ts</w:t>
      </w:r>
      <w:r w:rsidRPr="008A4050">
        <w:t>:</w:t>
      </w:r>
    </w:p>
    <w:p w14:paraId="1D45AED5" w14:textId="16E29C9D" w:rsidR="00C82E10" w:rsidRDefault="00C82E10" w:rsidP="00C14833">
      <w:pPr>
        <w:pStyle w:val="ListParagraph"/>
        <w:numPr>
          <w:ilvl w:val="1"/>
          <w:numId w:val="1"/>
        </w:numPr>
        <w:jc w:val="both"/>
      </w:pPr>
      <w:r>
        <w:lastRenderedPageBreak/>
        <w:t>Komisijas priekšsēdētāj</w:t>
      </w:r>
      <w:r w:rsidR="00B73FDB">
        <w:t>s</w:t>
      </w:r>
      <w:r>
        <w:t xml:space="preserve"> – Domes deputāt</w:t>
      </w:r>
      <w:r w:rsidR="00B73FDB">
        <w:t>s</w:t>
      </w:r>
      <w:r>
        <w:t>;</w:t>
      </w:r>
    </w:p>
    <w:p w14:paraId="27F429A8" w14:textId="412D2B66" w:rsidR="00C82E10" w:rsidRDefault="00982459" w:rsidP="00C14833">
      <w:pPr>
        <w:pStyle w:val="ListParagraph"/>
        <w:numPr>
          <w:ilvl w:val="1"/>
          <w:numId w:val="1"/>
        </w:numPr>
        <w:jc w:val="both"/>
      </w:pPr>
      <w:r>
        <w:t xml:space="preserve">Komisijas priekšsēdētāja vietnieks – </w:t>
      </w:r>
      <w:r w:rsidRPr="00D0346E">
        <w:t>Domes priekšsēdētāja vietnieks</w:t>
      </w:r>
      <w:r>
        <w:t xml:space="preserve"> </w:t>
      </w:r>
      <w:r w:rsidRPr="00D0346E">
        <w:t>sociālo lietu, veselības aizsardzības, kultūras, izglītības un sporta jautājumu programmā</w:t>
      </w:r>
      <w:r>
        <w:t>;</w:t>
      </w:r>
    </w:p>
    <w:p w14:paraId="2D9D39A4" w14:textId="77777777" w:rsidR="00F1570A" w:rsidRDefault="00F1570A" w:rsidP="00C14833">
      <w:pPr>
        <w:pStyle w:val="ListParagraph"/>
        <w:numPr>
          <w:ilvl w:val="1"/>
          <w:numId w:val="1"/>
        </w:numPr>
        <w:jc w:val="both"/>
      </w:pPr>
      <w:bookmarkStart w:id="1" w:name="_Hlk208219787"/>
      <w:r>
        <w:t>Komisijas locekļi:</w:t>
      </w:r>
    </w:p>
    <w:p w14:paraId="1B046094" w14:textId="77777777" w:rsidR="00F1570A" w:rsidRDefault="00F1570A" w:rsidP="00F1570A">
      <w:pPr>
        <w:pStyle w:val="ListParagraph"/>
        <w:numPr>
          <w:ilvl w:val="2"/>
          <w:numId w:val="1"/>
        </w:numPr>
        <w:ind w:left="1276" w:hanging="556"/>
        <w:jc w:val="both"/>
      </w:pPr>
      <w:r>
        <w:t>J</w:t>
      </w:r>
      <w:r w:rsidR="00982459">
        <w:t xml:space="preserve">elgavas </w:t>
      </w:r>
      <w:proofErr w:type="spellStart"/>
      <w:r w:rsidR="00982459">
        <w:t>valstspilsētas</w:t>
      </w:r>
      <w:proofErr w:type="spellEnd"/>
      <w:r w:rsidR="00982459">
        <w:t xml:space="preserve"> pašvaldības iestādes “Sabiedriskais centrs” </w:t>
      </w:r>
      <w:r w:rsidR="00982459" w:rsidRPr="00982459">
        <w:t>Jauniešu centra “Pakāpiens” vadītājs</w:t>
      </w:r>
      <w:bookmarkEnd w:id="1"/>
      <w:r w:rsidR="00982459">
        <w:t>;</w:t>
      </w:r>
      <w:bookmarkStart w:id="2" w:name="_Hlk208219802"/>
    </w:p>
    <w:p w14:paraId="1B8109C6" w14:textId="77777777" w:rsidR="00F1570A" w:rsidRDefault="00BA5083" w:rsidP="00F1570A">
      <w:pPr>
        <w:pStyle w:val="ListParagraph"/>
        <w:numPr>
          <w:ilvl w:val="2"/>
          <w:numId w:val="1"/>
        </w:numPr>
        <w:ind w:left="1276" w:hanging="556"/>
        <w:jc w:val="both"/>
      </w:pPr>
      <w:bookmarkStart w:id="3" w:name="_Hlk208219957"/>
      <w:bookmarkEnd w:id="2"/>
      <w:r w:rsidRPr="00BA5083">
        <w:t xml:space="preserve">Jelgavas </w:t>
      </w:r>
      <w:proofErr w:type="spellStart"/>
      <w:r w:rsidRPr="00BA5083">
        <w:t>valstspilsētas</w:t>
      </w:r>
      <w:proofErr w:type="spellEnd"/>
      <w:r w:rsidRPr="00BA5083">
        <w:t xml:space="preserve"> pašvaldības interešu izglītības iestāde </w:t>
      </w:r>
      <w:r>
        <w:t>“</w:t>
      </w:r>
      <w:r w:rsidRPr="00BA5083">
        <w:t xml:space="preserve">Jaunrades nams </w:t>
      </w:r>
      <w:r>
        <w:t>“</w:t>
      </w:r>
      <w:r w:rsidRPr="00BA5083">
        <w:t>Junda</w:t>
      </w:r>
      <w:r>
        <w:t>”” direktora vietnieks izglītības jomā</w:t>
      </w:r>
      <w:bookmarkEnd w:id="3"/>
      <w:r>
        <w:t>;</w:t>
      </w:r>
      <w:bookmarkStart w:id="4" w:name="_Hlk208220002"/>
    </w:p>
    <w:p w14:paraId="30E4FB88" w14:textId="192B59C5" w:rsidR="00F166FA" w:rsidRDefault="00F166FA" w:rsidP="00F166FA">
      <w:pPr>
        <w:pStyle w:val="ListParagraph"/>
        <w:numPr>
          <w:ilvl w:val="2"/>
          <w:numId w:val="1"/>
        </w:numPr>
        <w:ind w:left="1276" w:hanging="556"/>
        <w:jc w:val="both"/>
      </w:pPr>
      <w:bookmarkStart w:id="5" w:name="_Hlk208219875"/>
      <w:r>
        <w:t xml:space="preserve">Jelgavas </w:t>
      </w:r>
      <w:proofErr w:type="spellStart"/>
      <w:r>
        <w:t>valstspilsētas</w:t>
      </w:r>
      <w:proofErr w:type="spellEnd"/>
      <w:r>
        <w:t xml:space="preserve"> pašvaldības iestādes “Sabiedriskais centrs” Jauniešu iniciatīvu centra “Pietura” vadītājs;</w:t>
      </w:r>
    </w:p>
    <w:p w14:paraId="509DA563" w14:textId="77777777" w:rsidR="00F166FA" w:rsidRDefault="00F166FA" w:rsidP="00F166FA">
      <w:pPr>
        <w:pStyle w:val="ListParagraph"/>
        <w:numPr>
          <w:ilvl w:val="2"/>
          <w:numId w:val="1"/>
        </w:numPr>
        <w:ind w:left="1276" w:hanging="556"/>
        <w:jc w:val="both"/>
      </w:pPr>
      <w:r>
        <w:t>LBTU Studentu pašpārvaldes pārstāvis;</w:t>
      </w:r>
    </w:p>
    <w:p w14:paraId="00125C2B" w14:textId="77777777" w:rsidR="00F166FA" w:rsidRDefault="00F166FA" w:rsidP="00F166FA">
      <w:pPr>
        <w:pStyle w:val="ListParagraph"/>
        <w:numPr>
          <w:ilvl w:val="2"/>
          <w:numId w:val="1"/>
        </w:numPr>
        <w:ind w:left="1276" w:hanging="556"/>
        <w:jc w:val="both"/>
      </w:pPr>
      <w:r>
        <w:t>2 (divi) Jelgavas jauniešu domes pārstāvji;</w:t>
      </w:r>
    </w:p>
    <w:p w14:paraId="7C180289" w14:textId="77777777" w:rsidR="00F166FA" w:rsidRDefault="00F166FA" w:rsidP="00F166FA">
      <w:pPr>
        <w:pStyle w:val="ListParagraph"/>
        <w:numPr>
          <w:ilvl w:val="2"/>
          <w:numId w:val="1"/>
        </w:numPr>
        <w:ind w:left="1276" w:hanging="556"/>
        <w:jc w:val="both"/>
      </w:pPr>
      <w:r>
        <w:t>Jelgavas Skolēnu domes pārstāvis;</w:t>
      </w:r>
      <w:bookmarkStart w:id="6" w:name="_Hlk208219859"/>
    </w:p>
    <w:p w14:paraId="5FE9D247" w14:textId="4D43B166" w:rsidR="003D60F1" w:rsidRDefault="003D60F1" w:rsidP="00F166FA">
      <w:pPr>
        <w:pStyle w:val="ListParagraph"/>
        <w:numPr>
          <w:ilvl w:val="2"/>
          <w:numId w:val="1"/>
        </w:numPr>
        <w:ind w:left="1276" w:hanging="556"/>
        <w:jc w:val="both"/>
      </w:pPr>
      <w:r>
        <w:t xml:space="preserve"> 3 (trīs) sabiedrības pārstāvji.</w:t>
      </w:r>
    </w:p>
    <w:bookmarkEnd w:id="4"/>
    <w:bookmarkEnd w:id="5"/>
    <w:bookmarkEnd w:id="6"/>
    <w:p w14:paraId="0C820F53" w14:textId="3C8BD482" w:rsidR="008A4050" w:rsidRPr="00232AE0" w:rsidRDefault="008A4050" w:rsidP="00C82E10">
      <w:pPr>
        <w:jc w:val="both"/>
        <w:rPr>
          <w:iCs/>
          <w:lang w:eastAsia="en-US"/>
        </w:rPr>
      </w:pPr>
    </w:p>
    <w:p w14:paraId="74929D85" w14:textId="1ACB59B6" w:rsidR="008A4050" w:rsidRDefault="008A4050" w:rsidP="00B831A7">
      <w:pPr>
        <w:pStyle w:val="ListParagraph"/>
        <w:numPr>
          <w:ilvl w:val="0"/>
          <w:numId w:val="2"/>
        </w:numPr>
        <w:ind w:left="851" w:hanging="491"/>
        <w:jc w:val="center"/>
        <w:rPr>
          <w:b/>
        </w:rPr>
      </w:pPr>
      <w:r w:rsidRPr="00232AE0">
        <w:rPr>
          <w:b/>
        </w:rPr>
        <w:t>Komisijas darba organizēšana</w:t>
      </w:r>
    </w:p>
    <w:p w14:paraId="735C5606" w14:textId="77777777" w:rsidR="00B831A7" w:rsidRPr="00232AE0" w:rsidRDefault="00B831A7" w:rsidP="00B831A7">
      <w:pPr>
        <w:pStyle w:val="ListParagraph"/>
        <w:ind w:left="1080"/>
        <w:rPr>
          <w:b/>
        </w:rPr>
      </w:pPr>
    </w:p>
    <w:p w14:paraId="3E8EBC60" w14:textId="063D5FE8" w:rsidR="008A4050" w:rsidRPr="008A4050" w:rsidRDefault="008A4050" w:rsidP="00C14833">
      <w:pPr>
        <w:pStyle w:val="ListParagraph"/>
        <w:numPr>
          <w:ilvl w:val="0"/>
          <w:numId w:val="1"/>
        </w:numPr>
        <w:jc w:val="both"/>
      </w:pPr>
      <w:r w:rsidRPr="008A4050">
        <w:t xml:space="preserve">Komisijas organizatorisko un tehnisko apkalpošanu nodrošina pašvaldības </w:t>
      </w:r>
      <w:r w:rsidR="00F03F8E">
        <w:t>iestāde “Centrālā pārvalde”</w:t>
      </w:r>
      <w:r w:rsidRPr="008A4050">
        <w:t>. Komisijas sekretāru nozīmē pašvaldības izpilddirektors ar rīkojumu.</w:t>
      </w:r>
    </w:p>
    <w:p w14:paraId="1CD7F63E" w14:textId="7B94F103" w:rsidR="00151702" w:rsidRPr="008A4050" w:rsidRDefault="008A4050" w:rsidP="00C14833">
      <w:pPr>
        <w:pStyle w:val="ListParagraph"/>
        <w:numPr>
          <w:ilvl w:val="0"/>
          <w:numId w:val="1"/>
        </w:numPr>
        <w:jc w:val="both"/>
      </w:pPr>
      <w:r w:rsidRPr="008A4050">
        <w:t>Komisijas priekšsēdētājs:</w:t>
      </w:r>
    </w:p>
    <w:p w14:paraId="7A047F41" w14:textId="3BEAE369" w:rsidR="00151702" w:rsidRPr="008A4050" w:rsidRDefault="008A4050" w:rsidP="00232AE0">
      <w:pPr>
        <w:pStyle w:val="ListParagraph"/>
        <w:numPr>
          <w:ilvl w:val="1"/>
          <w:numId w:val="1"/>
        </w:numPr>
        <w:ind w:left="851" w:hanging="491"/>
        <w:jc w:val="both"/>
      </w:pPr>
      <w:r w:rsidRPr="008A4050">
        <w:t>organizē un vada Komisijas darbu;</w:t>
      </w:r>
    </w:p>
    <w:p w14:paraId="464EE385" w14:textId="016BB71E" w:rsidR="00151702" w:rsidRPr="008A4050" w:rsidRDefault="008A4050" w:rsidP="00232AE0">
      <w:pPr>
        <w:pStyle w:val="ListParagraph"/>
        <w:numPr>
          <w:ilvl w:val="1"/>
          <w:numId w:val="1"/>
        </w:numPr>
        <w:ind w:left="851" w:hanging="491"/>
        <w:jc w:val="both"/>
      </w:pPr>
      <w:r w:rsidRPr="008A4050">
        <w:t>sasauc un vada Komisijas sēdes;</w:t>
      </w:r>
    </w:p>
    <w:p w14:paraId="43866077" w14:textId="275D911D" w:rsidR="00151702" w:rsidRPr="008A4050" w:rsidRDefault="008A4050" w:rsidP="00232AE0">
      <w:pPr>
        <w:pStyle w:val="ListParagraph"/>
        <w:numPr>
          <w:ilvl w:val="1"/>
          <w:numId w:val="1"/>
        </w:numPr>
        <w:ind w:left="851" w:hanging="491"/>
        <w:jc w:val="both"/>
      </w:pPr>
      <w:r w:rsidRPr="008A4050">
        <w:t>kontrolē pieņemto lēmumu izpildi;</w:t>
      </w:r>
    </w:p>
    <w:p w14:paraId="4A60E25A" w14:textId="284EB2DD" w:rsidR="008A4050" w:rsidRPr="008A4050" w:rsidRDefault="008A4050" w:rsidP="00232AE0">
      <w:pPr>
        <w:pStyle w:val="ListParagraph"/>
        <w:numPr>
          <w:ilvl w:val="1"/>
          <w:numId w:val="1"/>
        </w:numPr>
        <w:ind w:left="851" w:hanging="491"/>
        <w:jc w:val="both"/>
      </w:pPr>
      <w:r w:rsidRPr="008A4050">
        <w:t>pārstāv Komisiju attiecībās ar valsts un pašvaldību institūcijām un privātpersonām.</w:t>
      </w:r>
    </w:p>
    <w:p w14:paraId="72C98769" w14:textId="77777777" w:rsidR="00F03F8E" w:rsidRPr="00186178" w:rsidRDefault="00F03F8E" w:rsidP="00C14833">
      <w:pPr>
        <w:numPr>
          <w:ilvl w:val="0"/>
          <w:numId w:val="1"/>
        </w:numPr>
        <w:jc w:val="both"/>
      </w:pPr>
      <w:r w:rsidRPr="00186178">
        <w:t>Komisijas priekšsēdētāja prombūtnes laikā Komisijas sēdes sasauc un vada Komisijas priekšsēdētāja vietnieks.</w:t>
      </w:r>
    </w:p>
    <w:p w14:paraId="61DA7F31" w14:textId="77777777" w:rsidR="00151702" w:rsidRDefault="008A4050" w:rsidP="00C14833">
      <w:pPr>
        <w:pStyle w:val="ListParagraph"/>
        <w:numPr>
          <w:ilvl w:val="0"/>
          <w:numId w:val="1"/>
        </w:numPr>
        <w:jc w:val="both"/>
      </w:pPr>
      <w:r w:rsidRPr="008A4050">
        <w:t>Komisijas sēdes var notikt, ja tajās piedalās vairāk nekā puse no Komisijas locekļiem. Lēmumus pieņem ar klātesošo Komisijas locekļu balsu vairākumu. Ja balsis sadalās līdzīgi, izšķirošā ir Komisijas priekšsēdētāja balss.</w:t>
      </w:r>
    </w:p>
    <w:p w14:paraId="39A04B5E" w14:textId="77777777" w:rsidR="00151702" w:rsidRDefault="00151702" w:rsidP="00C14833">
      <w:pPr>
        <w:pStyle w:val="ListParagraph"/>
        <w:numPr>
          <w:ilvl w:val="0"/>
          <w:numId w:val="1"/>
        </w:numPr>
        <w:jc w:val="both"/>
      </w:pPr>
      <w:r w:rsidRPr="00C144B4">
        <w:t>Komisijas priekšsēdētājs Komisijas sēdes sasauc ne retāk kā četras reizes gadā.</w:t>
      </w:r>
    </w:p>
    <w:p w14:paraId="5F18E824" w14:textId="147A00A0" w:rsidR="00151702" w:rsidRPr="008A4050" w:rsidRDefault="00151702" w:rsidP="00232AE0">
      <w:pPr>
        <w:pStyle w:val="ListParagraph"/>
        <w:numPr>
          <w:ilvl w:val="0"/>
          <w:numId w:val="1"/>
        </w:numPr>
        <w:jc w:val="both"/>
      </w:pPr>
      <w:r w:rsidRPr="00232AE0">
        <w:rPr>
          <w:color w:val="000000"/>
        </w:rPr>
        <w:t>Ja kāds no Komisijas locekļiem trīs reizes pēc kārtas neattaisnoti neierodas uz sēdi,</w:t>
      </w:r>
      <w:r w:rsidR="00056620">
        <w:rPr>
          <w:color w:val="000000"/>
        </w:rPr>
        <w:t xml:space="preserve"> </w:t>
      </w:r>
      <w:r w:rsidRPr="00232AE0">
        <w:rPr>
          <w:color w:val="000000"/>
        </w:rPr>
        <w:t xml:space="preserve">pēc Komisijas priekšsēdētāja ierosinājuma, Dome lemj par Komisijas locekļu maiņu. </w:t>
      </w:r>
    </w:p>
    <w:p w14:paraId="640B0934" w14:textId="7CF7E81D" w:rsidR="003D5CD1" w:rsidRDefault="008A4050" w:rsidP="00232AE0">
      <w:pPr>
        <w:pStyle w:val="ListParagraph"/>
        <w:numPr>
          <w:ilvl w:val="0"/>
          <w:numId w:val="1"/>
        </w:numPr>
        <w:jc w:val="both"/>
      </w:pPr>
      <w:r w:rsidRPr="008A4050">
        <w:t>Komisijas sēdes tiek protokolētas. Protokolu paraksta Komisijas priekšsēdētājs un Komisijas sekretārs.</w:t>
      </w:r>
    </w:p>
    <w:p w14:paraId="7A4FC63A" w14:textId="77777777" w:rsidR="00F03F8E" w:rsidRPr="00186178" w:rsidRDefault="00F03F8E" w:rsidP="00F03F8E"/>
    <w:p w14:paraId="61749501" w14:textId="259D36B7" w:rsidR="00F03F8E" w:rsidRDefault="00F03F8E" w:rsidP="00B831A7">
      <w:pPr>
        <w:pStyle w:val="ListParagraph"/>
        <w:numPr>
          <w:ilvl w:val="0"/>
          <w:numId w:val="2"/>
        </w:numPr>
        <w:ind w:left="709" w:hanging="349"/>
        <w:jc w:val="center"/>
        <w:rPr>
          <w:b/>
        </w:rPr>
      </w:pPr>
      <w:r w:rsidRPr="00232AE0">
        <w:rPr>
          <w:b/>
        </w:rPr>
        <w:t>Noslēguma jautājums</w:t>
      </w:r>
    </w:p>
    <w:p w14:paraId="4D909A25" w14:textId="77777777" w:rsidR="00B831A7" w:rsidRPr="00232AE0" w:rsidRDefault="00B831A7" w:rsidP="00B831A7">
      <w:pPr>
        <w:pStyle w:val="ListParagraph"/>
        <w:ind w:left="1080"/>
        <w:rPr>
          <w:b/>
        </w:rPr>
      </w:pPr>
    </w:p>
    <w:p w14:paraId="238D5D8F" w14:textId="1D25DC4D" w:rsidR="00F03F8E" w:rsidRPr="00186178" w:rsidRDefault="00F03F8E" w:rsidP="00232AE0">
      <w:pPr>
        <w:pStyle w:val="ListParagraph"/>
        <w:numPr>
          <w:ilvl w:val="0"/>
          <w:numId w:val="1"/>
        </w:numPr>
        <w:jc w:val="both"/>
      </w:pPr>
      <w:r w:rsidRPr="00186178">
        <w:t>Ar šī nolikuma spēkā stāšanos spēku zaudē Jelgavas pilsētas domes 201</w:t>
      </w:r>
      <w:r>
        <w:t>3</w:t>
      </w:r>
      <w:r w:rsidRPr="00186178">
        <w:t>.</w:t>
      </w:r>
      <w:r>
        <w:t> </w:t>
      </w:r>
      <w:r w:rsidRPr="00186178">
        <w:t>gada 2</w:t>
      </w:r>
      <w:r>
        <w:t>6</w:t>
      </w:r>
      <w:r w:rsidRPr="00186178">
        <w:t>.</w:t>
      </w:r>
      <w:r>
        <w:t> </w:t>
      </w:r>
      <w:r w:rsidRPr="00186178">
        <w:t xml:space="preserve">septembra apstiprinātais Jelgavas </w:t>
      </w:r>
      <w:proofErr w:type="spellStart"/>
      <w:r w:rsidRPr="00186178">
        <w:t>valstspilsētas</w:t>
      </w:r>
      <w:proofErr w:type="spellEnd"/>
      <w:r w:rsidRPr="00186178">
        <w:t xml:space="preserve"> pašvaldības </w:t>
      </w:r>
      <w:r>
        <w:t>Jaunatnes lietu konsultatīvās</w:t>
      </w:r>
      <w:r w:rsidRPr="00186178">
        <w:t xml:space="preserve"> komisijas nolikums.</w:t>
      </w:r>
    </w:p>
    <w:p w14:paraId="014AEFF9" w14:textId="77777777" w:rsidR="00F03F8E" w:rsidRPr="00186178" w:rsidRDefault="00F03F8E" w:rsidP="00F03F8E">
      <w:pPr>
        <w:ind w:left="709"/>
      </w:pPr>
    </w:p>
    <w:p w14:paraId="244CFA71" w14:textId="77777777" w:rsidR="00F03F8E" w:rsidRDefault="00F03F8E" w:rsidP="00F03F8E">
      <w:pPr>
        <w:jc w:val="both"/>
        <w:rPr>
          <w:lang w:eastAsia="en-US"/>
        </w:rPr>
      </w:pPr>
    </w:p>
    <w:p w14:paraId="72A7BFE7" w14:textId="392EA28F" w:rsidR="00F03F8E" w:rsidRPr="008A4050" w:rsidRDefault="00F03F8E" w:rsidP="00B831A7">
      <w:pPr>
        <w:jc w:val="both"/>
        <w:rPr>
          <w:lang w:eastAsia="en-US"/>
        </w:rPr>
      </w:pPr>
      <w:r w:rsidRPr="00186178">
        <w:rPr>
          <w:lang w:eastAsia="en-US"/>
        </w:rPr>
        <w:t>Domes priekšsēdētājs</w:t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="00B831A7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  <w:t>M.</w:t>
      </w:r>
      <w:r>
        <w:rPr>
          <w:lang w:eastAsia="en-US"/>
        </w:rPr>
        <w:t xml:space="preserve"> </w:t>
      </w:r>
      <w:r w:rsidRPr="00186178">
        <w:rPr>
          <w:lang w:eastAsia="en-US"/>
        </w:rPr>
        <w:t>Daģis</w:t>
      </w:r>
    </w:p>
    <w:sectPr w:rsidR="00F03F8E" w:rsidRPr="008A4050" w:rsidSect="008A4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54F9" w14:textId="77777777" w:rsidR="00144DB6" w:rsidRDefault="00144DB6">
      <w:r>
        <w:separator/>
      </w:r>
    </w:p>
  </w:endnote>
  <w:endnote w:type="continuationSeparator" w:id="0">
    <w:p w14:paraId="6420354F" w14:textId="77777777" w:rsidR="00144DB6" w:rsidRDefault="0014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A5F5A" w14:textId="77777777" w:rsidR="00DD47B2" w:rsidRDefault="00DD4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350156"/>
      <w:docPartObj>
        <w:docPartGallery w:val="Page Numbers (Bottom of Page)"/>
        <w:docPartUnique/>
      </w:docPartObj>
    </w:sdtPr>
    <w:sdtEndPr/>
    <w:sdtContent>
      <w:p w14:paraId="7E2A30C1" w14:textId="6D750200" w:rsidR="00712B53" w:rsidRDefault="00712B53" w:rsidP="00B831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7B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34E6B" w14:textId="6828F09C" w:rsidR="00712B53" w:rsidRPr="00712B53" w:rsidRDefault="00712B53">
    <w:pPr>
      <w:pStyle w:val="Footer"/>
      <w:rPr>
        <w:sz w:val="22"/>
        <w:szCs w:val="22"/>
      </w:rPr>
    </w:pPr>
    <w:bookmarkStart w:id="7" w:name="_GoBack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DC2D9" w14:textId="77777777" w:rsidR="00144DB6" w:rsidRDefault="00144DB6">
      <w:r>
        <w:separator/>
      </w:r>
    </w:p>
  </w:footnote>
  <w:footnote w:type="continuationSeparator" w:id="0">
    <w:p w14:paraId="76EFBE5D" w14:textId="77777777" w:rsidR="00144DB6" w:rsidRDefault="00144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CB8A5" w14:textId="77777777" w:rsidR="00DD47B2" w:rsidRDefault="00DD4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9CC81" w14:textId="77777777" w:rsidR="00DD47B2" w:rsidRDefault="00DD47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8A4050" w14:paraId="1EC21A8B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6A2EA61" w14:textId="77777777" w:rsidR="008A4050" w:rsidRDefault="008A4050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3113AD59" wp14:editId="5AEE0ECA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3067A96" w14:textId="77777777" w:rsidR="008A4050" w:rsidRDefault="008A4050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7A997CD1" w14:textId="77777777" w:rsidR="008A4050" w:rsidRPr="00BA4C9C" w:rsidRDefault="008A4050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D566432" w14:textId="77777777" w:rsidR="008A4050" w:rsidRDefault="008A4050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264EBF30" w14:textId="77777777" w:rsidR="008A4050" w:rsidRPr="00727F3B" w:rsidRDefault="008A4050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36095301" w14:textId="77777777" w:rsidR="008A4050" w:rsidRPr="009B0803" w:rsidRDefault="008A4050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1780FD6C" w14:textId="77777777" w:rsidR="008A4050" w:rsidRPr="007D6584" w:rsidRDefault="008A4050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36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44BEE"/>
    <w:multiLevelType w:val="multilevel"/>
    <w:tmpl w:val="11BCC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6537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9B6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405668"/>
    <w:multiLevelType w:val="hybridMultilevel"/>
    <w:tmpl w:val="DA2C52C8"/>
    <w:lvl w:ilvl="0" w:tplc="2D8E1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5BCC"/>
    <w:multiLevelType w:val="hybridMultilevel"/>
    <w:tmpl w:val="D4848780"/>
    <w:lvl w:ilvl="0" w:tplc="BBECE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50"/>
    <w:rsid w:val="00003040"/>
    <w:rsid w:val="000162DB"/>
    <w:rsid w:val="0003530A"/>
    <w:rsid w:val="000377A7"/>
    <w:rsid w:val="00056620"/>
    <w:rsid w:val="00107F15"/>
    <w:rsid w:val="0011721C"/>
    <w:rsid w:val="00144DB6"/>
    <w:rsid w:val="00151702"/>
    <w:rsid w:val="002213B1"/>
    <w:rsid w:val="00232AE0"/>
    <w:rsid w:val="002600F5"/>
    <w:rsid w:val="003D5CD1"/>
    <w:rsid w:val="003D60F1"/>
    <w:rsid w:val="003D6B51"/>
    <w:rsid w:val="00410D5D"/>
    <w:rsid w:val="00425021"/>
    <w:rsid w:val="004A4C6E"/>
    <w:rsid w:val="004C4429"/>
    <w:rsid w:val="005C14A3"/>
    <w:rsid w:val="005C2924"/>
    <w:rsid w:val="00617362"/>
    <w:rsid w:val="0067358E"/>
    <w:rsid w:val="00712B53"/>
    <w:rsid w:val="00734C22"/>
    <w:rsid w:val="008A4050"/>
    <w:rsid w:val="009029D0"/>
    <w:rsid w:val="00961334"/>
    <w:rsid w:val="00982459"/>
    <w:rsid w:val="00A44B0E"/>
    <w:rsid w:val="00A6014E"/>
    <w:rsid w:val="00AB5ABB"/>
    <w:rsid w:val="00AC283E"/>
    <w:rsid w:val="00B73FDB"/>
    <w:rsid w:val="00B831A7"/>
    <w:rsid w:val="00BA5083"/>
    <w:rsid w:val="00C14833"/>
    <w:rsid w:val="00C82E10"/>
    <w:rsid w:val="00C84A40"/>
    <w:rsid w:val="00D13126"/>
    <w:rsid w:val="00DC4B6D"/>
    <w:rsid w:val="00DD47B2"/>
    <w:rsid w:val="00E817E8"/>
    <w:rsid w:val="00E96526"/>
    <w:rsid w:val="00EF5676"/>
    <w:rsid w:val="00F03F8E"/>
    <w:rsid w:val="00F1570A"/>
    <w:rsid w:val="00F166FA"/>
    <w:rsid w:val="00F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0DF222"/>
  <w15:chartTrackingRefBased/>
  <w15:docId w15:val="{29D8AF31-0A54-4AAD-A962-6D8A638C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0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0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0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0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0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0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0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A4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A4050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8A4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050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rsid w:val="008A4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4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833"/>
    <w:rPr>
      <w:rFonts w:ascii="Times New Roman" w:eastAsia="Times New Roman" w:hAnsi="Times New Roman" w:cs="Times New Roman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33"/>
    <w:rPr>
      <w:rFonts w:ascii="Times New Roman" w:eastAsia="Times New Roman" w:hAnsi="Times New Roman" w:cs="Times New Roman"/>
      <w:b/>
      <w:bCs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77DD-F46D-4536-BCEE-E8E23348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2025-09-08T15:51:00Z</cp:lastPrinted>
  <dcterms:created xsi:type="dcterms:W3CDTF">2025-09-24T16:52:00Z</dcterms:created>
  <dcterms:modified xsi:type="dcterms:W3CDTF">2025-09-24T16:53:00Z</dcterms:modified>
</cp:coreProperties>
</file>