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3CA85" w14:textId="77777777" w:rsidR="00AD76A8" w:rsidRPr="00900BC8" w:rsidRDefault="00F8632B">
      <w:pPr>
        <w:spacing w:after="0" w:line="240" w:lineRule="auto"/>
        <w:jc w:val="right"/>
        <w:rPr>
          <w:rFonts w:ascii="Times New Roman" w:hAnsi="Times New Roman"/>
          <w:sz w:val="24"/>
          <w:szCs w:val="24"/>
        </w:rPr>
      </w:pPr>
      <w:r w:rsidRPr="00900BC8">
        <w:rPr>
          <w:rFonts w:ascii="Times New Roman" w:hAnsi="Times New Roman" w:cs="Times New Roman"/>
          <w:sz w:val="24"/>
          <w:szCs w:val="24"/>
        </w:rPr>
        <w:t>Pielikums</w:t>
      </w:r>
    </w:p>
    <w:p w14:paraId="5FCD244F" w14:textId="77777777" w:rsidR="00AD76A8" w:rsidRPr="00900BC8" w:rsidRDefault="00F8632B">
      <w:pPr>
        <w:spacing w:after="0" w:line="240" w:lineRule="auto"/>
        <w:jc w:val="right"/>
        <w:rPr>
          <w:rFonts w:ascii="Times New Roman" w:hAnsi="Times New Roman"/>
          <w:sz w:val="24"/>
          <w:szCs w:val="24"/>
        </w:rPr>
      </w:pPr>
      <w:r w:rsidRPr="00900BC8">
        <w:rPr>
          <w:rFonts w:ascii="Times New Roman" w:hAnsi="Times New Roman" w:cs="Times New Roman"/>
          <w:sz w:val="24"/>
          <w:szCs w:val="24"/>
        </w:rPr>
        <w:t>Jelgavas valstspilsētas pašvaldības domes</w:t>
      </w:r>
    </w:p>
    <w:p w14:paraId="5BF6DC4A" w14:textId="0DD30789" w:rsidR="00AD76A8" w:rsidRPr="00900BC8" w:rsidRDefault="00F8632B">
      <w:pPr>
        <w:spacing w:after="0" w:line="240" w:lineRule="auto"/>
        <w:jc w:val="right"/>
        <w:rPr>
          <w:rFonts w:ascii="Times New Roman" w:hAnsi="Times New Roman"/>
          <w:sz w:val="24"/>
          <w:szCs w:val="24"/>
        </w:rPr>
      </w:pPr>
      <w:r w:rsidRPr="00900BC8">
        <w:rPr>
          <w:rFonts w:ascii="Times New Roman" w:hAnsi="Times New Roman" w:cs="Times New Roman"/>
          <w:sz w:val="24"/>
          <w:szCs w:val="24"/>
        </w:rPr>
        <w:t xml:space="preserve">2025. gada </w:t>
      </w:r>
      <w:r w:rsidR="007F15EE" w:rsidRPr="007F15EE">
        <w:rPr>
          <w:rFonts w:ascii="Times New Roman" w:hAnsi="Times New Roman" w:cs="Times New Roman"/>
          <w:sz w:val="24"/>
          <w:szCs w:val="24"/>
        </w:rPr>
        <w:t>30. oktobr</w:t>
      </w:r>
      <w:r w:rsidR="007F15EE">
        <w:rPr>
          <w:rFonts w:ascii="Times New Roman" w:hAnsi="Times New Roman" w:cs="Times New Roman"/>
          <w:sz w:val="24"/>
          <w:szCs w:val="24"/>
        </w:rPr>
        <w:t xml:space="preserve">a </w:t>
      </w:r>
      <w:r w:rsidRPr="00900BC8">
        <w:rPr>
          <w:rFonts w:ascii="Times New Roman" w:hAnsi="Times New Roman" w:cs="Times New Roman"/>
          <w:sz w:val="24"/>
          <w:szCs w:val="24"/>
        </w:rPr>
        <w:t>lēmumam Nr.</w:t>
      </w:r>
      <w:r w:rsidR="001B0131">
        <w:rPr>
          <w:rFonts w:ascii="Times New Roman" w:hAnsi="Times New Roman" w:cs="Times New Roman"/>
          <w:sz w:val="24"/>
          <w:szCs w:val="24"/>
        </w:rPr>
        <w:t>13/10</w:t>
      </w:r>
    </w:p>
    <w:p w14:paraId="286DEACF" w14:textId="77777777" w:rsidR="00AD76A8" w:rsidRPr="00900BC8" w:rsidRDefault="00AD76A8">
      <w:pPr>
        <w:spacing w:after="0" w:line="240" w:lineRule="auto"/>
        <w:jc w:val="center"/>
        <w:rPr>
          <w:rFonts w:ascii="Times New Roman" w:hAnsi="Times New Roman" w:cs="Times New Roman"/>
          <w:b/>
          <w:sz w:val="24"/>
          <w:szCs w:val="24"/>
        </w:rPr>
      </w:pPr>
    </w:p>
    <w:p w14:paraId="7A2172FE" w14:textId="77777777" w:rsidR="00783EC3" w:rsidRDefault="00783EC3">
      <w:pPr>
        <w:spacing w:after="0" w:line="240" w:lineRule="auto"/>
        <w:jc w:val="center"/>
        <w:rPr>
          <w:rFonts w:ascii="Times New Roman" w:hAnsi="Times New Roman" w:cs="Times New Roman"/>
          <w:b/>
          <w:sz w:val="24"/>
          <w:szCs w:val="24"/>
        </w:rPr>
      </w:pPr>
    </w:p>
    <w:p w14:paraId="1BD5DE91" w14:textId="2B15B084" w:rsidR="00AD76A8" w:rsidRPr="00900BC8" w:rsidRDefault="00F8632B">
      <w:pPr>
        <w:spacing w:after="0" w:line="240" w:lineRule="auto"/>
        <w:jc w:val="center"/>
        <w:rPr>
          <w:rFonts w:ascii="Times New Roman" w:hAnsi="Times New Roman"/>
          <w:sz w:val="24"/>
          <w:szCs w:val="24"/>
        </w:rPr>
      </w:pPr>
      <w:r w:rsidRPr="00900BC8">
        <w:rPr>
          <w:rFonts w:ascii="Times New Roman" w:hAnsi="Times New Roman" w:cs="Times New Roman"/>
          <w:b/>
          <w:sz w:val="24"/>
          <w:szCs w:val="24"/>
        </w:rPr>
        <w:t>Vienošanās Nr.</w:t>
      </w:r>
      <w:r w:rsidR="00121064">
        <w:rPr>
          <w:rFonts w:ascii="Times New Roman" w:hAnsi="Times New Roman" w:cs="Times New Roman"/>
          <w:b/>
          <w:sz w:val="24"/>
          <w:szCs w:val="24"/>
        </w:rPr>
        <w:t>2</w:t>
      </w:r>
    </w:p>
    <w:p w14:paraId="76C83292" w14:textId="64ABECD2" w:rsidR="00AD76A8" w:rsidRPr="00900BC8" w:rsidRDefault="00F8632B">
      <w:pPr>
        <w:spacing w:after="0" w:line="240" w:lineRule="auto"/>
        <w:jc w:val="center"/>
        <w:rPr>
          <w:rFonts w:ascii="Times New Roman" w:hAnsi="Times New Roman"/>
          <w:sz w:val="24"/>
          <w:szCs w:val="24"/>
        </w:rPr>
      </w:pPr>
      <w:r w:rsidRPr="00900BC8">
        <w:rPr>
          <w:rFonts w:ascii="Times New Roman" w:hAnsi="Times New Roman" w:cs="Times New Roman"/>
          <w:b/>
          <w:sz w:val="24"/>
          <w:szCs w:val="24"/>
        </w:rPr>
        <w:t>par grozījumiem 2024.</w:t>
      </w:r>
      <w:r w:rsidR="00813922">
        <w:rPr>
          <w:rFonts w:ascii="Times New Roman" w:hAnsi="Times New Roman" w:cs="Times New Roman"/>
          <w:b/>
          <w:sz w:val="24"/>
          <w:szCs w:val="24"/>
        </w:rPr>
        <w:t> </w:t>
      </w:r>
      <w:r w:rsidRPr="00900BC8">
        <w:rPr>
          <w:rFonts w:ascii="Times New Roman" w:hAnsi="Times New Roman" w:cs="Times New Roman"/>
          <w:b/>
          <w:sz w:val="24"/>
          <w:szCs w:val="24"/>
        </w:rPr>
        <w:t xml:space="preserve">gada </w:t>
      </w:r>
      <w:r w:rsidR="00EB74A8" w:rsidRPr="00900BC8">
        <w:rPr>
          <w:rFonts w:ascii="Times New Roman" w:hAnsi="Times New Roman" w:cs="Times New Roman"/>
          <w:b/>
          <w:sz w:val="24"/>
          <w:szCs w:val="24"/>
        </w:rPr>
        <w:t>14.</w:t>
      </w:r>
      <w:r w:rsidR="00813922">
        <w:rPr>
          <w:rFonts w:ascii="Times New Roman" w:hAnsi="Times New Roman" w:cs="Times New Roman"/>
          <w:b/>
          <w:sz w:val="24"/>
          <w:szCs w:val="24"/>
        </w:rPr>
        <w:t> </w:t>
      </w:r>
      <w:r w:rsidR="00EB74A8" w:rsidRPr="00900BC8">
        <w:rPr>
          <w:rFonts w:ascii="Times New Roman" w:hAnsi="Times New Roman" w:cs="Times New Roman"/>
          <w:b/>
          <w:sz w:val="24"/>
          <w:szCs w:val="24"/>
        </w:rPr>
        <w:t>novembra</w:t>
      </w:r>
      <w:r w:rsidRPr="00900BC8">
        <w:rPr>
          <w:rFonts w:ascii="Times New Roman" w:hAnsi="Times New Roman" w:cs="Times New Roman"/>
          <w:b/>
          <w:sz w:val="24"/>
          <w:szCs w:val="24"/>
        </w:rPr>
        <w:t xml:space="preserve"> </w:t>
      </w:r>
    </w:p>
    <w:p w14:paraId="7948F955" w14:textId="3E70C829" w:rsidR="00AD76A8" w:rsidRDefault="00F96591">
      <w:pPr>
        <w:spacing w:after="0" w:line="240" w:lineRule="auto"/>
        <w:jc w:val="center"/>
        <w:rPr>
          <w:rFonts w:ascii="Times New Roman" w:hAnsi="Times New Roman" w:cs="Times New Roman"/>
          <w:b/>
          <w:sz w:val="24"/>
          <w:szCs w:val="24"/>
        </w:rPr>
      </w:pPr>
      <w:r w:rsidRPr="00900BC8">
        <w:rPr>
          <w:rFonts w:ascii="Times New Roman" w:hAnsi="Times New Roman" w:cs="Times New Roman"/>
          <w:b/>
          <w:sz w:val="24"/>
          <w:szCs w:val="24"/>
        </w:rPr>
        <w:t>D</w:t>
      </w:r>
      <w:r w:rsidR="00F8632B" w:rsidRPr="00900BC8">
        <w:rPr>
          <w:rFonts w:ascii="Times New Roman" w:hAnsi="Times New Roman" w:cs="Times New Roman"/>
          <w:b/>
          <w:sz w:val="24"/>
          <w:szCs w:val="24"/>
        </w:rPr>
        <w:t>eleģēšanas līgumā Nr.</w:t>
      </w:r>
      <w:r w:rsidR="003856EC" w:rsidRPr="00900BC8">
        <w:rPr>
          <w:rFonts w:ascii="Times New Roman" w:hAnsi="Times New Roman" w:cs="Times New Roman"/>
          <w:b/>
          <w:sz w:val="24"/>
          <w:szCs w:val="24"/>
        </w:rPr>
        <w:t> </w:t>
      </w:r>
      <w:r w:rsidRPr="00900BC8">
        <w:rPr>
          <w:rFonts w:ascii="Times New Roman" w:hAnsi="Times New Roman" w:cs="Times New Roman"/>
          <w:b/>
          <w:sz w:val="24"/>
          <w:szCs w:val="24"/>
        </w:rPr>
        <w:t>ADM/2-1.4/24/112</w:t>
      </w:r>
    </w:p>
    <w:p w14:paraId="7F921A1A" w14:textId="77777777" w:rsidR="00AD76A8" w:rsidRPr="00900BC8" w:rsidRDefault="00AD76A8">
      <w:pPr>
        <w:spacing w:after="0" w:line="240" w:lineRule="auto"/>
        <w:jc w:val="center"/>
        <w:rPr>
          <w:rFonts w:ascii="Times New Roman" w:hAnsi="Times New Roman"/>
          <w:sz w:val="24"/>
          <w:szCs w:val="24"/>
        </w:rPr>
      </w:pPr>
    </w:p>
    <w:tbl>
      <w:tblPr>
        <w:tblW w:w="5000" w:type="pct"/>
        <w:tblLayout w:type="fixed"/>
        <w:tblCellMar>
          <w:left w:w="0" w:type="dxa"/>
          <w:right w:w="0" w:type="dxa"/>
        </w:tblCellMar>
        <w:tblLook w:val="04A0" w:firstRow="1" w:lastRow="0" w:firstColumn="1" w:lastColumn="0" w:noHBand="0" w:noVBand="1"/>
      </w:tblPr>
      <w:tblGrid>
        <w:gridCol w:w="4253"/>
        <w:gridCol w:w="4818"/>
      </w:tblGrid>
      <w:tr w:rsidR="00900BC8" w:rsidRPr="00900BC8" w14:paraId="1D5CA6E4" w14:textId="77777777" w:rsidTr="001B3597">
        <w:tc>
          <w:tcPr>
            <w:tcW w:w="4253" w:type="dxa"/>
          </w:tcPr>
          <w:p w14:paraId="23004AC3" w14:textId="77777777" w:rsidR="00AD76A8" w:rsidRPr="00900BC8" w:rsidRDefault="00F8632B">
            <w:pPr>
              <w:spacing w:after="0" w:line="240" w:lineRule="auto"/>
              <w:jc w:val="both"/>
              <w:rPr>
                <w:rFonts w:ascii="Times New Roman" w:hAnsi="Times New Roman"/>
                <w:sz w:val="24"/>
                <w:szCs w:val="24"/>
              </w:rPr>
            </w:pPr>
            <w:r w:rsidRPr="00900BC8">
              <w:rPr>
                <w:rFonts w:ascii="Times New Roman" w:hAnsi="Times New Roman"/>
                <w:sz w:val="24"/>
                <w:szCs w:val="24"/>
              </w:rPr>
              <w:t>Jelgavā</w:t>
            </w:r>
          </w:p>
        </w:tc>
        <w:tc>
          <w:tcPr>
            <w:tcW w:w="4818" w:type="dxa"/>
          </w:tcPr>
          <w:p w14:paraId="5D40E34B" w14:textId="66C49B36" w:rsidR="00AD76A8" w:rsidRPr="00900BC8" w:rsidRDefault="001B3597">
            <w:pPr>
              <w:spacing w:after="0" w:line="240" w:lineRule="auto"/>
              <w:jc w:val="right"/>
              <w:rPr>
                <w:rFonts w:ascii="Times New Roman" w:hAnsi="Times New Roman"/>
                <w:sz w:val="24"/>
                <w:szCs w:val="24"/>
              </w:rPr>
            </w:pPr>
            <w:r>
              <w:rPr>
                <w:rFonts w:ascii="Times New Roman" w:hAnsi="Times New Roman"/>
                <w:i/>
                <w:sz w:val="24"/>
                <w:szCs w:val="24"/>
              </w:rPr>
              <w:t xml:space="preserve">Dokumenta </w:t>
            </w:r>
            <w:r w:rsidRPr="001B3597">
              <w:rPr>
                <w:rFonts w:ascii="Times New Roman" w:hAnsi="Times New Roman"/>
                <w:i/>
                <w:sz w:val="24"/>
                <w:szCs w:val="24"/>
              </w:rPr>
              <w:t>datums ir pēdējā pievienotā droša elektroniskā paraksta un tā laika zīmoga datums</w:t>
            </w:r>
          </w:p>
        </w:tc>
      </w:tr>
    </w:tbl>
    <w:p w14:paraId="427BE366" w14:textId="77777777" w:rsidR="00272A38" w:rsidRDefault="00F8632B">
      <w:pPr>
        <w:spacing w:after="0" w:line="240" w:lineRule="auto"/>
        <w:jc w:val="both"/>
        <w:rPr>
          <w:rFonts w:ascii="Times New Roman" w:hAnsi="Times New Roman" w:cs="Times New Roman"/>
          <w:sz w:val="24"/>
          <w:szCs w:val="24"/>
        </w:rPr>
      </w:pPr>
      <w:r w:rsidRPr="00900BC8">
        <w:rPr>
          <w:rFonts w:ascii="Times New Roman" w:hAnsi="Times New Roman" w:cs="Times New Roman"/>
          <w:sz w:val="24"/>
          <w:szCs w:val="24"/>
        </w:rPr>
        <w:tab/>
      </w:r>
    </w:p>
    <w:p w14:paraId="788F6B3F" w14:textId="43358C1B" w:rsidR="00272A38" w:rsidRPr="00F5439F" w:rsidRDefault="00272A38" w:rsidP="00272A38">
      <w:pPr>
        <w:spacing w:after="0" w:line="240" w:lineRule="auto"/>
        <w:jc w:val="both"/>
        <w:rPr>
          <w:rFonts w:ascii="Times New Roman" w:hAnsi="Times New Roman"/>
        </w:rPr>
      </w:pPr>
      <w:r w:rsidRPr="00F5439F">
        <w:rPr>
          <w:rFonts w:ascii="Times New Roman" w:hAnsi="Times New Roman"/>
          <w:b/>
          <w:bCs/>
          <w:sz w:val="24"/>
          <w:szCs w:val="24"/>
        </w:rPr>
        <w:t>Jelgavas valstspilsētas pašvaldība</w:t>
      </w:r>
      <w:r w:rsidRPr="00F5439F">
        <w:rPr>
          <w:rFonts w:ascii="Times New Roman" w:hAnsi="Times New Roman"/>
          <w:sz w:val="24"/>
          <w:szCs w:val="24"/>
        </w:rPr>
        <w:t>,</w:t>
      </w:r>
      <w:r w:rsidRPr="00F5439F">
        <w:rPr>
          <w:rFonts w:ascii="Times New Roman" w:hAnsi="Times New Roman"/>
          <w:b/>
          <w:bCs/>
          <w:sz w:val="24"/>
          <w:szCs w:val="24"/>
        </w:rPr>
        <w:t xml:space="preserve"> </w:t>
      </w:r>
      <w:r w:rsidRPr="00F5439F">
        <w:rPr>
          <w:rFonts w:ascii="Times New Roman" w:hAnsi="Times New Roman"/>
          <w:sz w:val="24"/>
          <w:szCs w:val="24"/>
        </w:rPr>
        <w:t>reģistrācijas numurs: 40900039904 (turpmāk</w:t>
      </w:r>
      <w:r>
        <w:rPr>
          <w:rFonts w:ascii="Times New Roman" w:hAnsi="Times New Roman"/>
          <w:sz w:val="24"/>
          <w:szCs w:val="24"/>
        </w:rPr>
        <w:t> </w:t>
      </w:r>
      <w:r w:rsidRPr="00F5439F">
        <w:rPr>
          <w:rFonts w:ascii="Times New Roman" w:hAnsi="Times New Roman"/>
          <w:sz w:val="24"/>
          <w:szCs w:val="24"/>
        </w:rPr>
        <w:t>–</w:t>
      </w:r>
      <w:r>
        <w:rPr>
          <w:rFonts w:ascii="Times New Roman" w:hAnsi="Times New Roman"/>
          <w:sz w:val="24"/>
          <w:szCs w:val="24"/>
        </w:rPr>
        <w:t> </w:t>
      </w:r>
      <w:r w:rsidRPr="00F5439F">
        <w:rPr>
          <w:rFonts w:ascii="Times New Roman" w:hAnsi="Times New Roman"/>
          <w:sz w:val="24"/>
          <w:szCs w:val="24"/>
        </w:rPr>
        <w:t xml:space="preserve">Pašvaldība), Jelgavas valstspilsētas pašvaldības iestādes “Centrālā pārvalde” personā, reģistrācijas numurs: 90000042516, juridiskā adrese: Lielā iela 11, Jelgava, LV-3001, </w:t>
      </w:r>
      <w:r w:rsidR="007F4A90" w:rsidRPr="00F5439F">
        <w:rPr>
          <w:rFonts w:ascii="Times New Roman" w:hAnsi="Times New Roman"/>
          <w:sz w:val="24"/>
          <w:szCs w:val="24"/>
        </w:rPr>
        <w:t xml:space="preserve">kuru pārstāv </w:t>
      </w:r>
      <w:r w:rsidR="007F4A90" w:rsidRPr="00760904">
        <w:rPr>
          <w:rFonts w:ascii="Times New Roman" w:hAnsi="Times New Roman"/>
          <w:sz w:val="24"/>
          <w:szCs w:val="24"/>
        </w:rPr>
        <w:t xml:space="preserve">Jelgavas valstspilsētas pašvaldības izpilddirektora vietniece Līga Daugaviete, rīkojoties saskaņā ar Jelgavas valstspilsētas pašvaldības domes </w:t>
      </w:r>
      <w:r w:rsidR="007F4A90" w:rsidRPr="007F4A90">
        <w:rPr>
          <w:rFonts w:ascii="Times New Roman" w:hAnsi="Times New Roman"/>
          <w:sz w:val="24"/>
          <w:szCs w:val="24"/>
        </w:rPr>
        <w:t xml:space="preserve">2025. gada 30. oktobra </w:t>
      </w:r>
      <w:r w:rsidR="007F4A90" w:rsidRPr="00760904">
        <w:rPr>
          <w:rFonts w:ascii="Times New Roman" w:hAnsi="Times New Roman"/>
          <w:sz w:val="24"/>
          <w:szCs w:val="24"/>
        </w:rPr>
        <w:t>lēmumu Nr.</w:t>
      </w:r>
      <w:r w:rsidR="001B0131">
        <w:rPr>
          <w:rFonts w:ascii="Times New Roman" w:hAnsi="Times New Roman"/>
          <w:sz w:val="24"/>
          <w:szCs w:val="24"/>
        </w:rPr>
        <w:t>13/10</w:t>
      </w:r>
      <w:bookmarkStart w:id="0" w:name="_GoBack"/>
      <w:bookmarkEnd w:id="0"/>
      <w:r w:rsidR="007F4A90" w:rsidRPr="00760904">
        <w:rPr>
          <w:rFonts w:ascii="Times New Roman" w:hAnsi="Times New Roman"/>
          <w:sz w:val="24"/>
          <w:szCs w:val="24"/>
        </w:rPr>
        <w:t xml:space="preserve"> un Jelgavas valstspilsētas pašvaldības 2023. gada 23. februāra saistošajiem noteikumiem Nr. 23-1 “Jelgavas valstspilsētas pašvaldības nolikums”</w:t>
      </w:r>
      <w:r w:rsidRPr="00F5439F">
        <w:rPr>
          <w:rFonts w:ascii="Times New Roman" w:hAnsi="Times New Roman"/>
          <w:sz w:val="24"/>
          <w:szCs w:val="24"/>
        </w:rPr>
        <w:t>, no vienas puses, un</w:t>
      </w:r>
    </w:p>
    <w:p w14:paraId="1FCAE526" w14:textId="4EC62E58" w:rsidR="00AD76A8" w:rsidRPr="00272A38" w:rsidRDefault="005E1AFA" w:rsidP="00272A38">
      <w:pPr>
        <w:spacing w:before="120" w:after="0" w:line="240" w:lineRule="auto"/>
        <w:jc w:val="both"/>
        <w:rPr>
          <w:rFonts w:ascii="Times New Roman" w:hAnsi="Times New Roman" w:cs="Times New Roman"/>
          <w:sz w:val="24"/>
          <w:szCs w:val="24"/>
        </w:rPr>
      </w:pPr>
      <w:bookmarkStart w:id="1" w:name="_Hlk181708941"/>
      <w:r>
        <w:rPr>
          <w:rFonts w:ascii="Times New Roman" w:hAnsi="Times New Roman"/>
          <w:b/>
          <w:sz w:val="24"/>
          <w:szCs w:val="24"/>
        </w:rPr>
        <w:t>B</w:t>
      </w:r>
      <w:r w:rsidR="00272A38" w:rsidRPr="00F5439F">
        <w:rPr>
          <w:rFonts w:ascii="Times New Roman" w:hAnsi="Times New Roman"/>
          <w:b/>
          <w:sz w:val="24"/>
          <w:szCs w:val="24"/>
        </w:rPr>
        <w:t>iedrība “Latvijas Samariešu apvienība”</w:t>
      </w:r>
      <w:bookmarkEnd w:id="1"/>
      <w:r w:rsidR="00272A38" w:rsidRPr="00C3204A">
        <w:rPr>
          <w:rFonts w:ascii="Times New Roman" w:hAnsi="Times New Roman"/>
          <w:sz w:val="24"/>
          <w:szCs w:val="24"/>
        </w:rPr>
        <w:t>,</w:t>
      </w:r>
      <w:r w:rsidR="00272A38" w:rsidRPr="00F5439F">
        <w:rPr>
          <w:rFonts w:ascii="Times New Roman" w:hAnsi="Times New Roman"/>
          <w:sz w:val="24"/>
          <w:szCs w:val="24"/>
        </w:rPr>
        <w:t xml:space="preserve"> vienotais reģistrācijas numurs: 40008001803 (turpmāk </w:t>
      </w:r>
      <w:bookmarkStart w:id="2" w:name="_Hlk178577902"/>
      <w:r w:rsidR="00272A38" w:rsidRPr="00F5439F">
        <w:rPr>
          <w:rFonts w:ascii="Times New Roman" w:hAnsi="Times New Roman"/>
          <w:sz w:val="24"/>
          <w:szCs w:val="24"/>
        </w:rPr>
        <w:t xml:space="preserve">– </w:t>
      </w:r>
      <w:bookmarkEnd w:id="2"/>
      <w:r w:rsidR="00272A38" w:rsidRPr="00F5439F">
        <w:rPr>
          <w:rFonts w:ascii="Times New Roman" w:hAnsi="Times New Roman"/>
          <w:sz w:val="24"/>
          <w:szCs w:val="24"/>
        </w:rPr>
        <w:t xml:space="preserve">Biedrība),  kuru pārstāv </w:t>
      </w:r>
      <w:r w:rsidR="00371950">
        <w:rPr>
          <w:rFonts w:ascii="Times New Roman" w:hAnsi="Times New Roman"/>
          <w:sz w:val="24"/>
          <w:szCs w:val="24"/>
        </w:rPr>
        <w:t>valdes loceklis Andris Bērziņš</w:t>
      </w:r>
      <w:r w:rsidR="00272A38" w:rsidRPr="00F5439F">
        <w:rPr>
          <w:rFonts w:ascii="Times New Roman" w:hAnsi="Times New Roman"/>
          <w:sz w:val="24"/>
          <w:szCs w:val="24"/>
        </w:rPr>
        <w:t xml:space="preserve">, rīkojoties saskaņā ar </w:t>
      </w:r>
      <w:r w:rsidR="00371950">
        <w:rPr>
          <w:rFonts w:ascii="Times New Roman" w:hAnsi="Times New Roman"/>
          <w:sz w:val="24"/>
          <w:szCs w:val="24"/>
        </w:rPr>
        <w:t>Biedrības statūtiem</w:t>
      </w:r>
      <w:r w:rsidR="00272A38" w:rsidRPr="00F5439F">
        <w:rPr>
          <w:rFonts w:ascii="Times New Roman" w:hAnsi="Times New Roman"/>
          <w:sz w:val="24"/>
          <w:szCs w:val="24"/>
        </w:rPr>
        <w:t>, no otras puses</w:t>
      </w:r>
      <w:r w:rsidR="00272A38">
        <w:rPr>
          <w:rFonts w:ascii="Times New Roman" w:hAnsi="Times New Roman" w:cs="Times New Roman"/>
          <w:sz w:val="24"/>
          <w:szCs w:val="24"/>
        </w:rPr>
        <w:t xml:space="preserve"> </w:t>
      </w:r>
      <w:r w:rsidR="00F8632B" w:rsidRPr="00900BC8">
        <w:rPr>
          <w:rFonts w:ascii="Times New Roman" w:hAnsi="Times New Roman" w:cs="Times New Roman"/>
          <w:sz w:val="24"/>
          <w:szCs w:val="24"/>
        </w:rPr>
        <w:t xml:space="preserve">(turpmāk </w:t>
      </w:r>
      <w:r w:rsidR="00F8632B" w:rsidRPr="00900BC8">
        <w:rPr>
          <w:rFonts w:ascii="Times New Roman" w:hAnsi="Times New Roman"/>
          <w:sz w:val="24"/>
          <w:szCs w:val="24"/>
        </w:rPr>
        <w:t>abi kopā - Puses, bet katrs atsevišķi - Puse),</w:t>
      </w:r>
    </w:p>
    <w:p w14:paraId="49462E69" w14:textId="6C6F3358" w:rsidR="006A2C93" w:rsidRPr="001F5DAA" w:rsidRDefault="00F8632B" w:rsidP="001F5DAA">
      <w:pPr>
        <w:spacing w:before="120" w:line="240" w:lineRule="auto"/>
        <w:jc w:val="both"/>
        <w:rPr>
          <w:rFonts w:ascii="Times New Roman" w:hAnsi="Times New Roman" w:cs="Times New Roman"/>
          <w:bCs/>
          <w:sz w:val="24"/>
          <w:szCs w:val="24"/>
        </w:rPr>
      </w:pPr>
      <w:r w:rsidRPr="001F5DAA">
        <w:rPr>
          <w:rFonts w:ascii="Times New Roman" w:hAnsi="Times New Roman" w:cs="Times New Roman"/>
          <w:sz w:val="24"/>
          <w:szCs w:val="24"/>
        </w:rPr>
        <w:t>pamatojoties uz</w:t>
      </w:r>
      <w:r w:rsidR="002B3906">
        <w:rPr>
          <w:rFonts w:ascii="Times New Roman" w:hAnsi="Times New Roman" w:cs="Times New Roman"/>
          <w:sz w:val="24"/>
          <w:szCs w:val="24"/>
        </w:rPr>
        <w:t xml:space="preserve"> Biedrības </w:t>
      </w:r>
      <w:r w:rsidR="002B3906" w:rsidRPr="002B3906">
        <w:rPr>
          <w:rFonts w:ascii="Times New Roman" w:hAnsi="Times New Roman" w:cs="Times New Roman"/>
          <w:sz w:val="24"/>
          <w:szCs w:val="24"/>
        </w:rPr>
        <w:t>30.09.2025.</w:t>
      </w:r>
      <w:r w:rsidR="002B3906">
        <w:rPr>
          <w:rFonts w:ascii="Times New Roman" w:hAnsi="Times New Roman" w:cs="Times New Roman"/>
          <w:sz w:val="24"/>
          <w:szCs w:val="24"/>
        </w:rPr>
        <w:t xml:space="preserve"> vēstuli</w:t>
      </w:r>
      <w:r w:rsidR="002B3906" w:rsidRPr="002B3906">
        <w:rPr>
          <w:rFonts w:ascii="Times New Roman" w:hAnsi="Times New Roman" w:cs="Times New Roman"/>
          <w:sz w:val="24"/>
          <w:szCs w:val="24"/>
        </w:rPr>
        <w:t xml:space="preserve"> Nr.1-6/879</w:t>
      </w:r>
      <w:r w:rsidR="002B3906">
        <w:rPr>
          <w:rFonts w:ascii="Times New Roman" w:hAnsi="Times New Roman" w:cs="Times New Roman"/>
          <w:sz w:val="24"/>
          <w:szCs w:val="24"/>
        </w:rPr>
        <w:t xml:space="preserve"> “</w:t>
      </w:r>
      <w:r w:rsidR="001F5DAA" w:rsidRPr="001F5DAA">
        <w:rPr>
          <w:rFonts w:ascii="Times New Roman" w:hAnsi="Times New Roman" w:cs="Times New Roman"/>
          <w:sz w:val="24"/>
          <w:szCs w:val="24"/>
        </w:rPr>
        <w:t>Par izmaiņām deleģējuma līgumā</w:t>
      </w:r>
      <w:r w:rsidR="001F5DAA">
        <w:rPr>
          <w:rFonts w:ascii="Times New Roman" w:hAnsi="Times New Roman" w:cs="Times New Roman"/>
          <w:sz w:val="24"/>
          <w:szCs w:val="24"/>
        </w:rPr>
        <w:t>” un</w:t>
      </w:r>
      <w:r w:rsidRPr="001F5DAA">
        <w:rPr>
          <w:rFonts w:ascii="Times New Roman" w:hAnsi="Times New Roman" w:cs="Times New Roman"/>
          <w:sz w:val="24"/>
          <w:szCs w:val="24"/>
        </w:rPr>
        <w:t xml:space="preserve"> 2024. gada </w:t>
      </w:r>
      <w:r w:rsidR="00EB74A8" w:rsidRPr="001F5DAA">
        <w:rPr>
          <w:rFonts w:ascii="Times New Roman" w:hAnsi="Times New Roman" w:cs="Times New Roman"/>
          <w:sz w:val="24"/>
          <w:szCs w:val="24"/>
        </w:rPr>
        <w:t>14</w:t>
      </w:r>
      <w:r w:rsidRPr="001F5DAA">
        <w:rPr>
          <w:rFonts w:ascii="Times New Roman" w:hAnsi="Times New Roman" w:cs="Times New Roman"/>
          <w:sz w:val="24"/>
          <w:szCs w:val="24"/>
        </w:rPr>
        <w:t>. </w:t>
      </w:r>
      <w:r w:rsidR="00EB74A8" w:rsidRPr="001F5DAA">
        <w:rPr>
          <w:rFonts w:ascii="Times New Roman" w:hAnsi="Times New Roman" w:cs="Times New Roman"/>
          <w:sz w:val="24"/>
          <w:szCs w:val="24"/>
        </w:rPr>
        <w:t>novemb</w:t>
      </w:r>
      <w:r w:rsidRPr="001F5DAA">
        <w:rPr>
          <w:rFonts w:ascii="Times New Roman" w:hAnsi="Times New Roman" w:cs="Times New Roman"/>
          <w:sz w:val="24"/>
          <w:szCs w:val="24"/>
        </w:rPr>
        <w:t>ra</w:t>
      </w:r>
      <w:r w:rsidR="00EB74A8" w:rsidRPr="001F5DAA">
        <w:rPr>
          <w:rFonts w:ascii="Times New Roman" w:hAnsi="Times New Roman" w:cs="Times New Roman"/>
          <w:sz w:val="24"/>
          <w:szCs w:val="24"/>
        </w:rPr>
        <w:t xml:space="preserve"> Deleģēšanas</w:t>
      </w:r>
      <w:r w:rsidRPr="001F5DAA">
        <w:rPr>
          <w:rFonts w:ascii="Times New Roman" w:hAnsi="Times New Roman" w:cs="Times New Roman"/>
          <w:sz w:val="24"/>
          <w:szCs w:val="24"/>
        </w:rPr>
        <w:t xml:space="preserve"> </w:t>
      </w:r>
      <w:r w:rsidR="006A2C93" w:rsidRPr="001F5DAA">
        <w:rPr>
          <w:rFonts w:ascii="Times New Roman" w:hAnsi="Times New Roman" w:cs="Times New Roman"/>
          <w:sz w:val="24"/>
          <w:szCs w:val="24"/>
        </w:rPr>
        <w:t xml:space="preserve">līguma </w:t>
      </w:r>
      <w:r w:rsidRPr="001F5DAA">
        <w:rPr>
          <w:rFonts w:ascii="Times New Roman" w:hAnsi="Times New Roman" w:cs="Times New Roman"/>
          <w:sz w:val="24"/>
          <w:szCs w:val="24"/>
        </w:rPr>
        <w:t xml:space="preserve">Nr. </w:t>
      </w:r>
      <w:r w:rsidR="00F96591" w:rsidRPr="001F5DAA">
        <w:rPr>
          <w:rFonts w:ascii="Times New Roman" w:hAnsi="Times New Roman" w:cs="Times New Roman"/>
          <w:sz w:val="24"/>
          <w:szCs w:val="24"/>
        </w:rPr>
        <w:t xml:space="preserve">ADM/2-1.4/24/112 </w:t>
      </w:r>
      <w:r w:rsidR="006A2C93" w:rsidRPr="001F5DAA">
        <w:rPr>
          <w:rFonts w:ascii="Times New Roman" w:hAnsi="Times New Roman" w:cs="Times New Roman"/>
          <w:bCs/>
          <w:sz w:val="24"/>
          <w:szCs w:val="24"/>
        </w:rPr>
        <w:t xml:space="preserve">(turpmāk - Līgums) </w:t>
      </w:r>
      <w:r w:rsidR="002B3906">
        <w:rPr>
          <w:rFonts w:ascii="Times New Roman" w:hAnsi="Times New Roman" w:cs="Times New Roman"/>
          <w:bCs/>
          <w:sz w:val="24"/>
          <w:szCs w:val="24"/>
        </w:rPr>
        <w:t>8.3</w:t>
      </w:r>
      <w:r w:rsidR="006A2C93" w:rsidRPr="001F5DAA">
        <w:rPr>
          <w:rFonts w:ascii="Times New Roman" w:hAnsi="Times New Roman" w:cs="Times New Roman"/>
          <w:bCs/>
          <w:sz w:val="24"/>
          <w:szCs w:val="24"/>
        </w:rPr>
        <w:t xml:space="preserve">. punktu, noslēdz šādu vienošanos (turpmāk – Vienošanās): </w:t>
      </w:r>
    </w:p>
    <w:p w14:paraId="49902967" w14:textId="44E8D63B" w:rsidR="00AD76A8" w:rsidRPr="00900BC8" w:rsidRDefault="00AD76A8" w:rsidP="001F5DAA">
      <w:pPr>
        <w:pStyle w:val="TabR17"/>
        <w:tabs>
          <w:tab w:val="left" w:pos="747"/>
        </w:tabs>
        <w:spacing w:before="120" w:after="0"/>
        <w:jc w:val="both"/>
        <w:rPr>
          <w:rFonts w:eastAsiaTheme="minorEastAsia"/>
          <w:lang w:val="lv-LV"/>
        </w:rPr>
      </w:pPr>
    </w:p>
    <w:p w14:paraId="60310201" w14:textId="77777777" w:rsidR="00C22B2D" w:rsidRDefault="00C22B2D" w:rsidP="00C22B2D">
      <w:pPr>
        <w:pStyle w:val="TabR17"/>
        <w:numPr>
          <w:ilvl w:val="0"/>
          <w:numId w:val="2"/>
        </w:numPr>
        <w:ind w:left="426" w:hanging="426"/>
        <w:jc w:val="both"/>
        <w:rPr>
          <w:lang w:val="lv-LV"/>
        </w:rPr>
      </w:pPr>
      <w:r>
        <w:rPr>
          <w:lang w:val="lv-LV"/>
        </w:rPr>
        <w:t>Aizstāt Līguma 2.3.1. apakšpunktā vārdu “nosūtījumu” ar vārdu “lēmumu”.</w:t>
      </w:r>
    </w:p>
    <w:p w14:paraId="1343A108" w14:textId="16B396EC" w:rsidR="005816F9" w:rsidRPr="005F444B" w:rsidRDefault="005816F9" w:rsidP="00C22B2D">
      <w:pPr>
        <w:pStyle w:val="TabR17"/>
        <w:numPr>
          <w:ilvl w:val="0"/>
          <w:numId w:val="2"/>
        </w:numPr>
        <w:tabs>
          <w:tab w:val="clear" w:pos="720"/>
          <w:tab w:val="num" w:pos="0"/>
        </w:tabs>
        <w:spacing w:before="120"/>
        <w:ind w:left="426" w:hanging="426"/>
        <w:jc w:val="both"/>
        <w:rPr>
          <w:lang w:val="lv-LV"/>
        </w:rPr>
      </w:pPr>
      <w:r w:rsidRPr="005F444B">
        <w:rPr>
          <w:lang w:val="lv-LV"/>
        </w:rPr>
        <w:t>Papildināt Līguma 3.1.1. </w:t>
      </w:r>
      <w:r w:rsidR="00A124B7" w:rsidRPr="005F444B">
        <w:rPr>
          <w:lang w:val="lv-LV"/>
        </w:rPr>
        <w:t>apakšpunkt</w:t>
      </w:r>
      <w:r w:rsidR="00A124B7">
        <w:rPr>
          <w:lang w:val="lv-LV"/>
        </w:rPr>
        <w:t>u pirms vārd</w:t>
      </w:r>
      <w:r w:rsidR="00654D9D">
        <w:rPr>
          <w:lang w:val="lv-LV"/>
        </w:rPr>
        <w:t xml:space="preserve">a “finansējuma” ar </w:t>
      </w:r>
      <w:r w:rsidR="002B3906">
        <w:rPr>
          <w:lang w:val="lv-LV"/>
        </w:rPr>
        <w:t xml:space="preserve">vārdiem </w:t>
      </w:r>
      <w:r w:rsidRPr="005F444B">
        <w:rPr>
          <w:lang w:val="lv-LV"/>
        </w:rPr>
        <w:t>“Pašvaldības budžeta”.</w:t>
      </w:r>
    </w:p>
    <w:p w14:paraId="4E964539" w14:textId="10B1E24F" w:rsidR="00171319" w:rsidRPr="00545C8F" w:rsidRDefault="00171319" w:rsidP="00C22B2D">
      <w:pPr>
        <w:pStyle w:val="TabR17"/>
        <w:numPr>
          <w:ilvl w:val="0"/>
          <w:numId w:val="2"/>
        </w:numPr>
        <w:tabs>
          <w:tab w:val="clear" w:pos="720"/>
          <w:tab w:val="num" w:pos="0"/>
        </w:tabs>
        <w:spacing w:before="120"/>
        <w:ind w:left="426" w:hanging="426"/>
        <w:jc w:val="both"/>
        <w:rPr>
          <w:lang w:val="lv-LV"/>
        </w:rPr>
      </w:pPr>
      <w:r w:rsidRPr="00545C8F">
        <w:rPr>
          <w:lang w:val="lv-LV"/>
        </w:rPr>
        <w:t xml:space="preserve">Izteikt Līguma </w:t>
      </w:r>
      <w:r w:rsidR="003969BB" w:rsidRPr="00545C8F">
        <w:rPr>
          <w:lang w:val="lv-LV"/>
        </w:rPr>
        <w:t>3.2.</w:t>
      </w:r>
      <w:r w:rsidRPr="00545C8F">
        <w:rPr>
          <w:lang w:val="lv-LV"/>
        </w:rPr>
        <w:t xml:space="preserve"> punktu šādā redakcijā:</w:t>
      </w:r>
    </w:p>
    <w:p w14:paraId="318977AB" w14:textId="1D357F81" w:rsidR="003969BB" w:rsidRPr="00545C8F" w:rsidRDefault="003969BB" w:rsidP="00545C8F">
      <w:pPr>
        <w:pStyle w:val="TabR17"/>
        <w:spacing w:before="120"/>
        <w:ind w:left="993" w:hanging="567"/>
        <w:jc w:val="both"/>
        <w:rPr>
          <w:lang w:val="lv-LV"/>
        </w:rPr>
      </w:pPr>
      <w:r w:rsidRPr="00545C8F">
        <w:rPr>
          <w:lang w:val="lv-LV"/>
        </w:rPr>
        <w:t xml:space="preserve">“3.2. Klientu </w:t>
      </w:r>
      <w:r w:rsidR="00B53681" w:rsidRPr="00545C8F">
        <w:rPr>
          <w:lang w:val="lv-LV"/>
        </w:rPr>
        <w:t>līdzdalības maksājum</w:t>
      </w:r>
      <w:r w:rsidR="00545C8F" w:rsidRPr="00545C8F">
        <w:rPr>
          <w:lang w:val="lv-LV"/>
        </w:rPr>
        <w:t xml:space="preserve">i </w:t>
      </w:r>
      <w:r w:rsidR="004273F0">
        <w:rPr>
          <w:lang w:val="lv-LV"/>
        </w:rPr>
        <w:t>tiek noteikti atbilstoši</w:t>
      </w:r>
      <w:r w:rsidR="00B53681" w:rsidRPr="00545C8F">
        <w:rPr>
          <w:lang w:val="lv-LV"/>
        </w:rPr>
        <w:t xml:space="preserve"> Sociālā dienesta maksas pakalpojum</w:t>
      </w:r>
      <w:r w:rsidR="004273F0">
        <w:rPr>
          <w:lang w:val="lv-LV"/>
        </w:rPr>
        <w:t>iem</w:t>
      </w:r>
      <w:r w:rsidR="00545C8F" w:rsidRPr="00545C8F">
        <w:rPr>
          <w:lang w:val="lv-LV"/>
        </w:rPr>
        <w:t>, kurus apstiprina Pašvaldības dome.”</w:t>
      </w:r>
    </w:p>
    <w:p w14:paraId="30C3DE45" w14:textId="02B1A698" w:rsidR="00F178E2" w:rsidRDefault="00F178E2" w:rsidP="00BA3B7E">
      <w:pPr>
        <w:pStyle w:val="TabR17"/>
        <w:numPr>
          <w:ilvl w:val="0"/>
          <w:numId w:val="2"/>
        </w:numPr>
        <w:spacing w:before="120"/>
        <w:ind w:left="426" w:hanging="426"/>
        <w:jc w:val="both"/>
        <w:rPr>
          <w:lang w:val="lv-LV"/>
        </w:rPr>
      </w:pPr>
      <w:r w:rsidRPr="00F178E2">
        <w:rPr>
          <w:lang w:val="lv-LV"/>
        </w:rPr>
        <w:t xml:space="preserve">Aizstāt Līguma 3.3. punktā </w:t>
      </w:r>
      <w:r w:rsidR="001F5DAA">
        <w:rPr>
          <w:lang w:val="lv-LV"/>
        </w:rPr>
        <w:t>vārdu</w:t>
      </w:r>
      <w:r w:rsidR="00D668A0">
        <w:rPr>
          <w:lang w:val="lv-LV"/>
        </w:rPr>
        <w:t>s</w:t>
      </w:r>
      <w:r w:rsidR="001F5DAA">
        <w:rPr>
          <w:lang w:val="lv-LV"/>
        </w:rPr>
        <w:t xml:space="preserve"> un skaitļus</w:t>
      </w:r>
      <w:r w:rsidRPr="00F178E2">
        <w:rPr>
          <w:lang w:val="lv-LV"/>
        </w:rPr>
        <w:t xml:space="preserve"> “attiecīgās veidlapas (6., 7., 8., 9.</w:t>
      </w:r>
      <w:r w:rsidR="0031308E">
        <w:rPr>
          <w:lang w:val="lv-LV"/>
        </w:rPr>
        <w:t> </w:t>
      </w:r>
      <w:r w:rsidRPr="00F178E2">
        <w:rPr>
          <w:lang w:val="lv-LV"/>
        </w:rPr>
        <w:t>pielikums)” ar vārdiem “Sociālā dienesta izstrādātās veidlapas”.</w:t>
      </w:r>
    </w:p>
    <w:p w14:paraId="518676E3" w14:textId="63EFD405" w:rsidR="00D54F99" w:rsidRDefault="00D54F99" w:rsidP="0064714B">
      <w:pPr>
        <w:pStyle w:val="TabR17"/>
        <w:numPr>
          <w:ilvl w:val="0"/>
          <w:numId w:val="2"/>
        </w:numPr>
        <w:tabs>
          <w:tab w:val="clear" w:pos="720"/>
          <w:tab w:val="num" w:pos="0"/>
        </w:tabs>
        <w:spacing w:before="120"/>
        <w:ind w:left="426" w:hanging="426"/>
        <w:jc w:val="both"/>
        <w:rPr>
          <w:lang w:val="lv-LV"/>
        </w:rPr>
      </w:pPr>
      <w:r>
        <w:rPr>
          <w:lang w:val="lv-LV"/>
        </w:rPr>
        <w:t>Izteikt Līguma 3.12. punktu šādā redakcijā:</w:t>
      </w:r>
    </w:p>
    <w:p w14:paraId="2A1BFF7C" w14:textId="48D0E36F" w:rsidR="00D54F99" w:rsidRPr="005F444B" w:rsidRDefault="00D54F99" w:rsidP="00AF6415">
      <w:pPr>
        <w:pStyle w:val="TabR17"/>
        <w:spacing w:before="120"/>
        <w:ind w:left="1049" w:hanging="624"/>
        <w:jc w:val="both"/>
        <w:rPr>
          <w:lang w:val="lv-LV"/>
        </w:rPr>
      </w:pPr>
      <w:r w:rsidRPr="005F444B">
        <w:rPr>
          <w:lang w:val="lv-LV"/>
        </w:rPr>
        <w:t xml:space="preserve">“3.12. </w:t>
      </w:r>
      <w:r w:rsidR="00D17A57" w:rsidRPr="005F444B">
        <w:rPr>
          <w:lang w:val="lv-LV"/>
        </w:rPr>
        <w:t>Puses paredz iespēju mainīt Līgumā noteikto klientu skaitu (tehnisko specifikāciju 7. punkts “Pakalpojum</w:t>
      </w:r>
      <w:r w:rsidR="005816F9" w:rsidRPr="005F444B">
        <w:rPr>
          <w:lang w:val="lv-LV"/>
        </w:rPr>
        <w:t>a</w:t>
      </w:r>
      <w:r w:rsidR="00D17A57" w:rsidRPr="005F444B">
        <w:rPr>
          <w:lang w:val="lv-LV"/>
        </w:rPr>
        <w:t xml:space="preserve"> saņēmēju skaits”, Līguma 3.8., 3.9. punkts) ne biežāk kā vienu reizi gadā, ņemot vērā attiecīgā pakalpojuma pieprasījuma dinamiku. Ja klientu skaita izmaiņas nepalielina kopējo Pašvaldības budžeta finansējumu (Līguma 3.1.1. apakšpunkts), Biedrība var iesniegt izmaiņu priekšlikumu Sociālajam dienestam. Ja Sociālais dienests saskaņo Biedrības priekšlikumu, tas tiek pievienots Līgumam kā pielikums un grozījumi Līgum</w:t>
      </w:r>
      <w:r w:rsidR="00BE4741" w:rsidRPr="005F444B">
        <w:rPr>
          <w:lang w:val="lv-LV"/>
        </w:rPr>
        <w:t>a tekstā</w:t>
      </w:r>
      <w:r w:rsidR="00D17A57" w:rsidRPr="005F444B">
        <w:rPr>
          <w:lang w:val="lv-LV"/>
        </w:rPr>
        <w:t xml:space="preserve"> šādā gadījumā netiek veikti</w:t>
      </w:r>
      <w:r w:rsidRPr="005F444B">
        <w:rPr>
          <w:lang w:val="lv-LV"/>
        </w:rPr>
        <w:t>.</w:t>
      </w:r>
      <w:r w:rsidR="00AF6415" w:rsidRPr="005F444B">
        <w:rPr>
          <w:lang w:val="lv-LV"/>
        </w:rPr>
        <w:t>”</w:t>
      </w:r>
    </w:p>
    <w:p w14:paraId="7EC6B7D3" w14:textId="44BB2F38" w:rsidR="0064714B" w:rsidRDefault="0031308E" w:rsidP="0064714B">
      <w:pPr>
        <w:pStyle w:val="TabR17"/>
        <w:numPr>
          <w:ilvl w:val="0"/>
          <w:numId w:val="2"/>
        </w:numPr>
        <w:tabs>
          <w:tab w:val="clear" w:pos="720"/>
          <w:tab w:val="num" w:pos="0"/>
        </w:tabs>
        <w:spacing w:before="120"/>
        <w:ind w:left="426" w:hanging="426"/>
        <w:jc w:val="both"/>
        <w:rPr>
          <w:lang w:val="lv-LV"/>
        </w:rPr>
      </w:pPr>
      <w:r>
        <w:rPr>
          <w:lang w:val="lv-LV"/>
        </w:rPr>
        <w:t xml:space="preserve">Papildināt </w:t>
      </w:r>
      <w:r w:rsidR="0064714B">
        <w:rPr>
          <w:lang w:val="lv-LV"/>
        </w:rPr>
        <w:t>Līguma 9.8. punkt</w:t>
      </w:r>
      <w:r>
        <w:rPr>
          <w:lang w:val="lv-LV"/>
        </w:rPr>
        <w:t>u</w:t>
      </w:r>
      <w:r w:rsidR="0064714B">
        <w:rPr>
          <w:lang w:val="lv-LV"/>
        </w:rPr>
        <w:t xml:space="preserve"> </w:t>
      </w:r>
      <w:r>
        <w:rPr>
          <w:lang w:val="lv-LV"/>
        </w:rPr>
        <w:t>aiz vārda “Līgumam” ar vārdiem “tā noslēgšanas brīdī”.</w:t>
      </w:r>
    </w:p>
    <w:p w14:paraId="1F2D736D" w14:textId="52F91204" w:rsidR="00BA3B7E" w:rsidRPr="00274CB1" w:rsidRDefault="001F5DAA" w:rsidP="00BA3B7E">
      <w:pPr>
        <w:pStyle w:val="TabR17"/>
        <w:numPr>
          <w:ilvl w:val="0"/>
          <w:numId w:val="2"/>
        </w:numPr>
        <w:spacing w:before="120"/>
        <w:ind w:left="426" w:hanging="426"/>
        <w:jc w:val="both"/>
        <w:rPr>
          <w:lang w:val="lv-LV"/>
        </w:rPr>
      </w:pPr>
      <w:bookmarkStart w:id="3" w:name="_Hlk210896006"/>
      <w:r>
        <w:rPr>
          <w:lang w:val="lv-LV"/>
        </w:rPr>
        <w:t>Svītrot</w:t>
      </w:r>
      <w:r w:rsidRPr="00274CB1">
        <w:rPr>
          <w:lang w:val="lv-LV"/>
        </w:rPr>
        <w:t xml:space="preserve">  </w:t>
      </w:r>
      <w:r w:rsidR="00F8632B" w:rsidRPr="00274CB1">
        <w:rPr>
          <w:lang w:val="lv-LV"/>
        </w:rPr>
        <w:t>Līguma</w:t>
      </w:r>
      <w:r w:rsidR="00442D06" w:rsidRPr="00274CB1">
        <w:rPr>
          <w:lang w:val="lv-LV"/>
        </w:rPr>
        <w:t xml:space="preserve"> </w:t>
      </w:r>
      <w:r>
        <w:rPr>
          <w:lang w:val="lv-LV"/>
        </w:rPr>
        <w:t xml:space="preserve">9.8.5. </w:t>
      </w:r>
      <w:r w:rsidR="003709DE">
        <w:rPr>
          <w:lang w:val="lv-LV"/>
        </w:rPr>
        <w:t>apakš</w:t>
      </w:r>
      <w:r>
        <w:rPr>
          <w:lang w:val="lv-LV"/>
        </w:rPr>
        <w:t>punktu</w:t>
      </w:r>
      <w:bookmarkEnd w:id="3"/>
      <w:r w:rsidR="00BA3B7E" w:rsidRPr="00274CB1">
        <w:rPr>
          <w:lang w:val="lv-LV"/>
        </w:rPr>
        <w:t>.</w:t>
      </w:r>
    </w:p>
    <w:p w14:paraId="72251998" w14:textId="1200DD7A" w:rsidR="005A729D" w:rsidRPr="00274CB1" w:rsidRDefault="001F5DAA" w:rsidP="00BA3B7E">
      <w:pPr>
        <w:pStyle w:val="TabR17"/>
        <w:numPr>
          <w:ilvl w:val="0"/>
          <w:numId w:val="2"/>
        </w:numPr>
        <w:spacing w:before="120"/>
        <w:ind w:left="426" w:hanging="426"/>
        <w:jc w:val="both"/>
        <w:rPr>
          <w:lang w:val="lv-LV"/>
        </w:rPr>
      </w:pPr>
      <w:r>
        <w:rPr>
          <w:lang w:val="lv-LV"/>
        </w:rPr>
        <w:t>Svītrot</w:t>
      </w:r>
      <w:r w:rsidRPr="00274CB1">
        <w:rPr>
          <w:lang w:val="lv-LV"/>
        </w:rPr>
        <w:t xml:space="preserve">  Līguma </w:t>
      </w:r>
      <w:r>
        <w:rPr>
          <w:lang w:val="lv-LV"/>
        </w:rPr>
        <w:t xml:space="preserve">9.8.6. </w:t>
      </w:r>
      <w:r w:rsidR="003709DE">
        <w:rPr>
          <w:lang w:val="lv-LV"/>
        </w:rPr>
        <w:t>apakš</w:t>
      </w:r>
      <w:r>
        <w:rPr>
          <w:lang w:val="lv-LV"/>
        </w:rPr>
        <w:t>punktu</w:t>
      </w:r>
      <w:r w:rsidR="005A729D" w:rsidRPr="00274CB1">
        <w:rPr>
          <w:lang w:val="lv-LV"/>
        </w:rPr>
        <w:t>.</w:t>
      </w:r>
    </w:p>
    <w:p w14:paraId="63712827" w14:textId="5CBA274C" w:rsidR="005A729D" w:rsidRPr="00274CB1" w:rsidRDefault="0031308E" w:rsidP="00BA3B7E">
      <w:pPr>
        <w:pStyle w:val="TabR17"/>
        <w:numPr>
          <w:ilvl w:val="0"/>
          <w:numId w:val="2"/>
        </w:numPr>
        <w:spacing w:before="120"/>
        <w:ind w:left="426" w:hanging="426"/>
        <w:jc w:val="both"/>
        <w:rPr>
          <w:lang w:val="lv-LV"/>
        </w:rPr>
      </w:pPr>
      <w:r>
        <w:rPr>
          <w:lang w:val="lv-LV"/>
        </w:rPr>
        <w:t>Svītrot</w:t>
      </w:r>
      <w:r w:rsidRPr="00274CB1">
        <w:rPr>
          <w:lang w:val="lv-LV"/>
        </w:rPr>
        <w:t xml:space="preserve">  Līguma </w:t>
      </w:r>
      <w:r>
        <w:rPr>
          <w:lang w:val="lv-LV"/>
        </w:rPr>
        <w:t xml:space="preserve">9.8.7. </w:t>
      </w:r>
      <w:r w:rsidR="003709DE">
        <w:rPr>
          <w:lang w:val="lv-LV"/>
        </w:rPr>
        <w:t>apakš</w:t>
      </w:r>
      <w:r>
        <w:rPr>
          <w:lang w:val="lv-LV"/>
        </w:rPr>
        <w:t>punktu</w:t>
      </w:r>
      <w:r w:rsidR="005A729D" w:rsidRPr="00274CB1">
        <w:rPr>
          <w:lang w:val="lv-LV"/>
        </w:rPr>
        <w:t>.</w:t>
      </w:r>
    </w:p>
    <w:p w14:paraId="2E2F1CB5" w14:textId="5FEEFA70" w:rsidR="005A729D" w:rsidRPr="00274CB1" w:rsidRDefault="0031308E" w:rsidP="005A729D">
      <w:pPr>
        <w:pStyle w:val="TabR17"/>
        <w:numPr>
          <w:ilvl w:val="0"/>
          <w:numId w:val="2"/>
        </w:numPr>
        <w:spacing w:before="120"/>
        <w:ind w:left="426" w:hanging="426"/>
        <w:jc w:val="both"/>
        <w:rPr>
          <w:lang w:val="lv-LV"/>
        </w:rPr>
      </w:pPr>
      <w:r>
        <w:rPr>
          <w:lang w:val="lv-LV"/>
        </w:rPr>
        <w:lastRenderedPageBreak/>
        <w:t>Svītrot</w:t>
      </w:r>
      <w:r w:rsidRPr="00274CB1">
        <w:rPr>
          <w:lang w:val="lv-LV"/>
        </w:rPr>
        <w:t xml:space="preserve">  Līguma </w:t>
      </w:r>
      <w:r>
        <w:rPr>
          <w:lang w:val="lv-LV"/>
        </w:rPr>
        <w:t xml:space="preserve">9.8.8. </w:t>
      </w:r>
      <w:r w:rsidR="003709DE">
        <w:rPr>
          <w:lang w:val="lv-LV"/>
        </w:rPr>
        <w:t>apakš</w:t>
      </w:r>
      <w:r>
        <w:rPr>
          <w:lang w:val="lv-LV"/>
        </w:rPr>
        <w:t>punktu</w:t>
      </w:r>
      <w:r w:rsidR="005A729D" w:rsidRPr="00274CB1">
        <w:rPr>
          <w:lang w:val="lv-LV"/>
        </w:rPr>
        <w:t>.</w:t>
      </w:r>
    </w:p>
    <w:p w14:paraId="25FCFD34" w14:textId="0785447B" w:rsidR="00BA3B7E" w:rsidRDefault="0031308E" w:rsidP="005A729D">
      <w:pPr>
        <w:pStyle w:val="TabR17"/>
        <w:numPr>
          <w:ilvl w:val="0"/>
          <w:numId w:val="2"/>
        </w:numPr>
        <w:spacing w:before="120"/>
        <w:ind w:left="426" w:hanging="426"/>
        <w:jc w:val="both"/>
        <w:rPr>
          <w:lang w:val="lv-LV"/>
        </w:rPr>
      </w:pPr>
      <w:r>
        <w:rPr>
          <w:lang w:val="lv-LV"/>
        </w:rPr>
        <w:t>Svītrot</w:t>
      </w:r>
      <w:r w:rsidRPr="00274CB1">
        <w:rPr>
          <w:lang w:val="lv-LV"/>
        </w:rPr>
        <w:t xml:space="preserve">  Līguma </w:t>
      </w:r>
      <w:r>
        <w:rPr>
          <w:lang w:val="lv-LV"/>
        </w:rPr>
        <w:t xml:space="preserve">9.8.9. </w:t>
      </w:r>
      <w:r w:rsidR="003709DE">
        <w:rPr>
          <w:lang w:val="lv-LV"/>
        </w:rPr>
        <w:t>apakš</w:t>
      </w:r>
      <w:r>
        <w:rPr>
          <w:lang w:val="lv-LV"/>
        </w:rPr>
        <w:t>punktu</w:t>
      </w:r>
      <w:r w:rsidR="005A729D" w:rsidRPr="00274CB1">
        <w:rPr>
          <w:lang w:val="lv-LV"/>
        </w:rPr>
        <w:t>.</w:t>
      </w:r>
    </w:p>
    <w:p w14:paraId="2999CBBA" w14:textId="77777777" w:rsidR="001F5DAA" w:rsidRDefault="00F8632B" w:rsidP="001F5DAA">
      <w:pPr>
        <w:pStyle w:val="TabR17"/>
        <w:numPr>
          <w:ilvl w:val="0"/>
          <w:numId w:val="2"/>
        </w:numPr>
        <w:spacing w:before="120"/>
        <w:ind w:left="425" w:hanging="425"/>
        <w:jc w:val="both"/>
        <w:rPr>
          <w:lang w:val="lv-LV"/>
        </w:rPr>
      </w:pPr>
      <w:r w:rsidRPr="00257BA5">
        <w:rPr>
          <w:lang w:val="lv-LV"/>
        </w:rPr>
        <w:t>Pārējie Līguma noteikumi paliek negrozīti.</w:t>
      </w:r>
    </w:p>
    <w:p w14:paraId="381CA7C5" w14:textId="118B571E" w:rsidR="006A2C93" w:rsidRPr="001F5DAA" w:rsidRDefault="006A2C93" w:rsidP="001F5DAA">
      <w:pPr>
        <w:pStyle w:val="TabR17"/>
        <w:numPr>
          <w:ilvl w:val="0"/>
          <w:numId w:val="2"/>
        </w:numPr>
        <w:spacing w:before="120"/>
        <w:ind w:left="425" w:hanging="425"/>
        <w:jc w:val="both"/>
        <w:rPr>
          <w:lang w:val="lv-LV"/>
        </w:rPr>
      </w:pPr>
      <w:r w:rsidRPr="001F5DAA">
        <w:rPr>
          <w:lang w:val="lv-LV"/>
        </w:rPr>
        <w:t xml:space="preserve">Vienošanās ir Līguma neatņemama sastāvdaļa un tās spēkā stāšanās datums ir pēdējā pievienotā droša elektroniskā paraksta un tā zīmoga datums. </w:t>
      </w:r>
    </w:p>
    <w:p w14:paraId="5F41983A" w14:textId="67BF7C9E" w:rsidR="00AD76A8" w:rsidRPr="00257BA5" w:rsidRDefault="00F8632B" w:rsidP="00BA3B7E">
      <w:pPr>
        <w:pStyle w:val="TabR17"/>
        <w:numPr>
          <w:ilvl w:val="0"/>
          <w:numId w:val="2"/>
        </w:numPr>
        <w:spacing w:before="120"/>
        <w:ind w:left="426" w:hanging="426"/>
        <w:jc w:val="both"/>
        <w:rPr>
          <w:lang w:val="lv-LV"/>
        </w:rPr>
      </w:pPr>
      <w:r w:rsidRPr="00257BA5">
        <w:rPr>
          <w:lang w:val="lv-LV"/>
        </w:rPr>
        <w:t>Vienošanās sagatavota un parakstīta elektroniska dokumenta veidā. Katra Puse</w:t>
      </w:r>
      <w:r w:rsidR="001B3597" w:rsidRPr="00257BA5">
        <w:rPr>
          <w:lang w:val="lv-LV"/>
        </w:rPr>
        <w:t xml:space="preserve"> </w:t>
      </w:r>
      <w:r w:rsidR="00CA7DF2" w:rsidRPr="00257BA5">
        <w:rPr>
          <w:lang w:val="lv-LV"/>
        </w:rPr>
        <w:t>V</w:t>
      </w:r>
      <w:r w:rsidRPr="00257BA5">
        <w:rPr>
          <w:lang w:val="lv-LV"/>
        </w:rPr>
        <w:t>ienošanos glabā savā lietvedībā elektronisk</w:t>
      </w:r>
      <w:r w:rsidR="004308A8">
        <w:rPr>
          <w:lang w:val="lv-LV"/>
        </w:rPr>
        <w:t>a</w:t>
      </w:r>
      <w:r w:rsidRPr="00257BA5">
        <w:rPr>
          <w:lang w:val="lv-LV"/>
        </w:rPr>
        <w:t xml:space="preserve"> dokumenta formā.</w:t>
      </w:r>
    </w:p>
    <w:p w14:paraId="7279C707" w14:textId="1A63D321" w:rsidR="00AD76A8" w:rsidRPr="00900BC8" w:rsidRDefault="00AD76A8">
      <w:pPr>
        <w:pStyle w:val="BodyTextIndent"/>
        <w:ind w:left="0"/>
        <w:rPr>
          <w:rFonts w:ascii="Times New Roman" w:hAnsi="Times New Roman"/>
          <w:szCs w:val="24"/>
          <w:highlight w:val="yellow"/>
        </w:rPr>
      </w:pPr>
    </w:p>
    <w:p w14:paraId="44D54F34" w14:textId="77777777" w:rsidR="00AD76A8" w:rsidRPr="00900BC8" w:rsidRDefault="00F8632B" w:rsidP="00F5538A">
      <w:pPr>
        <w:pStyle w:val="BodyTextIndent"/>
        <w:spacing w:after="120"/>
        <w:ind w:left="0"/>
        <w:jc w:val="center"/>
        <w:rPr>
          <w:rFonts w:ascii="Times New Roman" w:hAnsi="Times New Roman"/>
          <w:szCs w:val="24"/>
        </w:rPr>
      </w:pPr>
      <w:r w:rsidRPr="00900BC8">
        <w:rPr>
          <w:rFonts w:ascii="Times New Roman" w:hAnsi="Times New Roman"/>
          <w:b/>
          <w:szCs w:val="24"/>
        </w:rPr>
        <w:t>Pušu rekvizīti un paraksti</w:t>
      </w:r>
    </w:p>
    <w:tbl>
      <w:tblPr>
        <w:tblW w:w="9230" w:type="dxa"/>
        <w:tblInd w:w="-16" w:type="dxa"/>
        <w:tblBorders>
          <w:insideV w:val="single" w:sz="4" w:space="0" w:color="auto"/>
        </w:tblBorders>
        <w:tblLayout w:type="fixed"/>
        <w:tblLook w:val="0000" w:firstRow="0" w:lastRow="0" w:firstColumn="0" w:lastColumn="0" w:noHBand="0" w:noVBand="0"/>
      </w:tblPr>
      <w:tblGrid>
        <w:gridCol w:w="4552"/>
        <w:gridCol w:w="4678"/>
      </w:tblGrid>
      <w:tr w:rsidR="00900BC8" w:rsidRPr="00900BC8" w14:paraId="179CDD1C" w14:textId="77777777" w:rsidTr="007F4A90">
        <w:tc>
          <w:tcPr>
            <w:tcW w:w="4552" w:type="dxa"/>
          </w:tcPr>
          <w:p w14:paraId="464C5AE0" w14:textId="51882524" w:rsidR="00AD76A8" w:rsidRPr="00C56CE9" w:rsidRDefault="00F8632B">
            <w:pPr>
              <w:spacing w:after="0" w:line="240" w:lineRule="auto"/>
              <w:jc w:val="both"/>
              <w:rPr>
                <w:rFonts w:ascii="Times New Roman" w:hAnsi="Times New Roman"/>
                <w:bCs/>
                <w:sz w:val="24"/>
                <w:szCs w:val="24"/>
              </w:rPr>
            </w:pPr>
            <w:r w:rsidRPr="00C56CE9">
              <w:rPr>
                <w:rFonts w:ascii="Times New Roman" w:eastAsia="Times New Roman" w:hAnsi="Times New Roman" w:cs="Times New Roman"/>
                <w:bCs/>
                <w:sz w:val="24"/>
                <w:szCs w:val="24"/>
                <w:lang w:eastAsia="en-US"/>
              </w:rPr>
              <w:t>Pašvaldība</w:t>
            </w:r>
          </w:p>
        </w:tc>
        <w:tc>
          <w:tcPr>
            <w:tcW w:w="4678" w:type="dxa"/>
          </w:tcPr>
          <w:p w14:paraId="7A472D2C" w14:textId="6F05BF33" w:rsidR="00AD76A8" w:rsidRPr="00C56CE9" w:rsidRDefault="00F8632B">
            <w:pPr>
              <w:spacing w:after="0" w:line="240" w:lineRule="auto"/>
              <w:jc w:val="both"/>
              <w:rPr>
                <w:rFonts w:ascii="Times New Roman" w:hAnsi="Times New Roman"/>
                <w:sz w:val="24"/>
                <w:szCs w:val="24"/>
              </w:rPr>
            </w:pPr>
            <w:r w:rsidRPr="00C56CE9">
              <w:rPr>
                <w:rFonts w:ascii="Times New Roman" w:eastAsia="Times New Roman" w:hAnsi="Times New Roman" w:cs="Times New Roman"/>
                <w:sz w:val="24"/>
                <w:szCs w:val="24"/>
                <w:lang w:eastAsia="en-US"/>
              </w:rPr>
              <w:t>Biedrība</w:t>
            </w:r>
          </w:p>
        </w:tc>
      </w:tr>
      <w:tr w:rsidR="00900BC8" w:rsidRPr="00900BC8" w14:paraId="31861ED1" w14:textId="77777777" w:rsidTr="007F4A90">
        <w:tc>
          <w:tcPr>
            <w:tcW w:w="4552" w:type="dxa"/>
          </w:tcPr>
          <w:p w14:paraId="2F3A60BC" w14:textId="4DEA55AA" w:rsidR="00AD76A8" w:rsidRPr="00C56CE9" w:rsidRDefault="00F8632B" w:rsidP="00C56CE9">
            <w:pPr>
              <w:spacing w:after="0" w:line="240" w:lineRule="auto"/>
              <w:jc w:val="both"/>
              <w:rPr>
                <w:rFonts w:ascii="Times New Roman" w:hAnsi="Times New Roman"/>
                <w:b/>
                <w:bCs/>
                <w:sz w:val="24"/>
                <w:szCs w:val="24"/>
              </w:rPr>
            </w:pPr>
            <w:r w:rsidRPr="00C56CE9">
              <w:rPr>
                <w:rFonts w:ascii="Times New Roman" w:eastAsia="Times New Roman" w:hAnsi="Times New Roman" w:cs="Times New Roman"/>
                <w:b/>
                <w:bCs/>
                <w:sz w:val="24"/>
                <w:szCs w:val="24"/>
                <w:lang w:eastAsia="en-US"/>
              </w:rPr>
              <w:t>Jelgavas valstspilsētas pašvaldība</w:t>
            </w:r>
          </w:p>
        </w:tc>
        <w:tc>
          <w:tcPr>
            <w:tcW w:w="4678" w:type="dxa"/>
          </w:tcPr>
          <w:p w14:paraId="5D701FF0" w14:textId="7DBA61B2" w:rsidR="00AD76A8" w:rsidRPr="00C56CE9" w:rsidRDefault="005E1AFA" w:rsidP="00C56CE9">
            <w:pPr>
              <w:spacing w:after="0" w:line="240" w:lineRule="auto"/>
              <w:rPr>
                <w:rFonts w:ascii="Times New Roman" w:hAnsi="Times New Roman"/>
                <w:b/>
                <w:bCs/>
                <w:sz w:val="24"/>
                <w:szCs w:val="24"/>
              </w:rPr>
            </w:pPr>
            <w:r>
              <w:rPr>
                <w:rFonts w:ascii="Times New Roman" w:eastAsia="Times New Roman" w:hAnsi="Times New Roman" w:cs="Times New Roman"/>
                <w:b/>
                <w:bCs/>
                <w:sz w:val="24"/>
                <w:szCs w:val="24"/>
                <w:lang w:eastAsia="en-US"/>
              </w:rPr>
              <w:t>B</w:t>
            </w:r>
            <w:r w:rsidR="00F8632B" w:rsidRPr="00C56CE9">
              <w:rPr>
                <w:rFonts w:ascii="Times New Roman" w:eastAsia="Times New Roman" w:hAnsi="Times New Roman" w:cs="Times New Roman"/>
                <w:b/>
                <w:bCs/>
                <w:sz w:val="24"/>
                <w:szCs w:val="24"/>
                <w:lang w:eastAsia="en-US"/>
              </w:rPr>
              <w:t>iedrība “Latvijas Samariešu apvienība”</w:t>
            </w:r>
          </w:p>
        </w:tc>
      </w:tr>
      <w:tr w:rsidR="00900BC8" w:rsidRPr="00900BC8" w14:paraId="4C31123A" w14:textId="77777777" w:rsidTr="007F4A90">
        <w:tc>
          <w:tcPr>
            <w:tcW w:w="4552" w:type="dxa"/>
          </w:tcPr>
          <w:p w14:paraId="50B801A0" w14:textId="1ECDEA15" w:rsidR="00AD76A8" w:rsidRPr="00900BC8" w:rsidRDefault="00C56CE9">
            <w:pPr>
              <w:spacing w:after="0" w:line="240" w:lineRule="auto"/>
              <w:jc w:val="both"/>
              <w:rPr>
                <w:rFonts w:ascii="Times New Roman" w:hAnsi="Times New Roman"/>
                <w:sz w:val="24"/>
                <w:szCs w:val="24"/>
              </w:rPr>
            </w:pPr>
            <w:r w:rsidRPr="00900BC8">
              <w:rPr>
                <w:rFonts w:ascii="Times New Roman" w:hAnsi="Times New Roman" w:cs="Times New Roman"/>
                <w:sz w:val="24"/>
                <w:szCs w:val="24"/>
              </w:rPr>
              <w:t>Reģistrācijas Nr. 40900039904</w:t>
            </w:r>
          </w:p>
        </w:tc>
        <w:tc>
          <w:tcPr>
            <w:tcW w:w="4678" w:type="dxa"/>
          </w:tcPr>
          <w:p w14:paraId="67B2AA03" w14:textId="3CDEE455" w:rsidR="00AD76A8" w:rsidRPr="00900BC8" w:rsidRDefault="00C56CE9">
            <w:pPr>
              <w:spacing w:after="0" w:line="240" w:lineRule="auto"/>
              <w:jc w:val="both"/>
              <w:rPr>
                <w:rFonts w:ascii="Times New Roman" w:hAnsi="Times New Roman"/>
                <w:sz w:val="24"/>
                <w:szCs w:val="24"/>
              </w:rPr>
            </w:pPr>
            <w:r w:rsidRPr="00900BC8">
              <w:rPr>
                <w:rFonts w:ascii="Times New Roman" w:eastAsia="Times New Roman" w:hAnsi="Times New Roman" w:cs="Times New Roman"/>
                <w:sz w:val="24"/>
                <w:szCs w:val="24"/>
                <w:lang w:eastAsia="en-US"/>
              </w:rPr>
              <w:t>Reģistrācijas Nr.  40008001803</w:t>
            </w:r>
          </w:p>
        </w:tc>
      </w:tr>
      <w:tr w:rsidR="00900BC8" w:rsidRPr="00900BC8" w14:paraId="2E143F2C" w14:textId="77777777" w:rsidTr="007F4A90">
        <w:tc>
          <w:tcPr>
            <w:tcW w:w="4552" w:type="dxa"/>
          </w:tcPr>
          <w:p w14:paraId="09D480D1" w14:textId="77777777" w:rsidR="007F4A90" w:rsidRDefault="00C56CE9" w:rsidP="007F4A90">
            <w:pPr>
              <w:spacing w:after="0" w:line="240" w:lineRule="auto"/>
              <w:jc w:val="both"/>
              <w:rPr>
                <w:rFonts w:ascii="Times New Roman" w:eastAsia="Times New Roman" w:hAnsi="Times New Roman" w:cs="Times New Roman"/>
                <w:sz w:val="24"/>
                <w:szCs w:val="24"/>
                <w:lang w:eastAsia="en-US"/>
              </w:rPr>
            </w:pPr>
            <w:r w:rsidRPr="00900BC8">
              <w:rPr>
                <w:rFonts w:ascii="Times New Roman" w:eastAsia="Times New Roman" w:hAnsi="Times New Roman" w:cs="Times New Roman"/>
                <w:sz w:val="24"/>
                <w:szCs w:val="24"/>
                <w:lang w:eastAsia="en-US"/>
              </w:rPr>
              <w:t>Juridiskā adrese: Lielā iela 11,</w:t>
            </w:r>
            <w:r w:rsidR="007F4A90">
              <w:rPr>
                <w:rFonts w:ascii="Times New Roman" w:hAnsi="Times New Roman"/>
                <w:sz w:val="24"/>
                <w:szCs w:val="24"/>
              </w:rPr>
              <w:t xml:space="preserve"> </w:t>
            </w:r>
            <w:r w:rsidRPr="00900BC8">
              <w:rPr>
                <w:rFonts w:ascii="Times New Roman" w:eastAsia="Times New Roman" w:hAnsi="Times New Roman" w:cs="Times New Roman"/>
                <w:sz w:val="24"/>
                <w:szCs w:val="24"/>
                <w:lang w:eastAsia="en-US"/>
              </w:rPr>
              <w:t xml:space="preserve">Jelgava, </w:t>
            </w:r>
          </w:p>
          <w:p w14:paraId="11950C72" w14:textId="6B572933" w:rsidR="00AD76A8" w:rsidRPr="007F4A90" w:rsidRDefault="00C56CE9" w:rsidP="007F4A90">
            <w:pPr>
              <w:spacing w:after="0" w:line="240" w:lineRule="auto"/>
              <w:jc w:val="both"/>
              <w:rPr>
                <w:rFonts w:ascii="Times New Roman" w:hAnsi="Times New Roman"/>
                <w:sz w:val="24"/>
                <w:szCs w:val="24"/>
              </w:rPr>
            </w:pPr>
            <w:r w:rsidRPr="00900BC8">
              <w:rPr>
                <w:rFonts w:ascii="Times New Roman" w:eastAsia="Times New Roman" w:hAnsi="Times New Roman" w:cs="Times New Roman"/>
                <w:sz w:val="24"/>
                <w:szCs w:val="24"/>
                <w:lang w:eastAsia="en-US"/>
              </w:rPr>
              <w:t>LV-3001</w:t>
            </w:r>
          </w:p>
        </w:tc>
        <w:tc>
          <w:tcPr>
            <w:tcW w:w="4678" w:type="dxa"/>
          </w:tcPr>
          <w:p w14:paraId="325EE075" w14:textId="77777777" w:rsidR="007F4A90" w:rsidRDefault="00C56CE9" w:rsidP="007F4A90">
            <w:pPr>
              <w:spacing w:after="0" w:line="240" w:lineRule="auto"/>
              <w:jc w:val="both"/>
              <w:rPr>
                <w:rFonts w:ascii="Times New Roman" w:eastAsia="Times New Roman" w:hAnsi="Times New Roman" w:cs="Times New Roman"/>
                <w:sz w:val="24"/>
                <w:szCs w:val="24"/>
                <w:lang w:eastAsia="en-US"/>
              </w:rPr>
            </w:pPr>
            <w:r w:rsidRPr="00900BC8">
              <w:rPr>
                <w:rFonts w:ascii="Times New Roman" w:eastAsia="Times New Roman" w:hAnsi="Times New Roman" w:cs="Times New Roman"/>
                <w:sz w:val="24"/>
                <w:szCs w:val="24"/>
                <w:lang w:eastAsia="en-US"/>
              </w:rPr>
              <w:t>Juridiskā adrese: Katoļu iela 22,</w:t>
            </w:r>
            <w:r w:rsidR="007F4A90">
              <w:rPr>
                <w:rFonts w:ascii="Times New Roman" w:hAnsi="Times New Roman"/>
                <w:sz w:val="24"/>
                <w:szCs w:val="24"/>
              </w:rPr>
              <w:t xml:space="preserve"> </w:t>
            </w:r>
            <w:r w:rsidRPr="00900BC8">
              <w:rPr>
                <w:rFonts w:ascii="Times New Roman" w:eastAsia="Times New Roman" w:hAnsi="Times New Roman" w:cs="Times New Roman"/>
                <w:sz w:val="24"/>
                <w:szCs w:val="24"/>
                <w:lang w:eastAsia="en-US"/>
              </w:rPr>
              <w:t xml:space="preserve">Rīga, </w:t>
            </w:r>
          </w:p>
          <w:p w14:paraId="1E0B2EEF" w14:textId="5395BC1F" w:rsidR="00AD76A8" w:rsidRPr="007F4A90" w:rsidRDefault="00C56CE9" w:rsidP="007F4A90">
            <w:pPr>
              <w:spacing w:after="0" w:line="240" w:lineRule="auto"/>
              <w:jc w:val="both"/>
              <w:rPr>
                <w:rFonts w:ascii="Times New Roman" w:hAnsi="Times New Roman"/>
                <w:sz w:val="24"/>
                <w:szCs w:val="24"/>
              </w:rPr>
            </w:pPr>
            <w:r w:rsidRPr="00900BC8">
              <w:rPr>
                <w:rFonts w:ascii="Times New Roman" w:eastAsia="Times New Roman" w:hAnsi="Times New Roman" w:cs="Times New Roman"/>
                <w:sz w:val="24"/>
                <w:szCs w:val="24"/>
                <w:lang w:eastAsia="en-US"/>
              </w:rPr>
              <w:t>LV</w:t>
            </w:r>
            <w:r w:rsidRPr="00900BC8">
              <w:rPr>
                <w:rFonts w:ascii="Times New Roman" w:eastAsia="Times New Roman" w:hAnsi="Times New Roman" w:cs="Times New Roman"/>
                <w:sz w:val="24"/>
                <w:szCs w:val="24"/>
                <w:lang w:eastAsia="en-US"/>
              </w:rPr>
              <w:noBreakHyphen/>
              <w:t>1003</w:t>
            </w:r>
          </w:p>
        </w:tc>
      </w:tr>
      <w:tr w:rsidR="00900BC8" w:rsidRPr="00900BC8" w14:paraId="09F5E44A" w14:textId="77777777" w:rsidTr="007F4A90">
        <w:trPr>
          <w:trHeight w:val="328"/>
        </w:trPr>
        <w:tc>
          <w:tcPr>
            <w:tcW w:w="4552" w:type="dxa"/>
          </w:tcPr>
          <w:p w14:paraId="29DDA78E" w14:textId="77777777" w:rsidR="00AD76A8" w:rsidRDefault="00AD76A8">
            <w:pPr>
              <w:spacing w:after="0" w:line="240" w:lineRule="auto"/>
              <w:jc w:val="both"/>
              <w:rPr>
                <w:rFonts w:ascii="Times New Roman" w:hAnsi="Times New Roman"/>
                <w:sz w:val="24"/>
                <w:szCs w:val="24"/>
              </w:rPr>
            </w:pPr>
          </w:p>
          <w:p w14:paraId="59C8453D" w14:textId="71078FE6" w:rsidR="007F4A90" w:rsidRPr="00900BC8" w:rsidRDefault="007F4A90">
            <w:pPr>
              <w:spacing w:after="0" w:line="240" w:lineRule="auto"/>
              <w:jc w:val="both"/>
              <w:rPr>
                <w:rFonts w:ascii="Times New Roman" w:hAnsi="Times New Roman"/>
                <w:sz w:val="24"/>
                <w:szCs w:val="24"/>
              </w:rPr>
            </w:pPr>
            <w:r>
              <w:rPr>
                <w:rFonts w:ascii="Times New Roman" w:hAnsi="Times New Roman"/>
                <w:sz w:val="24"/>
                <w:szCs w:val="24"/>
              </w:rPr>
              <w:t xml:space="preserve">Izpilddirektora vietniece </w:t>
            </w:r>
            <w:r w:rsidRPr="007F4A90">
              <w:rPr>
                <w:rFonts w:ascii="Times New Roman" w:hAnsi="Times New Roman"/>
                <w:i/>
                <w:iCs/>
                <w:sz w:val="24"/>
                <w:szCs w:val="24"/>
              </w:rPr>
              <w:t>Līga Daugaviete</w:t>
            </w:r>
            <w:r>
              <w:rPr>
                <w:rFonts w:ascii="Times New Roman" w:hAnsi="Times New Roman"/>
                <w:sz w:val="24"/>
                <w:szCs w:val="24"/>
              </w:rPr>
              <w:t xml:space="preserve"> *</w:t>
            </w:r>
          </w:p>
        </w:tc>
        <w:tc>
          <w:tcPr>
            <w:tcW w:w="4678" w:type="dxa"/>
          </w:tcPr>
          <w:p w14:paraId="07A093C0" w14:textId="77777777" w:rsidR="00AD76A8" w:rsidRDefault="00AD76A8">
            <w:pPr>
              <w:spacing w:after="0" w:line="240" w:lineRule="auto"/>
              <w:jc w:val="both"/>
              <w:rPr>
                <w:rFonts w:ascii="Times New Roman" w:hAnsi="Times New Roman"/>
                <w:sz w:val="24"/>
                <w:szCs w:val="24"/>
              </w:rPr>
            </w:pPr>
          </w:p>
          <w:p w14:paraId="73150F39" w14:textId="29C60958" w:rsidR="007F4A90" w:rsidRPr="00900BC8" w:rsidRDefault="007F4A90">
            <w:pPr>
              <w:spacing w:after="0" w:line="240" w:lineRule="auto"/>
              <w:jc w:val="both"/>
              <w:rPr>
                <w:rFonts w:ascii="Times New Roman" w:hAnsi="Times New Roman"/>
                <w:sz w:val="24"/>
                <w:szCs w:val="24"/>
              </w:rPr>
            </w:pPr>
            <w:r>
              <w:rPr>
                <w:rFonts w:ascii="Times New Roman" w:hAnsi="Times New Roman"/>
                <w:sz w:val="24"/>
                <w:szCs w:val="24"/>
              </w:rPr>
              <w:t xml:space="preserve">Valdes loceklis </w:t>
            </w:r>
            <w:r w:rsidRPr="007F4A90">
              <w:rPr>
                <w:rFonts w:ascii="Times New Roman" w:hAnsi="Times New Roman"/>
                <w:i/>
                <w:iCs/>
                <w:sz w:val="24"/>
                <w:szCs w:val="24"/>
              </w:rPr>
              <w:t>Andris Bērziņš</w:t>
            </w:r>
            <w:r>
              <w:rPr>
                <w:rFonts w:ascii="Times New Roman" w:hAnsi="Times New Roman"/>
                <w:sz w:val="24"/>
                <w:szCs w:val="24"/>
              </w:rPr>
              <w:t xml:space="preserve"> *</w:t>
            </w:r>
          </w:p>
        </w:tc>
      </w:tr>
    </w:tbl>
    <w:p w14:paraId="3943919F" w14:textId="77777777" w:rsidR="00AD76A8" w:rsidRPr="00900BC8" w:rsidRDefault="00AD76A8">
      <w:pPr>
        <w:pStyle w:val="BodyTextIndent"/>
        <w:ind w:left="780"/>
        <w:rPr>
          <w:rFonts w:ascii="Times New Roman" w:hAnsi="Times New Roman"/>
          <w:szCs w:val="24"/>
        </w:rPr>
      </w:pPr>
    </w:p>
    <w:p w14:paraId="6375A081" w14:textId="4D12C7D2" w:rsidR="00F5538A" w:rsidRPr="00900BC8" w:rsidRDefault="00F8632B" w:rsidP="006C6C21">
      <w:pPr>
        <w:spacing w:beforeAutospacing="1" w:afterAutospacing="1" w:line="240" w:lineRule="auto"/>
        <w:jc w:val="center"/>
        <w:rPr>
          <w:rFonts w:ascii="Times New Roman" w:hAnsi="Times New Roman"/>
          <w:sz w:val="24"/>
          <w:szCs w:val="24"/>
        </w:rPr>
      </w:pPr>
      <w:r w:rsidRPr="00900BC8">
        <w:rPr>
          <w:rFonts w:ascii="Times New Roman" w:hAnsi="Times New Roman" w:cs="Times New Roman"/>
          <w:sz w:val="24"/>
          <w:szCs w:val="24"/>
        </w:rPr>
        <w:t>* DOKUMENTS PARAKSTĪTS ELEKTRONISKI AR DROŠU ELEKTRONISKO PARAKSTU, KAS SATUR LAIKA ZĪMOGU</w:t>
      </w:r>
    </w:p>
    <w:sectPr w:rsidR="00F5538A" w:rsidRPr="00900BC8" w:rsidSect="009A1422">
      <w:footerReference w:type="default" r:id="rId8"/>
      <w:pgSz w:w="11906" w:h="16838"/>
      <w:pgMar w:top="993" w:right="1134" w:bottom="851" w:left="1701"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8200" w14:textId="77777777" w:rsidR="006B4C04" w:rsidRDefault="006B4C04">
      <w:pPr>
        <w:spacing w:after="0" w:line="240" w:lineRule="auto"/>
      </w:pPr>
      <w:r>
        <w:separator/>
      </w:r>
    </w:p>
  </w:endnote>
  <w:endnote w:type="continuationSeparator" w:id="0">
    <w:p w14:paraId="4C7B938D" w14:textId="77777777" w:rsidR="006B4C04" w:rsidRDefault="006B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7207"/>
      <w:docPartObj>
        <w:docPartGallery w:val="Page Numbers (Bottom of Page)"/>
        <w:docPartUnique/>
      </w:docPartObj>
    </w:sdtPr>
    <w:sdtEndPr>
      <w:rPr>
        <w:rFonts w:ascii="Times New Roman" w:hAnsi="Times New Roman" w:cs="Times New Roman"/>
        <w:sz w:val="24"/>
        <w:szCs w:val="24"/>
      </w:rPr>
    </w:sdtEndPr>
    <w:sdtContent>
      <w:p w14:paraId="256E36A0" w14:textId="77777777" w:rsidR="00AD76A8" w:rsidRPr="00F5538A" w:rsidRDefault="00F8632B">
        <w:pPr>
          <w:pStyle w:val="Footer"/>
          <w:jc w:val="center"/>
          <w:rPr>
            <w:rFonts w:ascii="Times New Roman" w:hAnsi="Times New Roman" w:cs="Times New Roman"/>
            <w:sz w:val="24"/>
            <w:szCs w:val="24"/>
          </w:rPr>
        </w:pPr>
        <w:r w:rsidRPr="00F5538A">
          <w:rPr>
            <w:rFonts w:ascii="Times New Roman" w:hAnsi="Times New Roman" w:cs="Times New Roman"/>
            <w:sz w:val="24"/>
            <w:szCs w:val="24"/>
          </w:rPr>
          <w:fldChar w:fldCharType="begin"/>
        </w:r>
        <w:r w:rsidRPr="00F5538A">
          <w:rPr>
            <w:rFonts w:ascii="Times New Roman" w:hAnsi="Times New Roman" w:cs="Times New Roman"/>
            <w:sz w:val="24"/>
            <w:szCs w:val="24"/>
          </w:rPr>
          <w:instrText xml:space="preserve"> PAGE </w:instrText>
        </w:r>
        <w:r w:rsidRPr="00F5538A">
          <w:rPr>
            <w:rFonts w:ascii="Times New Roman" w:hAnsi="Times New Roman" w:cs="Times New Roman"/>
            <w:sz w:val="24"/>
            <w:szCs w:val="24"/>
          </w:rPr>
          <w:fldChar w:fldCharType="separate"/>
        </w:r>
        <w:r w:rsidR="001B0131">
          <w:rPr>
            <w:rFonts w:ascii="Times New Roman" w:hAnsi="Times New Roman" w:cs="Times New Roman"/>
            <w:noProof/>
            <w:sz w:val="24"/>
            <w:szCs w:val="24"/>
          </w:rPr>
          <w:t>2</w:t>
        </w:r>
        <w:r w:rsidRPr="00F5538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BD6C0" w14:textId="77777777" w:rsidR="006B4C04" w:rsidRDefault="006B4C04">
      <w:pPr>
        <w:spacing w:after="0" w:line="240" w:lineRule="auto"/>
      </w:pPr>
      <w:r>
        <w:separator/>
      </w:r>
    </w:p>
  </w:footnote>
  <w:footnote w:type="continuationSeparator" w:id="0">
    <w:p w14:paraId="1F0A57A2" w14:textId="77777777" w:rsidR="006B4C04" w:rsidRDefault="006B4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C4C8E"/>
    <w:multiLevelType w:val="multilevel"/>
    <w:tmpl w:val="7602AC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E2665F"/>
    <w:multiLevelType w:val="multilevel"/>
    <w:tmpl w:val="6EE839A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3A2F5C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6337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C36BC"/>
    <w:multiLevelType w:val="multilevel"/>
    <w:tmpl w:val="07BE4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95439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E320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6A1D6E"/>
    <w:multiLevelType w:val="multilevel"/>
    <w:tmpl w:val="BE1855A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A8"/>
    <w:rsid w:val="00000E08"/>
    <w:rsid w:val="0000320E"/>
    <w:rsid w:val="00053515"/>
    <w:rsid w:val="00056AA0"/>
    <w:rsid w:val="0008321A"/>
    <w:rsid w:val="000F03DB"/>
    <w:rsid w:val="000F6958"/>
    <w:rsid w:val="00121064"/>
    <w:rsid w:val="00131831"/>
    <w:rsid w:val="00142CC6"/>
    <w:rsid w:val="001519B6"/>
    <w:rsid w:val="00161278"/>
    <w:rsid w:val="001669C2"/>
    <w:rsid w:val="00171319"/>
    <w:rsid w:val="0018223E"/>
    <w:rsid w:val="001B0131"/>
    <w:rsid w:val="001B0AA1"/>
    <w:rsid w:val="001B3597"/>
    <w:rsid w:val="001B7290"/>
    <w:rsid w:val="001C6653"/>
    <w:rsid w:val="001C7C3A"/>
    <w:rsid w:val="001D5990"/>
    <w:rsid w:val="001F5DAA"/>
    <w:rsid w:val="0021230E"/>
    <w:rsid w:val="00215E6D"/>
    <w:rsid w:val="00221DDE"/>
    <w:rsid w:val="00244400"/>
    <w:rsid w:val="00253E09"/>
    <w:rsid w:val="00257BA5"/>
    <w:rsid w:val="00261054"/>
    <w:rsid w:val="00272A38"/>
    <w:rsid w:val="00274CB1"/>
    <w:rsid w:val="00282903"/>
    <w:rsid w:val="002834AB"/>
    <w:rsid w:val="00294FD0"/>
    <w:rsid w:val="002B3906"/>
    <w:rsid w:val="002E412C"/>
    <w:rsid w:val="002E415D"/>
    <w:rsid w:val="002F015F"/>
    <w:rsid w:val="00301334"/>
    <w:rsid w:val="003124BC"/>
    <w:rsid w:val="0031308E"/>
    <w:rsid w:val="003361A2"/>
    <w:rsid w:val="003709DE"/>
    <w:rsid w:val="00371950"/>
    <w:rsid w:val="00376211"/>
    <w:rsid w:val="003856EC"/>
    <w:rsid w:val="00392E96"/>
    <w:rsid w:val="003969BB"/>
    <w:rsid w:val="003E5A95"/>
    <w:rsid w:val="0040253F"/>
    <w:rsid w:val="004273F0"/>
    <w:rsid w:val="004308A8"/>
    <w:rsid w:val="00442D06"/>
    <w:rsid w:val="00447292"/>
    <w:rsid w:val="004536AE"/>
    <w:rsid w:val="00453CEE"/>
    <w:rsid w:val="00454E68"/>
    <w:rsid w:val="00455435"/>
    <w:rsid w:val="0046556C"/>
    <w:rsid w:val="004802AD"/>
    <w:rsid w:val="0049256E"/>
    <w:rsid w:val="004D02B4"/>
    <w:rsid w:val="004D3C76"/>
    <w:rsid w:val="004E3535"/>
    <w:rsid w:val="004F2FFF"/>
    <w:rsid w:val="00505363"/>
    <w:rsid w:val="00545C8F"/>
    <w:rsid w:val="005505D1"/>
    <w:rsid w:val="0055573D"/>
    <w:rsid w:val="0057107E"/>
    <w:rsid w:val="00571EE6"/>
    <w:rsid w:val="005816F9"/>
    <w:rsid w:val="00586715"/>
    <w:rsid w:val="005A3E2A"/>
    <w:rsid w:val="005A729D"/>
    <w:rsid w:val="005E1AFA"/>
    <w:rsid w:val="005E1C9B"/>
    <w:rsid w:val="005E20DA"/>
    <w:rsid w:val="005F11AD"/>
    <w:rsid w:val="005F39C6"/>
    <w:rsid w:val="005F444B"/>
    <w:rsid w:val="006007E6"/>
    <w:rsid w:val="00602F0C"/>
    <w:rsid w:val="0062193A"/>
    <w:rsid w:val="006370B8"/>
    <w:rsid w:val="0064714B"/>
    <w:rsid w:val="00654D9D"/>
    <w:rsid w:val="00682855"/>
    <w:rsid w:val="006A2C93"/>
    <w:rsid w:val="006B4C04"/>
    <w:rsid w:val="006C28D9"/>
    <w:rsid w:val="006C3BA3"/>
    <w:rsid w:val="006C4B6E"/>
    <w:rsid w:val="006C6C21"/>
    <w:rsid w:val="006D2416"/>
    <w:rsid w:val="006E3987"/>
    <w:rsid w:val="00704572"/>
    <w:rsid w:val="00714597"/>
    <w:rsid w:val="00767DD8"/>
    <w:rsid w:val="00783EC3"/>
    <w:rsid w:val="00787DD9"/>
    <w:rsid w:val="007912A3"/>
    <w:rsid w:val="007B1451"/>
    <w:rsid w:val="007B5B8B"/>
    <w:rsid w:val="007F15EE"/>
    <w:rsid w:val="007F23B3"/>
    <w:rsid w:val="007F4A90"/>
    <w:rsid w:val="00802BFD"/>
    <w:rsid w:val="00813922"/>
    <w:rsid w:val="00816194"/>
    <w:rsid w:val="00831ABA"/>
    <w:rsid w:val="0085204B"/>
    <w:rsid w:val="00860386"/>
    <w:rsid w:val="00862B36"/>
    <w:rsid w:val="0087590D"/>
    <w:rsid w:val="0087710B"/>
    <w:rsid w:val="008C3DF7"/>
    <w:rsid w:val="008C4E49"/>
    <w:rsid w:val="008D7C98"/>
    <w:rsid w:val="008F0198"/>
    <w:rsid w:val="00900BC8"/>
    <w:rsid w:val="009635E8"/>
    <w:rsid w:val="00974CF4"/>
    <w:rsid w:val="009A1422"/>
    <w:rsid w:val="009B4846"/>
    <w:rsid w:val="009B4C0B"/>
    <w:rsid w:val="009E7337"/>
    <w:rsid w:val="009F3693"/>
    <w:rsid w:val="00A124B7"/>
    <w:rsid w:val="00A33840"/>
    <w:rsid w:val="00A92298"/>
    <w:rsid w:val="00A971FD"/>
    <w:rsid w:val="00AA366A"/>
    <w:rsid w:val="00AC54E2"/>
    <w:rsid w:val="00AD76A8"/>
    <w:rsid w:val="00AE3217"/>
    <w:rsid w:val="00AF13DB"/>
    <w:rsid w:val="00AF6415"/>
    <w:rsid w:val="00B203BC"/>
    <w:rsid w:val="00B53681"/>
    <w:rsid w:val="00B56F48"/>
    <w:rsid w:val="00B74DBC"/>
    <w:rsid w:val="00B80082"/>
    <w:rsid w:val="00B82D57"/>
    <w:rsid w:val="00B85B17"/>
    <w:rsid w:val="00BA3B7E"/>
    <w:rsid w:val="00BC3158"/>
    <w:rsid w:val="00BE4741"/>
    <w:rsid w:val="00BF6B5E"/>
    <w:rsid w:val="00C2082D"/>
    <w:rsid w:val="00C22B2D"/>
    <w:rsid w:val="00C3204A"/>
    <w:rsid w:val="00C44D18"/>
    <w:rsid w:val="00C56CE9"/>
    <w:rsid w:val="00C7101D"/>
    <w:rsid w:val="00C7472A"/>
    <w:rsid w:val="00C74B63"/>
    <w:rsid w:val="00C864EB"/>
    <w:rsid w:val="00CA7DF2"/>
    <w:rsid w:val="00CB50A5"/>
    <w:rsid w:val="00CB6EAA"/>
    <w:rsid w:val="00CC1F65"/>
    <w:rsid w:val="00CC39A8"/>
    <w:rsid w:val="00CF0FA5"/>
    <w:rsid w:val="00CF37DC"/>
    <w:rsid w:val="00D03D63"/>
    <w:rsid w:val="00D05D06"/>
    <w:rsid w:val="00D12283"/>
    <w:rsid w:val="00D17A57"/>
    <w:rsid w:val="00D25EBC"/>
    <w:rsid w:val="00D3083F"/>
    <w:rsid w:val="00D31057"/>
    <w:rsid w:val="00D50D76"/>
    <w:rsid w:val="00D54F99"/>
    <w:rsid w:val="00D668A0"/>
    <w:rsid w:val="00DC06AD"/>
    <w:rsid w:val="00DD1A6B"/>
    <w:rsid w:val="00DD34D4"/>
    <w:rsid w:val="00DD7CB3"/>
    <w:rsid w:val="00DE0538"/>
    <w:rsid w:val="00E17ADB"/>
    <w:rsid w:val="00E3101B"/>
    <w:rsid w:val="00E577D3"/>
    <w:rsid w:val="00E61BB6"/>
    <w:rsid w:val="00E735EE"/>
    <w:rsid w:val="00EB74A8"/>
    <w:rsid w:val="00EC48DB"/>
    <w:rsid w:val="00ED325A"/>
    <w:rsid w:val="00ED5889"/>
    <w:rsid w:val="00ED6F8C"/>
    <w:rsid w:val="00ED7751"/>
    <w:rsid w:val="00EF163E"/>
    <w:rsid w:val="00F178E2"/>
    <w:rsid w:val="00F30B75"/>
    <w:rsid w:val="00F5538A"/>
    <w:rsid w:val="00F66C66"/>
    <w:rsid w:val="00F7278B"/>
    <w:rsid w:val="00F76398"/>
    <w:rsid w:val="00F84CA5"/>
    <w:rsid w:val="00F8632B"/>
    <w:rsid w:val="00F9044E"/>
    <w:rsid w:val="00F96591"/>
    <w:rsid w:val="00FA1E93"/>
    <w:rsid w:val="00FC3E0D"/>
    <w:rsid w:val="00FD71A0"/>
    <w:rsid w:val="00FE0E42"/>
    <w:rsid w:val="00FF06E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D63C"/>
  <w15:docId w15:val="{32D840B0-4843-4BE0-9524-2DB6DFB1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96"/>
    <w:pPr>
      <w:spacing w:after="200" w:line="276" w:lineRule="auto"/>
    </w:pPr>
  </w:style>
  <w:style w:type="paragraph" w:styleId="Heading1">
    <w:name w:val="heading 1"/>
    <w:basedOn w:val="Normal"/>
    <w:next w:val="Normal"/>
    <w:link w:val="Heading1Char"/>
    <w:qFormat/>
    <w:rsid w:val="00C95ED0"/>
    <w:pPr>
      <w:keepNext/>
      <w:spacing w:after="0" w:line="240" w:lineRule="auto"/>
      <w:jc w:val="center"/>
      <w:outlineLvl w:val="0"/>
    </w:pPr>
    <w:rPr>
      <w:rFonts w:ascii="Arial" w:eastAsia="Times New Roman" w:hAnsi="Arial" w:cs="Times New Roman"/>
      <w:b/>
      <w:sz w:val="32"/>
      <w:szCs w:val="20"/>
    </w:rPr>
  </w:style>
  <w:style w:type="paragraph" w:styleId="Heading3">
    <w:name w:val="heading 3"/>
    <w:basedOn w:val="Normal"/>
    <w:next w:val="Normal"/>
    <w:link w:val="Heading3Char"/>
    <w:uiPriority w:val="9"/>
    <w:semiHidden/>
    <w:unhideWhenUsed/>
    <w:qFormat/>
    <w:rsid w:val="007912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qFormat/>
    <w:rsid w:val="00AB1963"/>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qFormat/>
    <w:rsid w:val="00C95ED0"/>
  </w:style>
  <w:style w:type="character" w:customStyle="1" w:styleId="Heading1Char">
    <w:name w:val="Heading 1 Char"/>
    <w:basedOn w:val="DefaultParagraphFont"/>
    <w:link w:val="Heading1"/>
    <w:qFormat/>
    <w:rsid w:val="00C95ED0"/>
    <w:rPr>
      <w:rFonts w:ascii="Arial" w:eastAsia="Times New Roman" w:hAnsi="Arial" w:cs="Times New Roman"/>
      <w:b/>
      <w:sz w:val="32"/>
      <w:szCs w:val="20"/>
    </w:rPr>
  </w:style>
  <w:style w:type="character" w:customStyle="1" w:styleId="HeaderChar">
    <w:name w:val="Header Char"/>
    <w:basedOn w:val="DefaultParagraphFont"/>
    <w:link w:val="Header"/>
    <w:uiPriority w:val="99"/>
    <w:qFormat/>
    <w:rsid w:val="00E154B9"/>
  </w:style>
  <w:style w:type="character" w:customStyle="1" w:styleId="FooterChar">
    <w:name w:val="Footer Char"/>
    <w:basedOn w:val="DefaultParagraphFont"/>
    <w:link w:val="Footer"/>
    <w:uiPriority w:val="99"/>
    <w:qFormat/>
    <w:rsid w:val="00E154B9"/>
  </w:style>
  <w:style w:type="character" w:customStyle="1" w:styleId="BalloonTextChar">
    <w:name w:val="Balloon Text Char"/>
    <w:basedOn w:val="DefaultParagraphFont"/>
    <w:link w:val="BalloonText"/>
    <w:uiPriority w:val="99"/>
    <w:semiHidden/>
    <w:qFormat/>
    <w:rsid w:val="006404FA"/>
    <w:rPr>
      <w:rFonts w:ascii="Tahoma" w:hAnsi="Tahoma" w:cs="Tahoma"/>
      <w:sz w:val="16"/>
      <w:szCs w:val="16"/>
    </w:rPr>
  </w:style>
  <w:style w:type="character" w:styleId="CommentReference">
    <w:name w:val="annotation reference"/>
    <w:basedOn w:val="DefaultParagraphFont"/>
    <w:uiPriority w:val="99"/>
    <w:semiHidden/>
    <w:unhideWhenUsed/>
    <w:qFormat/>
    <w:rsid w:val="00A950AD"/>
    <w:rPr>
      <w:sz w:val="16"/>
      <w:szCs w:val="16"/>
    </w:rPr>
  </w:style>
  <w:style w:type="character" w:customStyle="1" w:styleId="CommentTextChar">
    <w:name w:val="Comment Text Char"/>
    <w:basedOn w:val="DefaultParagraphFont"/>
    <w:link w:val="CommentText"/>
    <w:uiPriority w:val="99"/>
    <w:qFormat/>
    <w:rsid w:val="00A950AD"/>
    <w:rPr>
      <w:sz w:val="20"/>
      <w:szCs w:val="20"/>
    </w:rPr>
  </w:style>
  <w:style w:type="character" w:customStyle="1" w:styleId="CommentSubjectChar">
    <w:name w:val="Comment Subject Char"/>
    <w:basedOn w:val="CommentTextChar"/>
    <w:link w:val="CommentSubject"/>
    <w:uiPriority w:val="99"/>
    <w:semiHidden/>
    <w:qFormat/>
    <w:rsid w:val="00A950AD"/>
    <w:rPr>
      <w:b/>
      <w:bCs/>
      <w:sz w:val="20"/>
      <w:szCs w:val="20"/>
    </w:rPr>
  </w:style>
  <w:style w:type="character" w:styleId="Hyperlink">
    <w:name w:val="Hyperlink"/>
    <w:basedOn w:val="DefaultParagraphFont"/>
    <w:uiPriority w:val="99"/>
    <w:unhideWhenUsed/>
    <w:rsid w:val="00CF18C5"/>
    <w:rPr>
      <w:color w:val="0000FF" w:themeColor="hyperlink"/>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C95ED0"/>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R17">
    <w:name w:val="TabR(17)"/>
    <w:basedOn w:val="Normal"/>
    <w:qFormat/>
    <w:rsid w:val="00A63EB0"/>
    <w:pPr>
      <w:tabs>
        <w:tab w:val="right" w:pos="9639"/>
      </w:tabs>
      <w:spacing w:after="120" w:line="240" w:lineRule="auto"/>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rsid w:val="00AB1963"/>
    <w:pPr>
      <w:spacing w:after="0" w:line="240" w:lineRule="auto"/>
      <w:ind w:left="360"/>
      <w:jc w:val="both"/>
    </w:pPr>
    <w:rPr>
      <w:rFonts w:ascii="Arial" w:eastAsia="Times New Roman" w:hAnsi="Arial" w:cs="Times New Roman"/>
      <w:sz w:val="24"/>
      <w:szCs w:val="20"/>
    </w:rPr>
  </w:style>
  <w:style w:type="paragraph" w:styleId="ListParagraph">
    <w:name w:val="List Paragraph"/>
    <w:basedOn w:val="Normal"/>
    <w:uiPriority w:val="34"/>
    <w:qFormat/>
    <w:rsid w:val="0041566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154B9"/>
    <w:pPr>
      <w:tabs>
        <w:tab w:val="center" w:pos="4680"/>
        <w:tab w:val="right" w:pos="9360"/>
      </w:tabs>
      <w:spacing w:after="0" w:line="240" w:lineRule="auto"/>
    </w:pPr>
  </w:style>
  <w:style w:type="paragraph" w:styleId="Footer">
    <w:name w:val="footer"/>
    <w:basedOn w:val="Normal"/>
    <w:link w:val="FooterChar"/>
    <w:uiPriority w:val="99"/>
    <w:unhideWhenUsed/>
    <w:rsid w:val="00E154B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6404FA"/>
    <w:pPr>
      <w:spacing w:after="0" w:line="240" w:lineRule="auto"/>
    </w:pPr>
    <w:rPr>
      <w:rFonts w:ascii="Tahoma" w:hAnsi="Tahoma" w:cs="Tahoma"/>
      <w:sz w:val="16"/>
      <w:szCs w:val="16"/>
    </w:rPr>
  </w:style>
  <w:style w:type="paragraph" w:styleId="Revision">
    <w:name w:val="Revision"/>
    <w:uiPriority w:val="99"/>
    <w:semiHidden/>
    <w:qFormat/>
    <w:rsid w:val="00EF63FB"/>
  </w:style>
  <w:style w:type="paragraph" w:styleId="CommentText">
    <w:name w:val="annotation text"/>
    <w:basedOn w:val="Normal"/>
    <w:link w:val="CommentTextChar"/>
    <w:uiPriority w:val="99"/>
    <w:unhideWhenUsed/>
    <w:rsid w:val="00A950A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950AD"/>
    <w:rPr>
      <w:b/>
      <w:bCs/>
    </w:rPr>
  </w:style>
  <w:style w:type="paragraph" w:styleId="NormalWeb">
    <w:name w:val="Normal (Web)"/>
    <w:basedOn w:val="Normal"/>
    <w:uiPriority w:val="99"/>
    <w:semiHidden/>
    <w:unhideWhenUsed/>
    <w:qFormat/>
    <w:rsid w:val="005D3BB3"/>
    <w:pPr>
      <w:spacing w:beforeAutospacing="1" w:afterAutospacing="1" w:line="240" w:lineRule="auto"/>
    </w:pPr>
    <w:rPr>
      <w:rFonts w:ascii="Times New Roman" w:eastAsiaTheme="minorHAnsi" w:hAnsi="Times New Roman" w:cs="Times New Roman"/>
      <w:sz w:val="24"/>
      <w:szCs w:val="24"/>
      <w:lang w:val="en-US" w:eastAsia="en-US"/>
    </w:rPr>
  </w:style>
  <w:style w:type="paragraph" w:styleId="NoSpacing">
    <w:name w:val="No Spacing"/>
    <w:uiPriority w:val="1"/>
    <w:qFormat/>
    <w:rsid w:val="00811D8D"/>
  </w:style>
  <w:style w:type="paragraph" w:customStyle="1" w:styleId="TableContents">
    <w:name w:val="Table Contents"/>
    <w:basedOn w:val="Normal"/>
    <w:qFormat/>
    <w:pPr>
      <w:widowControl w:val="0"/>
      <w:suppressLineNumbers/>
    </w:pPr>
  </w:style>
  <w:style w:type="table" w:styleId="TableGrid">
    <w:name w:val="Table Grid"/>
    <w:basedOn w:val="TableNormal"/>
    <w:uiPriority w:val="59"/>
    <w:rsid w:val="00C9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B310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912A3"/>
    <w:rPr>
      <w:rFonts w:asciiTheme="majorHAnsi" w:eastAsiaTheme="majorEastAsia" w:hAnsiTheme="majorHAnsi" w:cstheme="majorBidi"/>
      <w:color w:val="243F60" w:themeColor="accent1" w:themeShade="7F"/>
      <w:sz w:val="24"/>
      <w:szCs w:val="24"/>
    </w:rPr>
  </w:style>
  <w:style w:type="character" w:customStyle="1" w:styleId="markedcontent">
    <w:name w:val="markedcontent"/>
    <w:qFormat/>
    <w:rsid w:val="0029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36E5A-6044-43BE-8DA4-3F878E52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2277</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2025-03-03T08:21:00Z</cp:lastPrinted>
  <dcterms:created xsi:type="dcterms:W3CDTF">2025-10-29T13:07:00Z</dcterms:created>
  <dcterms:modified xsi:type="dcterms:W3CDTF">2025-10-29T13:08:00Z</dcterms:modified>
  <dc:language>lv-LV</dc:language>
</cp:coreProperties>
</file>