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A94FF" w14:textId="7D7916B9" w:rsidR="005F450A" w:rsidRDefault="000C7716" w:rsidP="000C7716">
      <w:pPr>
        <w:jc w:val="right"/>
      </w:pPr>
      <w:r>
        <w:t>Jelgavā, 20</w:t>
      </w:r>
      <w:r w:rsidR="00B87A3D">
        <w:t>26</w:t>
      </w:r>
      <w:r>
        <w:t>.</w:t>
      </w:r>
      <w:r w:rsidR="00B87A3D">
        <w:t xml:space="preserve"> </w:t>
      </w:r>
      <w:r>
        <w:t xml:space="preserve">gada </w:t>
      </w:r>
      <w:r w:rsidR="00B87A3D">
        <w:t>26. martā</w:t>
      </w:r>
      <w:r>
        <w:t xml:space="preserve"> (prot. Nr.__, __p.)</w:t>
      </w:r>
    </w:p>
    <w:p w14:paraId="7282BEBE" w14:textId="77777777" w:rsidR="005F450A" w:rsidRDefault="005F450A"/>
    <w:p w14:paraId="0A093955" w14:textId="46569731" w:rsidR="002B0138" w:rsidRPr="009720B3" w:rsidRDefault="002B0138" w:rsidP="002B0138">
      <w:pPr>
        <w:keepNext/>
        <w:jc w:val="center"/>
        <w:outlineLvl w:val="5"/>
        <w:rPr>
          <w:b/>
          <w:bCs/>
          <w:szCs w:val="20"/>
          <w:lang w:eastAsia="en-US"/>
        </w:rPr>
      </w:pPr>
      <w:r w:rsidRPr="009720B3">
        <w:rPr>
          <w:b/>
          <w:bCs/>
          <w:szCs w:val="20"/>
          <w:lang w:eastAsia="en-US"/>
        </w:rPr>
        <w:t>JELGAVAS VALSTSPILSĒTAS PAŠVALDĪBAS 202</w:t>
      </w:r>
      <w:r w:rsidR="008A2DA7">
        <w:rPr>
          <w:b/>
          <w:bCs/>
          <w:szCs w:val="20"/>
          <w:lang w:eastAsia="en-US"/>
        </w:rPr>
        <w:t>6</w:t>
      </w:r>
      <w:r w:rsidRPr="009720B3">
        <w:rPr>
          <w:b/>
          <w:bCs/>
          <w:szCs w:val="20"/>
          <w:lang w:eastAsia="en-US"/>
        </w:rPr>
        <w:t xml:space="preserve">. GADA </w:t>
      </w:r>
      <w:r w:rsidR="00003213">
        <w:rPr>
          <w:b/>
          <w:bCs/>
          <w:szCs w:val="20"/>
          <w:lang w:eastAsia="en-US"/>
        </w:rPr>
        <w:t>26. MARTA</w:t>
      </w:r>
      <w:r w:rsidRPr="009720B3">
        <w:rPr>
          <w:b/>
          <w:bCs/>
          <w:szCs w:val="20"/>
          <w:lang w:eastAsia="en-US"/>
        </w:rPr>
        <w:t xml:space="preserve"> SAISTOŠIE NOTEIKUM</w:t>
      </w:r>
      <w:r w:rsidR="00415BDB">
        <w:rPr>
          <w:b/>
          <w:bCs/>
          <w:szCs w:val="20"/>
          <w:lang w:eastAsia="en-US"/>
        </w:rPr>
        <w:t>I</w:t>
      </w:r>
      <w:r w:rsidRPr="009720B3">
        <w:rPr>
          <w:b/>
          <w:bCs/>
          <w:szCs w:val="20"/>
          <w:lang w:eastAsia="en-US"/>
        </w:rPr>
        <w:t xml:space="preserve"> N</w:t>
      </w:r>
      <w:r w:rsidR="00FD2BC8">
        <w:rPr>
          <w:b/>
          <w:bCs/>
          <w:szCs w:val="20"/>
          <w:lang w:eastAsia="en-US"/>
        </w:rPr>
        <w:t>R</w:t>
      </w:r>
      <w:r w:rsidRPr="009720B3">
        <w:rPr>
          <w:b/>
          <w:bCs/>
          <w:szCs w:val="20"/>
          <w:lang w:eastAsia="en-US"/>
        </w:rPr>
        <w:t>.___</w:t>
      </w:r>
    </w:p>
    <w:p w14:paraId="1EE9268E" w14:textId="31100BFA" w:rsidR="002B0138" w:rsidRPr="002B0138" w:rsidRDefault="002B0138" w:rsidP="002B0138">
      <w:pPr>
        <w:keepNext/>
        <w:jc w:val="center"/>
        <w:outlineLvl w:val="5"/>
        <w:rPr>
          <w:b/>
          <w:bCs/>
          <w:szCs w:val="20"/>
          <w:lang w:eastAsia="en-US"/>
        </w:rPr>
      </w:pPr>
      <w:r w:rsidRPr="009720B3">
        <w:rPr>
          <w:b/>
          <w:bCs/>
          <w:szCs w:val="20"/>
          <w:lang w:eastAsia="en-US"/>
        </w:rPr>
        <w:t>“GROZĪJUM</w:t>
      </w:r>
      <w:r w:rsidR="00D4281E">
        <w:rPr>
          <w:b/>
          <w:bCs/>
          <w:szCs w:val="20"/>
          <w:lang w:eastAsia="en-US"/>
        </w:rPr>
        <w:t>I</w:t>
      </w:r>
      <w:r w:rsidRPr="009720B3">
        <w:rPr>
          <w:b/>
          <w:bCs/>
          <w:szCs w:val="20"/>
          <w:lang w:eastAsia="en-US"/>
        </w:rPr>
        <w:t xml:space="preserve"> JELGAVAS VALSTSPILSĒTAS PAŠVALDĪBAS 2024.</w:t>
      </w:r>
      <w:r w:rsidR="00B87A3D">
        <w:rPr>
          <w:b/>
          <w:bCs/>
          <w:szCs w:val="20"/>
          <w:lang w:eastAsia="en-US"/>
        </w:rPr>
        <w:t xml:space="preserve"> </w:t>
      </w:r>
      <w:r w:rsidRPr="009720B3">
        <w:rPr>
          <w:b/>
          <w:bCs/>
          <w:szCs w:val="20"/>
          <w:lang w:eastAsia="en-US"/>
        </w:rPr>
        <w:t>GADA 23.</w:t>
      </w:r>
      <w:r w:rsidR="00B87A3D">
        <w:rPr>
          <w:b/>
          <w:bCs/>
          <w:szCs w:val="20"/>
          <w:lang w:eastAsia="en-US"/>
        </w:rPr>
        <w:t xml:space="preserve"> </w:t>
      </w:r>
      <w:r w:rsidRPr="009720B3">
        <w:rPr>
          <w:b/>
          <w:bCs/>
          <w:szCs w:val="20"/>
          <w:lang w:eastAsia="en-US"/>
        </w:rPr>
        <w:t>MAIJA SAISTOŠAJOS NOTEIKUMOS NR.24-16 “ATVIEGLOJUMU PIEŠĶIRŠANA NEKUSTAMĀ ĪPAŠUMA NODOKĻA MAKSĀ</w:t>
      </w:r>
      <w:r w:rsidR="00B87A3D">
        <w:rPr>
          <w:b/>
          <w:bCs/>
          <w:szCs w:val="20"/>
          <w:lang w:eastAsia="en-US"/>
        </w:rPr>
        <w:t>TĀJIEM JELGAVAS VALSTSPILSĒTĀ””</w:t>
      </w:r>
    </w:p>
    <w:p w14:paraId="5D7B5DB6" w14:textId="77777777" w:rsidR="003F0F70" w:rsidRPr="008F1E86" w:rsidRDefault="003F0F70" w:rsidP="003F0F70">
      <w:pPr>
        <w:jc w:val="center"/>
        <w:rPr>
          <w:b/>
          <w:bCs/>
          <w:u w:val="single"/>
          <w:lang w:eastAsia="en-US"/>
        </w:rPr>
      </w:pPr>
    </w:p>
    <w:p w14:paraId="60C703C7" w14:textId="77777777" w:rsidR="003F0F70" w:rsidRPr="003A7715" w:rsidRDefault="003F0F70" w:rsidP="003F0F70">
      <w:pPr>
        <w:jc w:val="right"/>
        <w:rPr>
          <w:i/>
        </w:rPr>
      </w:pPr>
      <w:r w:rsidRPr="003A7715">
        <w:rPr>
          <w:i/>
        </w:rPr>
        <w:t>Izdoti saskaņā ar likuma</w:t>
      </w:r>
    </w:p>
    <w:p w14:paraId="4DE8E260" w14:textId="74A99B84" w:rsidR="003F0F70" w:rsidRPr="003A7715" w:rsidRDefault="00137F28" w:rsidP="003F0F70">
      <w:pPr>
        <w:jc w:val="right"/>
        <w:rPr>
          <w:i/>
        </w:rPr>
      </w:pPr>
      <w:r>
        <w:rPr>
          <w:i/>
        </w:rPr>
        <w:t>“</w:t>
      </w:r>
      <w:r w:rsidR="003F0F70" w:rsidRPr="003A7715">
        <w:rPr>
          <w:i/>
        </w:rPr>
        <w:t>Par nekustamā īpašuma nodokli</w:t>
      </w:r>
      <w:r>
        <w:rPr>
          <w:i/>
        </w:rPr>
        <w:t>”</w:t>
      </w:r>
    </w:p>
    <w:p w14:paraId="64AE444E" w14:textId="319E69FD" w:rsidR="00C20160" w:rsidRDefault="00C20160" w:rsidP="00137F28">
      <w:pPr>
        <w:jc w:val="right"/>
        <w:rPr>
          <w:i/>
        </w:rPr>
      </w:pPr>
      <w:r w:rsidRPr="00C20160">
        <w:rPr>
          <w:i/>
        </w:rPr>
        <w:t>5. panta 1.</w:t>
      </w:r>
      <w:r w:rsidRPr="00784A92">
        <w:rPr>
          <w:i/>
          <w:vertAlign w:val="superscript"/>
        </w:rPr>
        <w:t>1</w:t>
      </w:r>
      <w:r w:rsidRPr="00C20160">
        <w:rPr>
          <w:i/>
        </w:rPr>
        <w:t xml:space="preserve"> un trešo daļu</w:t>
      </w:r>
    </w:p>
    <w:p w14:paraId="7B61633F" w14:textId="4826AE48" w:rsidR="003F0F70" w:rsidRPr="002B0138" w:rsidRDefault="000A261D" w:rsidP="002B0138">
      <w:pPr>
        <w:jc w:val="right"/>
        <w:rPr>
          <w:i/>
        </w:rPr>
      </w:pPr>
      <w:r>
        <w:rPr>
          <w:i/>
        </w:rPr>
        <w:t xml:space="preserve"> </w:t>
      </w:r>
    </w:p>
    <w:p w14:paraId="523989C6" w14:textId="737F2955" w:rsidR="00D4281E" w:rsidRDefault="003F0F70" w:rsidP="002B0138">
      <w:pPr>
        <w:ind w:firstLine="720"/>
        <w:jc w:val="both"/>
      </w:pPr>
      <w:r w:rsidRPr="009720B3">
        <w:t xml:space="preserve">Izdarīt Jelgavas </w:t>
      </w:r>
      <w:proofErr w:type="spellStart"/>
      <w:r w:rsidR="002B0138" w:rsidRPr="009720B3">
        <w:t>valsts</w:t>
      </w:r>
      <w:r w:rsidRPr="009720B3">
        <w:t>pilsētas</w:t>
      </w:r>
      <w:proofErr w:type="spellEnd"/>
      <w:r w:rsidRPr="009720B3">
        <w:t xml:space="preserve"> pašvaldības 20</w:t>
      </w:r>
      <w:r w:rsidR="002B0138" w:rsidRPr="009720B3">
        <w:t>24</w:t>
      </w:r>
      <w:r w:rsidRPr="009720B3">
        <w:t>. gada 2</w:t>
      </w:r>
      <w:r w:rsidR="002B0138" w:rsidRPr="009720B3">
        <w:t>3</w:t>
      </w:r>
      <w:r w:rsidRPr="009720B3">
        <w:t xml:space="preserve">. </w:t>
      </w:r>
      <w:r w:rsidR="002B0138" w:rsidRPr="009720B3">
        <w:t>maija</w:t>
      </w:r>
      <w:r w:rsidRPr="009720B3">
        <w:t xml:space="preserve"> saistošajos noteikumos Nr.</w:t>
      </w:r>
      <w:r w:rsidR="002B0138" w:rsidRPr="009720B3">
        <w:t>24</w:t>
      </w:r>
      <w:r w:rsidRPr="009720B3">
        <w:t>-1</w:t>
      </w:r>
      <w:r w:rsidR="002B0138" w:rsidRPr="009720B3">
        <w:t>6</w:t>
      </w:r>
      <w:r w:rsidRPr="009720B3">
        <w:t xml:space="preserve"> </w:t>
      </w:r>
      <w:r w:rsidR="002B0138" w:rsidRPr="009720B3">
        <w:t xml:space="preserve">“Atvieglojumu piešķiršana nekustamā īpašuma nodokļa maksātājiem Jelgavas </w:t>
      </w:r>
      <w:proofErr w:type="spellStart"/>
      <w:r w:rsidR="002B0138" w:rsidRPr="009720B3">
        <w:t>valstspilsētā</w:t>
      </w:r>
      <w:proofErr w:type="spellEnd"/>
      <w:r w:rsidR="002B0138" w:rsidRPr="009720B3">
        <w:t>”</w:t>
      </w:r>
      <w:r w:rsidRPr="009720B3">
        <w:t xml:space="preserve"> (Latvijas Vēstnesis, 20</w:t>
      </w:r>
      <w:r w:rsidR="002B0138" w:rsidRPr="009720B3">
        <w:t>24</w:t>
      </w:r>
      <w:r w:rsidRPr="009720B3">
        <w:t>, 1</w:t>
      </w:r>
      <w:r w:rsidR="00EF50C9" w:rsidRPr="009720B3">
        <w:t>22</w:t>
      </w:r>
      <w:r w:rsidRPr="009720B3">
        <w:t xml:space="preserve"> nr.</w:t>
      </w:r>
      <w:r w:rsidR="00D4281E">
        <w:t>, 241 nr.</w:t>
      </w:r>
      <w:r w:rsidRPr="009720B3">
        <w:t xml:space="preserve">) </w:t>
      </w:r>
      <w:r w:rsidR="00D4281E">
        <w:t xml:space="preserve">šādus </w:t>
      </w:r>
      <w:r w:rsidRPr="009720B3">
        <w:t>grozījumu</w:t>
      </w:r>
      <w:r w:rsidR="00D4281E">
        <w:t>s:</w:t>
      </w:r>
    </w:p>
    <w:p w14:paraId="4C70CB00" w14:textId="77777777" w:rsidR="00D4281E" w:rsidRDefault="00D4281E" w:rsidP="00D4281E">
      <w:pPr>
        <w:jc w:val="both"/>
      </w:pPr>
    </w:p>
    <w:p w14:paraId="340F9892" w14:textId="7E20415E" w:rsidR="00D4281E" w:rsidRPr="00D4281E" w:rsidRDefault="00D4281E" w:rsidP="00D4281E">
      <w:pPr>
        <w:pStyle w:val="ListParagraph"/>
        <w:numPr>
          <w:ilvl w:val="0"/>
          <w:numId w:val="7"/>
        </w:numPr>
        <w:jc w:val="both"/>
      </w:pPr>
      <w:r w:rsidRPr="00D4281E">
        <w:t xml:space="preserve">Papildināt </w:t>
      </w:r>
      <w:r w:rsidR="00C20160">
        <w:t>noteikumus</w:t>
      </w:r>
      <w:r w:rsidRPr="00D4281E">
        <w:t xml:space="preserve"> ar </w:t>
      </w:r>
      <w:r>
        <w:t>3.15</w:t>
      </w:r>
      <w:r w:rsidR="00BF7691">
        <w:t>.</w:t>
      </w:r>
      <w:r w:rsidRPr="00D4281E">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D4281E" w:rsidRPr="00D4281E" w14:paraId="3E191CA1"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55CD608" w14:textId="7FE3FF51" w:rsidR="00D4281E" w:rsidRPr="00D4281E" w:rsidRDefault="00EF505D" w:rsidP="00D4281E">
            <w:pPr>
              <w:ind w:firstLine="720"/>
              <w:jc w:val="both"/>
            </w:pPr>
            <w:r>
              <w:t>“</w:t>
            </w:r>
            <w:r w:rsidR="00D4281E" w:rsidRPr="00D4281E">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58BC533" w14:textId="77777777" w:rsidR="00D4281E" w:rsidRPr="00D4281E" w:rsidRDefault="00D4281E" w:rsidP="00EF505D">
            <w:pPr>
              <w:jc w:val="center"/>
            </w:pPr>
            <w:r w:rsidRPr="00D4281E">
              <w:t>Nodokļa atvieglojums (%)</w:t>
            </w:r>
          </w:p>
        </w:tc>
      </w:tr>
      <w:tr w:rsidR="00D4281E" w:rsidRPr="00D4281E" w14:paraId="7AE96C53"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646C23ED" w14:textId="11444E53" w:rsidR="00D4281E" w:rsidRPr="00D4281E" w:rsidRDefault="00D4281E" w:rsidP="00EF505D">
            <w:pPr>
              <w:ind w:firstLine="720"/>
              <w:jc w:val="both"/>
            </w:pPr>
            <w:r>
              <w:t>3.15.</w:t>
            </w:r>
            <w:r w:rsidRPr="00D4281E">
              <w:t xml:space="preserve"> personai par </w:t>
            </w:r>
            <w:r w:rsidR="00EF505D">
              <w:t>likuma “</w:t>
            </w:r>
            <w:r w:rsidR="007C5130" w:rsidRPr="007C5130">
              <w:t>Par nekustamā īpašuma nodokli</w:t>
            </w:r>
            <w:r w:rsidR="00EF505D">
              <w:t>”</w:t>
            </w:r>
            <w:r w:rsidR="007C5130" w:rsidRPr="007C5130">
              <w:t xml:space="preserve"> 3.panta pirmās daļas</w:t>
            </w:r>
            <w:r w:rsidR="006B5CE8">
              <w:t xml:space="preserve"> </w:t>
            </w:r>
            <w:r w:rsidR="007C5130" w:rsidRPr="007C5130">
              <w:t>2.punktā minētajiem nekustamā īpašuma objektiem - dzīvojamām mājām, neatkarīgi no tā, vai tās ir vai nav sadalītas dzīvokļu īpašumos, dzīvojamo māju daļām, telpu grupām nedzīvojamās ēkās, kuru lietošanas veids ir dzīvošana, kā arī telpu grupām, kuru lietošanas veids ir saistīts ar dzīvošanu, ja</w:t>
            </w:r>
            <w:r w:rsidR="00FD547C">
              <w:t xml:space="preserve"> dzīvojamā </w:t>
            </w:r>
            <w:r w:rsidR="00FD547C" w:rsidRPr="00FD547C">
              <w:t>ēka</w:t>
            </w:r>
            <w:r w:rsidR="004221A4">
              <w:t xml:space="preserve"> (ēkas daļa)</w:t>
            </w:r>
            <w:r w:rsidR="00FD547C">
              <w:t xml:space="preserve"> </w:t>
            </w:r>
            <w:r w:rsidR="00FD547C" w:rsidRPr="00FD547C">
              <w:t>pēc ugunsgrēka</w:t>
            </w:r>
            <w:r w:rsidR="00BF7691">
              <w:t xml:space="preserve"> </w:t>
            </w:r>
            <w:r w:rsidR="00784A92">
              <w:t xml:space="preserve"> vai </w:t>
            </w:r>
            <w:r w:rsidR="00BF7691">
              <w:t>eksplozijas iestāšanās nav ekspluatējama</w:t>
            </w:r>
            <w:r w:rsidR="00042DF0">
              <w:t xml:space="preserve">, ko apliecina </w:t>
            </w:r>
            <w:r w:rsidR="00585ED3">
              <w:t>Būvvaldes atzinums par ēkas (ēkas) daļas ekspluatācijas aizliegumu</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3AB3A54" w14:textId="2D995668" w:rsidR="00D4281E" w:rsidRPr="00D4281E" w:rsidRDefault="00EF505D" w:rsidP="008264AF">
            <w:pPr>
              <w:pStyle w:val="ListParagraph"/>
              <w:numPr>
                <w:ilvl w:val="0"/>
                <w:numId w:val="8"/>
              </w:numPr>
              <w:jc w:val="both"/>
            </w:pPr>
            <w:r>
              <w:t>"</w:t>
            </w:r>
          </w:p>
        </w:tc>
      </w:tr>
    </w:tbl>
    <w:p w14:paraId="1549B5E9" w14:textId="77777777" w:rsidR="00807A4B" w:rsidRDefault="00807A4B" w:rsidP="00807A4B">
      <w:pPr>
        <w:jc w:val="both"/>
      </w:pPr>
    </w:p>
    <w:p w14:paraId="5109DF8A" w14:textId="77777777" w:rsidR="00C20160" w:rsidRDefault="002A6AA3" w:rsidP="008264AF">
      <w:pPr>
        <w:pStyle w:val="ListParagraph"/>
        <w:numPr>
          <w:ilvl w:val="0"/>
          <w:numId w:val="7"/>
        </w:numPr>
        <w:jc w:val="both"/>
      </w:pPr>
      <w:r>
        <w:t>Papildināt noteikumus ar 11</w:t>
      </w:r>
      <w:r w:rsidRPr="002A6AA3">
        <w:rPr>
          <w:vertAlign w:val="superscript"/>
        </w:rPr>
        <w:t>1</w:t>
      </w:r>
      <w:r w:rsidR="00042DF0">
        <w:t xml:space="preserve">. </w:t>
      </w:r>
      <w:r>
        <w:t>punktu šādā redakcijā:</w:t>
      </w:r>
      <w:r w:rsidR="008264AF">
        <w:t xml:space="preserve"> </w:t>
      </w:r>
    </w:p>
    <w:p w14:paraId="390CFD0A" w14:textId="025A1143" w:rsidR="00807A4B" w:rsidRDefault="00EF505D" w:rsidP="00784A92">
      <w:pPr>
        <w:pStyle w:val="ListParagraph"/>
        <w:jc w:val="both"/>
      </w:pPr>
      <w:r>
        <w:t>“</w:t>
      </w:r>
      <w:r w:rsidR="002A6AA3">
        <w:t>11</w:t>
      </w:r>
      <w:r w:rsidR="002A6AA3" w:rsidRPr="008264AF">
        <w:rPr>
          <w:vertAlign w:val="superscript"/>
        </w:rPr>
        <w:t>1</w:t>
      </w:r>
      <w:r w:rsidR="002A6AA3">
        <w:t xml:space="preserve">. Personām, kuras minētas </w:t>
      </w:r>
      <w:r w:rsidR="00C20160">
        <w:t xml:space="preserve">noteikumu </w:t>
      </w:r>
      <w:r w:rsidR="002A6AA3">
        <w:t>3.15. apakšpunktā, nodokļa atvieglojumus</w:t>
      </w:r>
      <w:r w:rsidR="002A6AA3" w:rsidRPr="002A6AA3">
        <w:t xml:space="preserve"> </w:t>
      </w:r>
      <w:r w:rsidR="002A6AA3">
        <w:t>piemēro 2 (divus) gadus</w:t>
      </w:r>
      <w:r w:rsidR="002279BB">
        <w:t xml:space="preserve"> </w:t>
      </w:r>
      <w:r w:rsidR="002A6AA3" w:rsidRPr="002A6AA3">
        <w:t>pēc ugunsgrēka</w:t>
      </w:r>
      <w:r w:rsidR="00784A92">
        <w:t xml:space="preserve"> vai </w:t>
      </w:r>
      <w:r w:rsidR="002A6AA3" w:rsidRPr="002A6AA3">
        <w:t>eksplozijas iestāšanās</w:t>
      </w:r>
      <w:r w:rsidR="008264AF">
        <w:t>”</w:t>
      </w:r>
      <w:r w:rsidR="002A6AA3">
        <w:t>.</w:t>
      </w:r>
    </w:p>
    <w:p w14:paraId="6A2F0A4B" w14:textId="59E37526" w:rsidR="00E55D62" w:rsidRDefault="00E55D62" w:rsidP="00E55D62">
      <w:pPr>
        <w:pStyle w:val="ListParagraph"/>
        <w:numPr>
          <w:ilvl w:val="0"/>
          <w:numId w:val="7"/>
        </w:numPr>
        <w:jc w:val="both"/>
        <w:outlineLvl w:val="5"/>
        <w:rPr>
          <w:szCs w:val="44"/>
        </w:rPr>
      </w:pPr>
      <w:r>
        <w:rPr>
          <w:szCs w:val="44"/>
        </w:rPr>
        <w:t>Aizstāt V. noda</w:t>
      </w:r>
      <w:r w:rsidR="00EF505D">
        <w:rPr>
          <w:szCs w:val="44"/>
        </w:rPr>
        <w:t>ļas nosaukumā vārdu “jautājums”</w:t>
      </w:r>
      <w:bookmarkStart w:id="0" w:name="_GoBack"/>
      <w:bookmarkEnd w:id="0"/>
      <w:r>
        <w:rPr>
          <w:szCs w:val="44"/>
        </w:rPr>
        <w:t xml:space="preserve"> ar vārdu “jautājumi”.</w:t>
      </w:r>
    </w:p>
    <w:p w14:paraId="1B181DC1" w14:textId="77777777" w:rsidR="00E55D62" w:rsidRDefault="00E55D62" w:rsidP="00E55D62">
      <w:pPr>
        <w:pStyle w:val="ListParagraph"/>
        <w:numPr>
          <w:ilvl w:val="0"/>
          <w:numId w:val="7"/>
        </w:numPr>
        <w:jc w:val="both"/>
      </w:pPr>
      <w:r>
        <w:t xml:space="preserve">Papildināt noteikumus ar 25.punktu šādā redakcijā: </w:t>
      </w:r>
    </w:p>
    <w:p w14:paraId="26B420B0" w14:textId="59E62096" w:rsidR="00D4281E" w:rsidRDefault="00E55D62" w:rsidP="009117EE">
      <w:pPr>
        <w:pStyle w:val="ListParagraph"/>
        <w:jc w:val="both"/>
      </w:pPr>
      <w:r>
        <w:t xml:space="preserve">“25. </w:t>
      </w:r>
      <w:r w:rsidR="00D4281E" w:rsidRPr="00D4281E">
        <w:t>Saistoš</w:t>
      </w:r>
      <w:r w:rsidR="000F13DF">
        <w:t>o</w:t>
      </w:r>
      <w:r w:rsidR="00D4281E" w:rsidRPr="00D4281E">
        <w:t xml:space="preserve"> noteikum</w:t>
      </w:r>
      <w:r w:rsidR="000F13DF">
        <w:t xml:space="preserve">u </w:t>
      </w:r>
      <w:r w:rsidR="00D4281E" w:rsidRPr="00D4281E">
        <w:t xml:space="preserve"> </w:t>
      </w:r>
      <w:r w:rsidR="000F13DF">
        <w:t>3.15.</w:t>
      </w:r>
      <w:r w:rsidR="000F13DF" w:rsidRPr="00D4281E">
        <w:t> apakšpunkt</w:t>
      </w:r>
      <w:r w:rsidR="000F13DF">
        <w:t>s</w:t>
      </w:r>
      <w:r w:rsidR="000F13DF" w:rsidRPr="00D4281E">
        <w:t xml:space="preserve"> </w:t>
      </w:r>
      <w:r w:rsidR="00FD547C">
        <w:t>piemērojam</w:t>
      </w:r>
      <w:r w:rsidR="000F13DF">
        <w:t>s</w:t>
      </w:r>
      <w:r w:rsidR="00FD547C">
        <w:t xml:space="preserve"> ar </w:t>
      </w:r>
      <w:r w:rsidR="00D4281E" w:rsidRPr="00D4281E">
        <w:t>20</w:t>
      </w:r>
      <w:r w:rsidR="00FD547C">
        <w:t>26</w:t>
      </w:r>
      <w:r w:rsidR="00D4281E" w:rsidRPr="00D4281E">
        <w:t>.</w:t>
      </w:r>
      <w:r w:rsidR="00042DF0">
        <w:t xml:space="preserve"> </w:t>
      </w:r>
      <w:r w:rsidR="00D4281E" w:rsidRPr="00D4281E">
        <w:t>gada 1.</w:t>
      </w:r>
      <w:r w:rsidR="00042DF0">
        <w:t xml:space="preserve"> </w:t>
      </w:r>
      <w:r w:rsidR="00D4281E" w:rsidRPr="00D4281E">
        <w:t>janvār</w:t>
      </w:r>
      <w:r w:rsidR="00B62D0D">
        <w:t>i</w:t>
      </w:r>
      <w:r w:rsidR="00D4281E" w:rsidRPr="00D4281E">
        <w:t>.</w:t>
      </w:r>
      <w:r>
        <w:t>”.</w:t>
      </w:r>
    </w:p>
    <w:p w14:paraId="0F045A61" w14:textId="77777777" w:rsidR="00807A4B" w:rsidRDefault="00807A4B" w:rsidP="00991ADD">
      <w:pPr>
        <w:ind w:firstLine="720"/>
        <w:jc w:val="both"/>
      </w:pPr>
    </w:p>
    <w:p w14:paraId="6C08D729" w14:textId="77777777" w:rsidR="00544378" w:rsidRPr="003F75EC" w:rsidRDefault="00544378" w:rsidP="00F95BC2">
      <w:pPr>
        <w:pStyle w:val="tv213"/>
        <w:shd w:val="clear" w:color="auto" w:fill="FFFFFF"/>
        <w:spacing w:before="0" w:beforeAutospacing="0" w:after="0" w:afterAutospacing="0" w:line="293" w:lineRule="atLeast"/>
        <w:jc w:val="both"/>
      </w:pPr>
    </w:p>
    <w:p w14:paraId="442C745B" w14:textId="75AB8458" w:rsidR="00807A4B" w:rsidRPr="00B87A3D" w:rsidRDefault="00B87A3D" w:rsidP="00B87A3D">
      <w:pPr>
        <w:spacing w:line="256" w:lineRule="auto"/>
        <w:rPr>
          <w:iCs/>
        </w:rPr>
      </w:pPr>
      <w:r>
        <w:t>D</w:t>
      </w:r>
      <w:r w:rsidR="00E17F86" w:rsidRPr="00E17F86">
        <w:t>omes priekšsēdētājs</w:t>
      </w:r>
      <w:r w:rsidR="00E17F86" w:rsidRPr="00E17F86">
        <w:tab/>
      </w:r>
      <w:r w:rsidR="00E17F86" w:rsidRPr="00E17F86">
        <w:tab/>
      </w:r>
      <w:r w:rsidR="00E17F86" w:rsidRPr="00E17F86">
        <w:tab/>
      </w:r>
      <w:r>
        <w:tab/>
      </w:r>
      <w:r>
        <w:tab/>
      </w:r>
      <w:r>
        <w:tab/>
      </w:r>
      <w:r>
        <w:tab/>
      </w:r>
      <w:r>
        <w:tab/>
      </w:r>
      <w:r>
        <w:tab/>
      </w:r>
      <w:r w:rsidR="006B615E">
        <w:rPr>
          <w:iCs/>
        </w:rPr>
        <w:t>M.</w:t>
      </w:r>
      <w:r w:rsidR="00742E02">
        <w:rPr>
          <w:iCs/>
        </w:rPr>
        <w:t xml:space="preserve"> </w:t>
      </w:r>
      <w:r w:rsidR="006B615E">
        <w:rPr>
          <w:iCs/>
        </w:rPr>
        <w:t>Daģis</w:t>
      </w:r>
    </w:p>
    <w:p w14:paraId="51FBB9C3" w14:textId="77777777" w:rsidR="00A8239F" w:rsidRDefault="00A8239F" w:rsidP="00531879">
      <w:pPr>
        <w:jc w:val="both"/>
      </w:pPr>
    </w:p>
    <w:sectPr w:rsidR="00A8239F" w:rsidSect="00840D02">
      <w:headerReference w:type="first" r:id="rId8"/>
      <w:foot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B93A" w14:textId="77777777" w:rsidR="00017A8D" w:rsidRDefault="00017A8D">
      <w:r>
        <w:separator/>
      </w:r>
    </w:p>
  </w:endnote>
  <w:endnote w:type="continuationSeparator" w:id="0">
    <w:p w14:paraId="5090ED8B" w14:textId="77777777" w:rsidR="00017A8D" w:rsidRDefault="0001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61213" w14:textId="2FB2B3E1" w:rsidR="00021D8E" w:rsidRPr="00B87A3D" w:rsidRDefault="00021D8E">
    <w:pPr>
      <w:pStyle w:val="Footer"/>
      <w:rPr>
        <w:sz w:val="20"/>
        <w:szCs w:val="20"/>
      </w:rPr>
    </w:pPr>
    <w:r>
      <w:rPr>
        <w:sz w:val="20"/>
        <w:szCs w:val="20"/>
      </w:rPr>
      <w:t>CP_buss_0</w:t>
    </w:r>
    <w:r w:rsidR="00967284">
      <w:rPr>
        <w:sz w:val="20"/>
        <w:szCs w:val="20"/>
      </w:rPr>
      <w:t>1</w:t>
    </w:r>
    <w:r>
      <w:rPr>
        <w:sz w:val="20"/>
        <w:szCs w:val="20"/>
      </w:rPr>
      <w:t>_p</w:t>
    </w:r>
    <w:r w:rsidR="00817343">
      <w:rPr>
        <w:sz w:val="20"/>
        <w:szCs w:val="20"/>
      </w:rPr>
      <w:t>_</w:t>
    </w:r>
    <w:r>
      <w:rPr>
        <w:sz w:val="20"/>
        <w:szCs w:val="20"/>
      </w:rPr>
      <w:t>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0FC4F" w14:textId="77777777" w:rsidR="00017A8D" w:rsidRDefault="00017A8D">
      <w:r>
        <w:separator/>
      </w:r>
    </w:p>
  </w:footnote>
  <w:footnote w:type="continuationSeparator" w:id="0">
    <w:p w14:paraId="250FCC53" w14:textId="77777777" w:rsidR="00017A8D" w:rsidRDefault="00017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21087000" w14:textId="77777777" w:rsidTr="007D6584">
      <w:tc>
        <w:tcPr>
          <w:tcW w:w="1418" w:type="dxa"/>
          <w:tcBorders>
            <w:top w:val="single" w:sz="4" w:space="0" w:color="auto"/>
            <w:left w:val="nil"/>
            <w:bottom w:val="single" w:sz="4" w:space="0" w:color="auto"/>
            <w:right w:val="nil"/>
          </w:tcBorders>
          <w:vAlign w:val="center"/>
        </w:tcPr>
        <w:p w14:paraId="2EE42213"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68F4EF39" wp14:editId="178A3C6B">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00FBF811" w14:textId="77777777" w:rsidR="007D6584" w:rsidRDefault="007D6584" w:rsidP="007D6584">
          <w:pPr>
            <w:pStyle w:val="Header"/>
            <w:spacing w:before="120"/>
            <w:rPr>
              <w:rFonts w:ascii="Arial" w:hAnsi="Arial"/>
              <w:b/>
              <w:sz w:val="28"/>
            </w:rPr>
          </w:pPr>
          <w:r>
            <w:rPr>
              <w:rFonts w:ascii="Arial" w:hAnsi="Arial"/>
              <w:b/>
              <w:sz w:val="28"/>
            </w:rPr>
            <w:t>Latvijas Republika</w:t>
          </w:r>
        </w:p>
        <w:p w14:paraId="5D684A63" w14:textId="77777777" w:rsidR="007D6584" w:rsidRPr="00BA4C9C" w:rsidRDefault="006C401B" w:rsidP="007D6584">
          <w:pPr>
            <w:pStyle w:val="Header"/>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4FAAA3C" w14:textId="77777777" w:rsidR="007D6584" w:rsidRDefault="007D6584" w:rsidP="007D6584">
          <w:pPr>
            <w:pStyle w:val="Header"/>
            <w:tabs>
              <w:tab w:val="left" w:pos="1440"/>
            </w:tabs>
            <w:ind w:left="33"/>
            <w:jc w:val="center"/>
            <w:rPr>
              <w:rFonts w:ascii="Arial" w:hAnsi="Arial"/>
              <w:sz w:val="10"/>
            </w:rPr>
          </w:pPr>
        </w:p>
        <w:p w14:paraId="1F617ED0"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7A4AC22F" w14:textId="77777777" w:rsidR="007D6584" w:rsidRPr="009B0803" w:rsidRDefault="007D6584"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5BBD6B44"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3CAF"/>
    <w:multiLevelType w:val="hybridMultilevel"/>
    <w:tmpl w:val="8B08358C"/>
    <w:lvl w:ilvl="0" w:tplc="9D984012">
      <w:start w:val="1"/>
      <w:numFmt w:val="bullet"/>
      <w:lvlRestart w:val="0"/>
      <w:lvlText w:val=""/>
      <w:lvlJc w:val="left"/>
      <w:pPr>
        <w:ind w:left="0" w:firstLine="705"/>
      </w:pPr>
      <w:rPr>
        <w:u w:val="none"/>
      </w:rPr>
    </w:lvl>
    <w:lvl w:ilvl="1" w:tplc="45C87B34">
      <w:numFmt w:val="decimal"/>
      <w:lvlText w:val=""/>
      <w:lvlJc w:val="left"/>
    </w:lvl>
    <w:lvl w:ilvl="2" w:tplc="EE5CD460">
      <w:numFmt w:val="decimal"/>
      <w:lvlText w:val=""/>
      <w:lvlJc w:val="left"/>
    </w:lvl>
    <w:lvl w:ilvl="3" w:tplc="F202CDEE">
      <w:numFmt w:val="decimal"/>
      <w:lvlText w:val=""/>
      <w:lvlJc w:val="left"/>
    </w:lvl>
    <w:lvl w:ilvl="4" w:tplc="DBA00590">
      <w:numFmt w:val="decimal"/>
      <w:lvlText w:val=""/>
      <w:lvlJc w:val="left"/>
    </w:lvl>
    <w:lvl w:ilvl="5" w:tplc="A7BA265E">
      <w:numFmt w:val="decimal"/>
      <w:lvlText w:val=""/>
      <w:lvlJc w:val="left"/>
    </w:lvl>
    <w:lvl w:ilvl="6" w:tplc="264223A6">
      <w:numFmt w:val="decimal"/>
      <w:lvlText w:val=""/>
      <w:lvlJc w:val="left"/>
    </w:lvl>
    <w:lvl w:ilvl="7" w:tplc="0A3C24EE">
      <w:numFmt w:val="decimal"/>
      <w:lvlText w:val=""/>
      <w:lvlJc w:val="left"/>
    </w:lvl>
    <w:lvl w:ilvl="8" w:tplc="10386FF8">
      <w:numFmt w:val="decimal"/>
      <w:lvlText w:val=""/>
      <w:lvlJc w:val="left"/>
    </w:lvl>
  </w:abstractNum>
  <w:abstractNum w:abstractNumId="1" w15:restartNumberingAfterBreak="0">
    <w:nsid w:val="1556397C"/>
    <w:multiLevelType w:val="hybridMultilevel"/>
    <w:tmpl w:val="B704B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9E6DF4"/>
    <w:multiLevelType w:val="hybridMultilevel"/>
    <w:tmpl w:val="B5A89426"/>
    <w:lvl w:ilvl="0" w:tplc="9C38C1BA">
      <w:start w:val="9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92F177D"/>
    <w:multiLevelType w:val="multilevel"/>
    <w:tmpl w:val="9CD40774"/>
    <w:lvl w:ilvl="0">
      <w:start w:val="1"/>
      <w:numFmt w:val="decimal"/>
      <w:lvlText w:val="%1."/>
      <w:lvlJc w:val="left"/>
      <w:pPr>
        <w:ind w:left="8441"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431070B9"/>
    <w:multiLevelType w:val="hybridMultilevel"/>
    <w:tmpl w:val="B31EF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CA2A39"/>
    <w:multiLevelType w:val="hybridMultilevel"/>
    <w:tmpl w:val="B1FEF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F74A89"/>
    <w:multiLevelType w:val="multilevel"/>
    <w:tmpl w:val="3BC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1E6B0C"/>
    <w:multiLevelType w:val="multilevel"/>
    <w:tmpl w:val="9CD40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abstractNumId w:val="4"/>
  </w:num>
  <w:num w:numId="2">
    <w:abstractNumId w:val="3"/>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1D"/>
    <w:rsid w:val="00003213"/>
    <w:rsid w:val="000148E7"/>
    <w:rsid w:val="00017A8D"/>
    <w:rsid w:val="00021D8E"/>
    <w:rsid w:val="00021DDE"/>
    <w:rsid w:val="00030783"/>
    <w:rsid w:val="00032124"/>
    <w:rsid w:val="00042DF0"/>
    <w:rsid w:val="00051524"/>
    <w:rsid w:val="00054B4E"/>
    <w:rsid w:val="00081CC8"/>
    <w:rsid w:val="00082120"/>
    <w:rsid w:val="000847F2"/>
    <w:rsid w:val="00094EA0"/>
    <w:rsid w:val="00096A9E"/>
    <w:rsid w:val="000A1C56"/>
    <w:rsid w:val="000A261D"/>
    <w:rsid w:val="000A2B4E"/>
    <w:rsid w:val="000A68F5"/>
    <w:rsid w:val="000B3158"/>
    <w:rsid w:val="000B4FA5"/>
    <w:rsid w:val="000C3541"/>
    <w:rsid w:val="000C6A07"/>
    <w:rsid w:val="000C7716"/>
    <w:rsid w:val="000D7E96"/>
    <w:rsid w:val="000E710A"/>
    <w:rsid w:val="000F13DF"/>
    <w:rsid w:val="000F527E"/>
    <w:rsid w:val="000F59F1"/>
    <w:rsid w:val="00107BC8"/>
    <w:rsid w:val="00112129"/>
    <w:rsid w:val="00120576"/>
    <w:rsid w:val="00120BC6"/>
    <w:rsid w:val="00127D5D"/>
    <w:rsid w:val="00130F06"/>
    <w:rsid w:val="00137F28"/>
    <w:rsid w:val="00143465"/>
    <w:rsid w:val="001510F4"/>
    <w:rsid w:val="00157BB6"/>
    <w:rsid w:val="00157E08"/>
    <w:rsid w:val="00167F75"/>
    <w:rsid w:val="00173D40"/>
    <w:rsid w:val="00174D1E"/>
    <w:rsid w:val="00180C18"/>
    <w:rsid w:val="00182448"/>
    <w:rsid w:val="00184CCB"/>
    <w:rsid w:val="001A7689"/>
    <w:rsid w:val="001B767A"/>
    <w:rsid w:val="001C731F"/>
    <w:rsid w:val="001E09E1"/>
    <w:rsid w:val="001E15C2"/>
    <w:rsid w:val="001E3ED9"/>
    <w:rsid w:val="001E5CB5"/>
    <w:rsid w:val="001E66FB"/>
    <w:rsid w:val="001E75FF"/>
    <w:rsid w:val="001F407E"/>
    <w:rsid w:val="001F4E8B"/>
    <w:rsid w:val="00204BCE"/>
    <w:rsid w:val="002066D7"/>
    <w:rsid w:val="002116E4"/>
    <w:rsid w:val="00214711"/>
    <w:rsid w:val="00215413"/>
    <w:rsid w:val="0021643F"/>
    <w:rsid w:val="00216805"/>
    <w:rsid w:val="00227940"/>
    <w:rsid w:val="002279BB"/>
    <w:rsid w:val="00234525"/>
    <w:rsid w:val="00240E63"/>
    <w:rsid w:val="00260C78"/>
    <w:rsid w:val="00277ABB"/>
    <w:rsid w:val="0028364E"/>
    <w:rsid w:val="00284121"/>
    <w:rsid w:val="00291AC2"/>
    <w:rsid w:val="00294B0F"/>
    <w:rsid w:val="00295588"/>
    <w:rsid w:val="002A2207"/>
    <w:rsid w:val="002A6AA3"/>
    <w:rsid w:val="002B0138"/>
    <w:rsid w:val="002B251C"/>
    <w:rsid w:val="002B43CC"/>
    <w:rsid w:val="002C07FD"/>
    <w:rsid w:val="002C2356"/>
    <w:rsid w:val="002C43CB"/>
    <w:rsid w:val="002C582A"/>
    <w:rsid w:val="002C6765"/>
    <w:rsid w:val="002C70C2"/>
    <w:rsid w:val="002D0E01"/>
    <w:rsid w:val="002E3796"/>
    <w:rsid w:val="002F2C82"/>
    <w:rsid w:val="00301203"/>
    <w:rsid w:val="00301213"/>
    <w:rsid w:val="00302462"/>
    <w:rsid w:val="00310F7E"/>
    <w:rsid w:val="003134CE"/>
    <w:rsid w:val="00317191"/>
    <w:rsid w:val="003233BE"/>
    <w:rsid w:val="00350136"/>
    <w:rsid w:val="003636D8"/>
    <w:rsid w:val="0037036D"/>
    <w:rsid w:val="0037363F"/>
    <w:rsid w:val="0037466F"/>
    <w:rsid w:val="003750A8"/>
    <w:rsid w:val="00383AA7"/>
    <w:rsid w:val="00395211"/>
    <w:rsid w:val="00396027"/>
    <w:rsid w:val="003A0D7E"/>
    <w:rsid w:val="003A44ED"/>
    <w:rsid w:val="003A49C2"/>
    <w:rsid w:val="003A55B2"/>
    <w:rsid w:val="003B049D"/>
    <w:rsid w:val="003B41F0"/>
    <w:rsid w:val="003B673C"/>
    <w:rsid w:val="003C2344"/>
    <w:rsid w:val="003E30FD"/>
    <w:rsid w:val="003F051D"/>
    <w:rsid w:val="003F0F70"/>
    <w:rsid w:val="003F350A"/>
    <w:rsid w:val="003F5033"/>
    <w:rsid w:val="003F7424"/>
    <w:rsid w:val="003F75EC"/>
    <w:rsid w:val="00405FDF"/>
    <w:rsid w:val="00415BDB"/>
    <w:rsid w:val="004221A4"/>
    <w:rsid w:val="00424D85"/>
    <w:rsid w:val="0043121C"/>
    <w:rsid w:val="00447125"/>
    <w:rsid w:val="0045518F"/>
    <w:rsid w:val="00474E79"/>
    <w:rsid w:val="00476E8A"/>
    <w:rsid w:val="00483639"/>
    <w:rsid w:val="004916C5"/>
    <w:rsid w:val="004916D1"/>
    <w:rsid w:val="004B5683"/>
    <w:rsid w:val="004C59AF"/>
    <w:rsid w:val="004D3967"/>
    <w:rsid w:val="004E337E"/>
    <w:rsid w:val="004E36A7"/>
    <w:rsid w:val="004F2B98"/>
    <w:rsid w:val="004F52AA"/>
    <w:rsid w:val="00502D1C"/>
    <w:rsid w:val="00503077"/>
    <w:rsid w:val="005032AA"/>
    <w:rsid w:val="00504498"/>
    <w:rsid w:val="00512807"/>
    <w:rsid w:val="0051407D"/>
    <w:rsid w:val="00531879"/>
    <w:rsid w:val="00540C47"/>
    <w:rsid w:val="00543244"/>
    <w:rsid w:val="00544378"/>
    <w:rsid w:val="0054685F"/>
    <w:rsid w:val="00565568"/>
    <w:rsid w:val="005657EC"/>
    <w:rsid w:val="00565B8D"/>
    <w:rsid w:val="005671DB"/>
    <w:rsid w:val="005711A6"/>
    <w:rsid w:val="00580E75"/>
    <w:rsid w:val="00585ED3"/>
    <w:rsid w:val="005B0C3D"/>
    <w:rsid w:val="005B4363"/>
    <w:rsid w:val="005B4BB0"/>
    <w:rsid w:val="005C0E6B"/>
    <w:rsid w:val="005C293A"/>
    <w:rsid w:val="005C4BFA"/>
    <w:rsid w:val="005D6242"/>
    <w:rsid w:val="005F450A"/>
    <w:rsid w:val="00601372"/>
    <w:rsid w:val="00607FF6"/>
    <w:rsid w:val="006139B3"/>
    <w:rsid w:val="00615C22"/>
    <w:rsid w:val="00640309"/>
    <w:rsid w:val="00642A96"/>
    <w:rsid w:val="00644AA6"/>
    <w:rsid w:val="006459DF"/>
    <w:rsid w:val="006526D5"/>
    <w:rsid w:val="006674F7"/>
    <w:rsid w:val="006718F4"/>
    <w:rsid w:val="00672052"/>
    <w:rsid w:val="00696DB4"/>
    <w:rsid w:val="006A3EA8"/>
    <w:rsid w:val="006B5A37"/>
    <w:rsid w:val="006B5CE8"/>
    <w:rsid w:val="006B615E"/>
    <w:rsid w:val="006C2022"/>
    <w:rsid w:val="006C401B"/>
    <w:rsid w:val="006F4FC1"/>
    <w:rsid w:val="0071211C"/>
    <w:rsid w:val="00715FC7"/>
    <w:rsid w:val="00726435"/>
    <w:rsid w:val="00742E02"/>
    <w:rsid w:val="00752FF8"/>
    <w:rsid w:val="00756312"/>
    <w:rsid w:val="00765479"/>
    <w:rsid w:val="007660AC"/>
    <w:rsid w:val="00766EF9"/>
    <w:rsid w:val="007706EA"/>
    <w:rsid w:val="00784A92"/>
    <w:rsid w:val="0079338B"/>
    <w:rsid w:val="0079442D"/>
    <w:rsid w:val="007A7A31"/>
    <w:rsid w:val="007C11D3"/>
    <w:rsid w:val="007C5130"/>
    <w:rsid w:val="007D6584"/>
    <w:rsid w:val="007D6DB0"/>
    <w:rsid w:val="007E00B8"/>
    <w:rsid w:val="007E3528"/>
    <w:rsid w:val="007F12F8"/>
    <w:rsid w:val="00807A4B"/>
    <w:rsid w:val="00817343"/>
    <w:rsid w:val="00820615"/>
    <w:rsid w:val="008264AF"/>
    <w:rsid w:val="008308D7"/>
    <w:rsid w:val="00834C20"/>
    <w:rsid w:val="00840D02"/>
    <w:rsid w:val="00842358"/>
    <w:rsid w:val="008547F1"/>
    <w:rsid w:val="008550AE"/>
    <w:rsid w:val="00860E5E"/>
    <w:rsid w:val="00864637"/>
    <w:rsid w:val="00865EA3"/>
    <w:rsid w:val="008831FB"/>
    <w:rsid w:val="0088595D"/>
    <w:rsid w:val="00890427"/>
    <w:rsid w:val="008923D2"/>
    <w:rsid w:val="008A2DA7"/>
    <w:rsid w:val="008B1205"/>
    <w:rsid w:val="008B3285"/>
    <w:rsid w:val="008B3BD8"/>
    <w:rsid w:val="008D3BAA"/>
    <w:rsid w:val="008E4200"/>
    <w:rsid w:val="008F574E"/>
    <w:rsid w:val="0090158E"/>
    <w:rsid w:val="009117EE"/>
    <w:rsid w:val="009269C7"/>
    <w:rsid w:val="00942414"/>
    <w:rsid w:val="00951224"/>
    <w:rsid w:val="00951770"/>
    <w:rsid w:val="00951C09"/>
    <w:rsid w:val="00953FCB"/>
    <w:rsid w:val="00954AAC"/>
    <w:rsid w:val="00955F3A"/>
    <w:rsid w:val="00967284"/>
    <w:rsid w:val="009720B3"/>
    <w:rsid w:val="009731D8"/>
    <w:rsid w:val="009757CE"/>
    <w:rsid w:val="0097665C"/>
    <w:rsid w:val="0098083B"/>
    <w:rsid w:val="009824E7"/>
    <w:rsid w:val="00982C28"/>
    <w:rsid w:val="0098317A"/>
    <w:rsid w:val="0098449D"/>
    <w:rsid w:val="00991ADD"/>
    <w:rsid w:val="00994E51"/>
    <w:rsid w:val="009A1E5D"/>
    <w:rsid w:val="009A2130"/>
    <w:rsid w:val="009A2EEC"/>
    <w:rsid w:val="009A62ED"/>
    <w:rsid w:val="009A6B45"/>
    <w:rsid w:val="009B4EC5"/>
    <w:rsid w:val="009C44E3"/>
    <w:rsid w:val="009C4908"/>
    <w:rsid w:val="009E506E"/>
    <w:rsid w:val="009F3809"/>
    <w:rsid w:val="00A062D7"/>
    <w:rsid w:val="00A07CD5"/>
    <w:rsid w:val="00A31F57"/>
    <w:rsid w:val="00A332E3"/>
    <w:rsid w:val="00A45439"/>
    <w:rsid w:val="00A53257"/>
    <w:rsid w:val="00A61329"/>
    <w:rsid w:val="00A61932"/>
    <w:rsid w:val="00A8239F"/>
    <w:rsid w:val="00A860E5"/>
    <w:rsid w:val="00A8667A"/>
    <w:rsid w:val="00A878A4"/>
    <w:rsid w:val="00A92D4A"/>
    <w:rsid w:val="00AA5728"/>
    <w:rsid w:val="00AB7C67"/>
    <w:rsid w:val="00AC3379"/>
    <w:rsid w:val="00AC3637"/>
    <w:rsid w:val="00AC364D"/>
    <w:rsid w:val="00AE0902"/>
    <w:rsid w:val="00AE0FFD"/>
    <w:rsid w:val="00AE59C6"/>
    <w:rsid w:val="00B04D0B"/>
    <w:rsid w:val="00B221F7"/>
    <w:rsid w:val="00B353A3"/>
    <w:rsid w:val="00B402AD"/>
    <w:rsid w:val="00B62D0D"/>
    <w:rsid w:val="00B704FF"/>
    <w:rsid w:val="00B7291C"/>
    <w:rsid w:val="00B87A3D"/>
    <w:rsid w:val="00B908CC"/>
    <w:rsid w:val="00BC06C6"/>
    <w:rsid w:val="00BD2C61"/>
    <w:rsid w:val="00BD3138"/>
    <w:rsid w:val="00BD5700"/>
    <w:rsid w:val="00BF4150"/>
    <w:rsid w:val="00BF6A6D"/>
    <w:rsid w:val="00BF7691"/>
    <w:rsid w:val="00C03D25"/>
    <w:rsid w:val="00C16888"/>
    <w:rsid w:val="00C17E63"/>
    <w:rsid w:val="00C20160"/>
    <w:rsid w:val="00C30487"/>
    <w:rsid w:val="00C31E42"/>
    <w:rsid w:val="00C37A17"/>
    <w:rsid w:val="00C5171D"/>
    <w:rsid w:val="00C60780"/>
    <w:rsid w:val="00C92719"/>
    <w:rsid w:val="00CB262E"/>
    <w:rsid w:val="00CD3D74"/>
    <w:rsid w:val="00CD67D6"/>
    <w:rsid w:val="00CE042C"/>
    <w:rsid w:val="00CE128A"/>
    <w:rsid w:val="00CE2385"/>
    <w:rsid w:val="00CF12EF"/>
    <w:rsid w:val="00D17A9C"/>
    <w:rsid w:val="00D202A5"/>
    <w:rsid w:val="00D27124"/>
    <w:rsid w:val="00D3108D"/>
    <w:rsid w:val="00D4281E"/>
    <w:rsid w:val="00D476B8"/>
    <w:rsid w:val="00D6349E"/>
    <w:rsid w:val="00D82155"/>
    <w:rsid w:val="00DA3E56"/>
    <w:rsid w:val="00DB7203"/>
    <w:rsid w:val="00DC009C"/>
    <w:rsid w:val="00DC30CB"/>
    <w:rsid w:val="00DD1C41"/>
    <w:rsid w:val="00DE2665"/>
    <w:rsid w:val="00DE3044"/>
    <w:rsid w:val="00DF08B8"/>
    <w:rsid w:val="00DF53D0"/>
    <w:rsid w:val="00E069B0"/>
    <w:rsid w:val="00E106B0"/>
    <w:rsid w:val="00E17F86"/>
    <w:rsid w:val="00E5265F"/>
    <w:rsid w:val="00E55A2B"/>
    <w:rsid w:val="00E55D62"/>
    <w:rsid w:val="00E61F6A"/>
    <w:rsid w:val="00E70ACE"/>
    <w:rsid w:val="00E72E93"/>
    <w:rsid w:val="00E77119"/>
    <w:rsid w:val="00E80376"/>
    <w:rsid w:val="00E81AB2"/>
    <w:rsid w:val="00E8216A"/>
    <w:rsid w:val="00E90FA5"/>
    <w:rsid w:val="00E91CE3"/>
    <w:rsid w:val="00EA0699"/>
    <w:rsid w:val="00EA13C8"/>
    <w:rsid w:val="00EA502F"/>
    <w:rsid w:val="00EB4D6A"/>
    <w:rsid w:val="00EB7BAF"/>
    <w:rsid w:val="00EC06E0"/>
    <w:rsid w:val="00EC5214"/>
    <w:rsid w:val="00EF505D"/>
    <w:rsid w:val="00EF50C9"/>
    <w:rsid w:val="00F07A8E"/>
    <w:rsid w:val="00F213C7"/>
    <w:rsid w:val="00F24A9C"/>
    <w:rsid w:val="00F2612C"/>
    <w:rsid w:val="00F47D49"/>
    <w:rsid w:val="00F52088"/>
    <w:rsid w:val="00F5465C"/>
    <w:rsid w:val="00F54A60"/>
    <w:rsid w:val="00F55243"/>
    <w:rsid w:val="00F55818"/>
    <w:rsid w:val="00F60AD7"/>
    <w:rsid w:val="00F6364C"/>
    <w:rsid w:val="00F73BF7"/>
    <w:rsid w:val="00F94BB6"/>
    <w:rsid w:val="00F95BC2"/>
    <w:rsid w:val="00FA18E7"/>
    <w:rsid w:val="00FC05A4"/>
    <w:rsid w:val="00FC16BA"/>
    <w:rsid w:val="00FD11B4"/>
    <w:rsid w:val="00FD2BC8"/>
    <w:rsid w:val="00FD547C"/>
    <w:rsid w:val="00FF18C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0A0E83"/>
  <w15:chartTrackingRefBased/>
  <w15:docId w15:val="{6601B303-4691-4AC8-B708-E841725F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711"/>
    <w:rPr>
      <w:sz w:val="24"/>
      <w:szCs w:val="24"/>
    </w:rPr>
  </w:style>
  <w:style w:type="paragraph" w:styleId="Heading1">
    <w:name w:val="heading 1"/>
    <w:basedOn w:val="Normal"/>
    <w:next w:val="Normal"/>
    <w:link w:val="Heading1Char"/>
    <w:qFormat/>
    <w:rsid w:val="00F54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88595D"/>
    <w:pPr>
      <w:keepNext/>
      <w:jc w:val="right"/>
      <w:outlineLvl w:val="3"/>
    </w:pPr>
    <w:rPr>
      <w:i/>
      <w:iCs/>
      <w:lang w:eastAsia="en-US"/>
    </w:rPr>
  </w:style>
  <w:style w:type="paragraph" w:styleId="Heading6">
    <w:name w:val="heading 6"/>
    <w:basedOn w:val="Normal"/>
    <w:next w:val="Normal"/>
    <w:link w:val="Heading6Char"/>
    <w:semiHidden/>
    <w:unhideWhenUsed/>
    <w:qFormat/>
    <w:rsid w:val="002B013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character" w:customStyle="1" w:styleId="Heading4Char">
    <w:name w:val="Heading 4 Char"/>
    <w:basedOn w:val="DefaultParagraphFont"/>
    <w:link w:val="Heading4"/>
    <w:rsid w:val="0088595D"/>
    <w:rPr>
      <w:i/>
      <w:iCs/>
      <w:sz w:val="24"/>
      <w:szCs w:val="24"/>
      <w:lang w:eastAsia="en-US"/>
    </w:rPr>
  </w:style>
  <w:style w:type="paragraph" w:styleId="BodyText">
    <w:name w:val="Body Text"/>
    <w:basedOn w:val="Normal"/>
    <w:link w:val="BodyTextChar"/>
    <w:rsid w:val="0088595D"/>
    <w:pPr>
      <w:jc w:val="center"/>
    </w:pPr>
    <w:rPr>
      <w:b/>
      <w:bCs/>
      <w:u w:val="single"/>
      <w:lang w:eastAsia="en-US"/>
    </w:rPr>
  </w:style>
  <w:style w:type="character" w:customStyle="1" w:styleId="BodyTextChar">
    <w:name w:val="Body Text Char"/>
    <w:basedOn w:val="DefaultParagraphFont"/>
    <w:link w:val="BodyText"/>
    <w:rsid w:val="0088595D"/>
    <w:rPr>
      <w:b/>
      <w:bCs/>
      <w:sz w:val="24"/>
      <w:szCs w:val="24"/>
      <w:u w:val="single"/>
      <w:lang w:eastAsia="en-US"/>
    </w:rPr>
  </w:style>
  <w:style w:type="character" w:customStyle="1" w:styleId="Neatrisintapieminana1">
    <w:name w:val="Neatrisināta pieminēšana1"/>
    <w:basedOn w:val="DefaultParagraphFont"/>
    <w:uiPriority w:val="99"/>
    <w:semiHidden/>
    <w:unhideWhenUsed/>
    <w:rsid w:val="00B402AD"/>
    <w:rPr>
      <w:color w:val="605E5C"/>
      <w:shd w:val="clear" w:color="auto" w:fill="E1DFDD"/>
    </w:rPr>
  </w:style>
  <w:style w:type="paragraph" w:styleId="ListParagraph">
    <w:name w:val="List Paragraph"/>
    <w:basedOn w:val="Normal"/>
    <w:uiPriority w:val="34"/>
    <w:qFormat/>
    <w:rsid w:val="00B402AD"/>
    <w:pPr>
      <w:ind w:left="720"/>
      <w:contextualSpacing/>
    </w:pPr>
  </w:style>
  <w:style w:type="character" w:customStyle="1" w:styleId="Heading1Char">
    <w:name w:val="Heading 1 Char"/>
    <w:basedOn w:val="DefaultParagraphFont"/>
    <w:link w:val="Heading1"/>
    <w:rsid w:val="00F54A60"/>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726435"/>
    <w:pPr>
      <w:spacing w:before="100" w:beforeAutospacing="1" w:after="100" w:afterAutospacing="1"/>
    </w:pPr>
  </w:style>
  <w:style w:type="character" w:customStyle="1" w:styleId="FooterChar">
    <w:name w:val="Footer Char"/>
    <w:basedOn w:val="DefaultParagraphFont"/>
    <w:link w:val="Footer"/>
    <w:rsid w:val="00021D8E"/>
    <w:rPr>
      <w:sz w:val="24"/>
      <w:szCs w:val="24"/>
    </w:rPr>
  </w:style>
  <w:style w:type="paragraph" w:styleId="Revision">
    <w:name w:val="Revision"/>
    <w:hidden/>
    <w:uiPriority w:val="99"/>
    <w:semiHidden/>
    <w:rsid w:val="002C582A"/>
    <w:rPr>
      <w:sz w:val="24"/>
      <w:szCs w:val="24"/>
    </w:rPr>
  </w:style>
  <w:style w:type="character" w:styleId="CommentReference">
    <w:name w:val="annotation reference"/>
    <w:basedOn w:val="DefaultParagraphFont"/>
    <w:rsid w:val="002C582A"/>
    <w:rPr>
      <w:sz w:val="16"/>
      <w:szCs w:val="16"/>
    </w:rPr>
  </w:style>
  <w:style w:type="paragraph" w:styleId="CommentText">
    <w:name w:val="annotation text"/>
    <w:basedOn w:val="Normal"/>
    <w:link w:val="CommentTextChar"/>
    <w:rsid w:val="002C582A"/>
    <w:rPr>
      <w:sz w:val="20"/>
      <w:szCs w:val="20"/>
    </w:rPr>
  </w:style>
  <w:style w:type="character" w:customStyle="1" w:styleId="CommentTextChar">
    <w:name w:val="Comment Text Char"/>
    <w:basedOn w:val="DefaultParagraphFont"/>
    <w:link w:val="CommentText"/>
    <w:rsid w:val="002C582A"/>
  </w:style>
  <w:style w:type="paragraph" w:styleId="CommentSubject">
    <w:name w:val="annotation subject"/>
    <w:basedOn w:val="CommentText"/>
    <w:next w:val="CommentText"/>
    <w:link w:val="CommentSubjectChar"/>
    <w:rsid w:val="002C582A"/>
    <w:rPr>
      <w:b/>
      <w:bCs/>
    </w:rPr>
  </w:style>
  <w:style w:type="character" w:customStyle="1" w:styleId="CommentSubjectChar">
    <w:name w:val="Comment Subject Char"/>
    <w:basedOn w:val="CommentTextChar"/>
    <w:link w:val="CommentSubject"/>
    <w:rsid w:val="002C582A"/>
    <w:rPr>
      <w:b/>
      <w:bCs/>
    </w:rPr>
  </w:style>
  <w:style w:type="paragraph" w:customStyle="1" w:styleId="pf0">
    <w:name w:val="pf0"/>
    <w:basedOn w:val="Normal"/>
    <w:rsid w:val="00310F7E"/>
    <w:pPr>
      <w:spacing w:before="100" w:beforeAutospacing="1" w:after="100" w:afterAutospacing="1"/>
    </w:pPr>
  </w:style>
  <w:style w:type="character" w:customStyle="1" w:styleId="cf01">
    <w:name w:val="cf01"/>
    <w:basedOn w:val="DefaultParagraphFont"/>
    <w:rsid w:val="00310F7E"/>
    <w:rPr>
      <w:rFonts w:ascii="Segoe UI" w:hAnsi="Segoe UI" w:cs="Segoe UI" w:hint="default"/>
      <w:sz w:val="18"/>
      <w:szCs w:val="18"/>
    </w:rPr>
  </w:style>
  <w:style w:type="character" w:customStyle="1" w:styleId="Heading6Char">
    <w:name w:val="Heading 6 Char"/>
    <w:basedOn w:val="DefaultParagraphFont"/>
    <w:link w:val="Heading6"/>
    <w:semiHidden/>
    <w:rsid w:val="002B0138"/>
    <w:rPr>
      <w:rFonts w:asciiTheme="majorHAnsi" w:eastAsiaTheme="majorEastAsia" w:hAnsiTheme="majorHAnsi" w:cstheme="majorBidi"/>
      <w:color w:val="1F4D78" w:themeColor="accent1" w:themeShade="7F"/>
      <w:sz w:val="24"/>
      <w:szCs w:val="24"/>
    </w:rPr>
  </w:style>
  <w:style w:type="character" w:customStyle="1" w:styleId="Neatrisintapieminana2">
    <w:name w:val="Neatrisināta pieminēšana2"/>
    <w:basedOn w:val="DefaultParagraphFont"/>
    <w:uiPriority w:val="99"/>
    <w:semiHidden/>
    <w:unhideWhenUsed/>
    <w:rsid w:val="0039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4978">
      <w:bodyDiv w:val="1"/>
      <w:marLeft w:val="0"/>
      <w:marRight w:val="0"/>
      <w:marTop w:val="0"/>
      <w:marBottom w:val="0"/>
      <w:divBdr>
        <w:top w:val="none" w:sz="0" w:space="0" w:color="auto"/>
        <w:left w:val="none" w:sz="0" w:space="0" w:color="auto"/>
        <w:bottom w:val="none" w:sz="0" w:space="0" w:color="auto"/>
        <w:right w:val="none" w:sz="0" w:space="0" w:color="auto"/>
      </w:divBdr>
      <w:divsChild>
        <w:div w:id="581644577">
          <w:marLeft w:val="0"/>
          <w:marRight w:val="0"/>
          <w:marTop w:val="0"/>
          <w:marBottom w:val="0"/>
          <w:divBdr>
            <w:top w:val="none" w:sz="0" w:space="0" w:color="auto"/>
            <w:left w:val="none" w:sz="0" w:space="0" w:color="auto"/>
            <w:bottom w:val="none" w:sz="0" w:space="0" w:color="auto"/>
            <w:right w:val="none" w:sz="0" w:space="0" w:color="auto"/>
          </w:divBdr>
        </w:div>
        <w:div w:id="1642802813">
          <w:marLeft w:val="0"/>
          <w:marRight w:val="0"/>
          <w:marTop w:val="0"/>
          <w:marBottom w:val="0"/>
          <w:divBdr>
            <w:top w:val="none" w:sz="0" w:space="0" w:color="auto"/>
            <w:left w:val="none" w:sz="0" w:space="0" w:color="auto"/>
            <w:bottom w:val="none" w:sz="0" w:space="0" w:color="auto"/>
            <w:right w:val="none" w:sz="0" w:space="0" w:color="auto"/>
          </w:divBdr>
        </w:div>
      </w:divsChild>
    </w:div>
    <w:div w:id="239215452">
      <w:bodyDiv w:val="1"/>
      <w:marLeft w:val="0"/>
      <w:marRight w:val="0"/>
      <w:marTop w:val="0"/>
      <w:marBottom w:val="0"/>
      <w:divBdr>
        <w:top w:val="none" w:sz="0" w:space="0" w:color="auto"/>
        <w:left w:val="none" w:sz="0" w:space="0" w:color="auto"/>
        <w:bottom w:val="none" w:sz="0" w:space="0" w:color="auto"/>
        <w:right w:val="none" w:sz="0" w:space="0" w:color="auto"/>
      </w:divBdr>
    </w:div>
    <w:div w:id="397872174">
      <w:bodyDiv w:val="1"/>
      <w:marLeft w:val="0"/>
      <w:marRight w:val="0"/>
      <w:marTop w:val="0"/>
      <w:marBottom w:val="0"/>
      <w:divBdr>
        <w:top w:val="none" w:sz="0" w:space="0" w:color="auto"/>
        <w:left w:val="none" w:sz="0" w:space="0" w:color="auto"/>
        <w:bottom w:val="none" w:sz="0" w:space="0" w:color="auto"/>
        <w:right w:val="none" w:sz="0" w:space="0" w:color="auto"/>
      </w:divBdr>
    </w:div>
    <w:div w:id="440223053">
      <w:bodyDiv w:val="1"/>
      <w:marLeft w:val="0"/>
      <w:marRight w:val="0"/>
      <w:marTop w:val="0"/>
      <w:marBottom w:val="0"/>
      <w:divBdr>
        <w:top w:val="none" w:sz="0" w:space="0" w:color="auto"/>
        <w:left w:val="none" w:sz="0" w:space="0" w:color="auto"/>
        <w:bottom w:val="none" w:sz="0" w:space="0" w:color="auto"/>
        <w:right w:val="none" w:sz="0" w:space="0" w:color="auto"/>
      </w:divBdr>
      <w:divsChild>
        <w:div w:id="807167647">
          <w:marLeft w:val="0"/>
          <w:marRight w:val="0"/>
          <w:marTop w:val="0"/>
          <w:marBottom w:val="0"/>
          <w:divBdr>
            <w:top w:val="none" w:sz="0" w:space="0" w:color="auto"/>
            <w:left w:val="none" w:sz="0" w:space="0" w:color="auto"/>
            <w:bottom w:val="none" w:sz="0" w:space="0" w:color="auto"/>
            <w:right w:val="none" w:sz="0" w:space="0" w:color="auto"/>
          </w:divBdr>
        </w:div>
        <w:div w:id="2032564398">
          <w:marLeft w:val="0"/>
          <w:marRight w:val="0"/>
          <w:marTop w:val="0"/>
          <w:marBottom w:val="0"/>
          <w:divBdr>
            <w:top w:val="none" w:sz="0" w:space="0" w:color="auto"/>
            <w:left w:val="none" w:sz="0" w:space="0" w:color="auto"/>
            <w:bottom w:val="none" w:sz="0" w:space="0" w:color="auto"/>
            <w:right w:val="none" w:sz="0" w:space="0" w:color="auto"/>
          </w:divBdr>
        </w:div>
        <w:div w:id="1143892712">
          <w:marLeft w:val="0"/>
          <w:marRight w:val="0"/>
          <w:marTop w:val="240"/>
          <w:marBottom w:val="0"/>
          <w:divBdr>
            <w:top w:val="none" w:sz="0" w:space="0" w:color="auto"/>
            <w:left w:val="none" w:sz="0" w:space="0" w:color="auto"/>
            <w:bottom w:val="none" w:sz="0" w:space="0" w:color="auto"/>
            <w:right w:val="none" w:sz="0" w:space="0" w:color="auto"/>
          </w:divBdr>
        </w:div>
        <w:div w:id="1973049659">
          <w:marLeft w:val="0"/>
          <w:marRight w:val="0"/>
          <w:marTop w:val="0"/>
          <w:marBottom w:val="0"/>
          <w:divBdr>
            <w:top w:val="none" w:sz="0" w:space="0" w:color="auto"/>
            <w:left w:val="none" w:sz="0" w:space="0" w:color="auto"/>
            <w:bottom w:val="none" w:sz="0" w:space="0" w:color="auto"/>
            <w:right w:val="none" w:sz="0" w:space="0" w:color="auto"/>
          </w:divBdr>
        </w:div>
        <w:div w:id="1484350632">
          <w:marLeft w:val="0"/>
          <w:marRight w:val="0"/>
          <w:marTop w:val="0"/>
          <w:marBottom w:val="0"/>
          <w:divBdr>
            <w:top w:val="none" w:sz="0" w:space="0" w:color="auto"/>
            <w:left w:val="none" w:sz="0" w:space="0" w:color="auto"/>
            <w:bottom w:val="none" w:sz="0" w:space="0" w:color="auto"/>
            <w:right w:val="none" w:sz="0" w:space="0" w:color="auto"/>
          </w:divBdr>
        </w:div>
        <w:div w:id="867182533">
          <w:marLeft w:val="0"/>
          <w:marRight w:val="0"/>
          <w:marTop w:val="0"/>
          <w:marBottom w:val="0"/>
          <w:divBdr>
            <w:top w:val="none" w:sz="0" w:space="0" w:color="auto"/>
            <w:left w:val="none" w:sz="0" w:space="0" w:color="auto"/>
            <w:bottom w:val="none" w:sz="0" w:space="0" w:color="auto"/>
            <w:right w:val="none" w:sz="0" w:space="0" w:color="auto"/>
          </w:divBdr>
        </w:div>
        <w:div w:id="1251499877">
          <w:marLeft w:val="0"/>
          <w:marRight w:val="0"/>
          <w:marTop w:val="0"/>
          <w:marBottom w:val="0"/>
          <w:divBdr>
            <w:top w:val="none" w:sz="0" w:space="0" w:color="auto"/>
            <w:left w:val="none" w:sz="0" w:space="0" w:color="auto"/>
            <w:bottom w:val="none" w:sz="0" w:space="0" w:color="auto"/>
            <w:right w:val="none" w:sz="0" w:space="0" w:color="auto"/>
          </w:divBdr>
        </w:div>
        <w:div w:id="1474367425">
          <w:marLeft w:val="0"/>
          <w:marRight w:val="0"/>
          <w:marTop w:val="0"/>
          <w:marBottom w:val="0"/>
          <w:divBdr>
            <w:top w:val="none" w:sz="0" w:space="0" w:color="auto"/>
            <w:left w:val="none" w:sz="0" w:space="0" w:color="auto"/>
            <w:bottom w:val="none" w:sz="0" w:space="0" w:color="auto"/>
            <w:right w:val="none" w:sz="0" w:space="0" w:color="auto"/>
          </w:divBdr>
        </w:div>
        <w:div w:id="1897937721">
          <w:marLeft w:val="0"/>
          <w:marRight w:val="0"/>
          <w:marTop w:val="0"/>
          <w:marBottom w:val="0"/>
          <w:divBdr>
            <w:top w:val="none" w:sz="0" w:space="0" w:color="auto"/>
            <w:left w:val="none" w:sz="0" w:space="0" w:color="auto"/>
            <w:bottom w:val="none" w:sz="0" w:space="0" w:color="auto"/>
            <w:right w:val="none" w:sz="0" w:space="0" w:color="auto"/>
          </w:divBdr>
        </w:div>
        <w:div w:id="249853353">
          <w:marLeft w:val="0"/>
          <w:marRight w:val="0"/>
          <w:marTop w:val="0"/>
          <w:marBottom w:val="0"/>
          <w:divBdr>
            <w:top w:val="none" w:sz="0" w:space="0" w:color="auto"/>
            <w:left w:val="none" w:sz="0" w:space="0" w:color="auto"/>
            <w:bottom w:val="none" w:sz="0" w:space="0" w:color="auto"/>
            <w:right w:val="none" w:sz="0" w:space="0" w:color="auto"/>
          </w:divBdr>
        </w:div>
        <w:div w:id="300044567">
          <w:marLeft w:val="0"/>
          <w:marRight w:val="0"/>
          <w:marTop w:val="0"/>
          <w:marBottom w:val="0"/>
          <w:divBdr>
            <w:top w:val="none" w:sz="0" w:space="0" w:color="auto"/>
            <w:left w:val="none" w:sz="0" w:space="0" w:color="auto"/>
            <w:bottom w:val="none" w:sz="0" w:space="0" w:color="auto"/>
            <w:right w:val="none" w:sz="0" w:space="0" w:color="auto"/>
          </w:divBdr>
        </w:div>
        <w:div w:id="2090036422">
          <w:marLeft w:val="0"/>
          <w:marRight w:val="0"/>
          <w:marTop w:val="0"/>
          <w:marBottom w:val="0"/>
          <w:divBdr>
            <w:top w:val="none" w:sz="0" w:space="0" w:color="auto"/>
            <w:left w:val="none" w:sz="0" w:space="0" w:color="auto"/>
            <w:bottom w:val="none" w:sz="0" w:space="0" w:color="auto"/>
            <w:right w:val="none" w:sz="0" w:space="0" w:color="auto"/>
          </w:divBdr>
        </w:div>
        <w:div w:id="536893671">
          <w:marLeft w:val="0"/>
          <w:marRight w:val="0"/>
          <w:marTop w:val="0"/>
          <w:marBottom w:val="0"/>
          <w:divBdr>
            <w:top w:val="none" w:sz="0" w:space="0" w:color="auto"/>
            <w:left w:val="none" w:sz="0" w:space="0" w:color="auto"/>
            <w:bottom w:val="none" w:sz="0" w:space="0" w:color="auto"/>
            <w:right w:val="none" w:sz="0" w:space="0" w:color="auto"/>
          </w:divBdr>
        </w:div>
        <w:div w:id="1047337763">
          <w:marLeft w:val="0"/>
          <w:marRight w:val="0"/>
          <w:marTop w:val="0"/>
          <w:marBottom w:val="0"/>
          <w:divBdr>
            <w:top w:val="none" w:sz="0" w:space="0" w:color="auto"/>
            <w:left w:val="none" w:sz="0" w:space="0" w:color="auto"/>
            <w:bottom w:val="none" w:sz="0" w:space="0" w:color="auto"/>
            <w:right w:val="none" w:sz="0" w:space="0" w:color="auto"/>
          </w:divBdr>
        </w:div>
        <w:div w:id="389424602">
          <w:marLeft w:val="0"/>
          <w:marRight w:val="0"/>
          <w:marTop w:val="0"/>
          <w:marBottom w:val="0"/>
          <w:divBdr>
            <w:top w:val="none" w:sz="0" w:space="0" w:color="auto"/>
            <w:left w:val="none" w:sz="0" w:space="0" w:color="auto"/>
            <w:bottom w:val="none" w:sz="0" w:space="0" w:color="auto"/>
            <w:right w:val="none" w:sz="0" w:space="0" w:color="auto"/>
          </w:divBdr>
        </w:div>
        <w:div w:id="619796502">
          <w:marLeft w:val="0"/>
          <w:marRight w:val="0"/>
          <w:marTop w:val="0"/>
          <w:marBottom w:val="0"/>
          <w:divBdr>
            <w:top w:val="none" w:sz="0" w:space="0" w:color="auto"/>
            <w:left w:val="none" w:sz="0" w:space="0" w:color="auto"/>
            <w:bottom w:val="none" w:sz="0" w:space="0" w:color="auto"/>
            <w:right w:val="none" w:sz="0" w:space="0" w:color="auto"/>
          </w:divBdr>
        </w:div>
        <w:div w:id="1745907815">
          <w:marLeft w:val="0"/>
          <w:marRight w:val="0"/>
          <w:marTop w:val="0"/>
          <w:marBottom w:val="0"/>
          <w:divBdr>
            <w:top w:val="none" w:sz="0" w:space="0" w:color="auto"/>
            <w:left w:val="none" w:sz="0" w:space="0" w:color="auto"/>
            <w:bottom w:val="none" w:sz="0" w:space="0" w:color="auto"/>
            <w:right w:val="none" w:sz="0" w:space="0" w:color="auto"/>
          </w:divBdr>
        </w:div>
        <w:div w:id="1229152502">
          <w:marLeft w:val="0"/>
          <w:marRight w:val="0"/>
          <w:marTop w:val="0"/>
          <w:marBottom w:val="0"/>
          <w:divBdr>
            <w:top w:val="none" w:sz="0" w:space="0" w:color="auto"/>
            <w:left w:val="none" w:sz="0" w:space="0" w:color="auto"/>
            <w:bottom w:val="none" w:sz="0" w:space="0" w:color="auto"/>
            <w:right w:val="none" w:sz="0" w:space="0" w:color="auto"/>
          </w:divBdr>
        </w:div>
        <w:div w:id="1765878714">
          <w:marLeft w:val="0"/>
          <w:marRight w:val="0"/>
          <w:marTop w:val="0"/>
          <w:marBottom w:val="0"/>
          <w:divBdr>
            <w:top w:val="none" w:sz="0" w:space="0" w:color="auto"/>
            <w:left w:val="none" w:sz="0" w:space="0" w:color="auto"/>
            <w:bottom w:val="none" w:sz="0" w:space="0" w:color="auto"/>
            <w:right w:val="none" w:sz="0" w:space="0" w:color="auto"/>
          </w:divBdr>
        </w:div>
        <w:div w:id="188955222">
          <w:marLeft w:val="0"/>
          <w:marRight w:val="0"/>
          <w:marTop w:val="0"/>
          <w:marBottom w:val="0"/>
          <w:divBdr>
            <w:top w:val="none" w:sz="0" w:space="0" w:color="auto"/>
            <w:left w:val="none" w:sz="0" w:space="0" w:color="auto"/>
            <w:bottom w:val="none" w:sz="0" w:space="0" w:color="auto"/>
            <w:right w:val="none" w:sz="0" w:space="0" w:color="auto"/>
          </w:divBdr>
        </w:div>
      </w:divsChild>
    </w:div>
    <w:div w:id="528026609">
      <w:bodyDiv w:val="1"/>
      <w:marLeft w:val="0"/>
      <w:marRight w:val="0"/>
      <w:marTop w:val="0"/>
      <w:marBottom w:val="0"/>
      <w:divBdr>
        <w:top w:val="none" w:sz="0" w:space="0" w:color="auto"/>
        <w:left w:val="none" w:sz="0" w:space="0" w:color="auto"/>
        <w:bottom w:val="none" w:sz="0" w:space="0" w:color="auto"/>
        <w:right w:val="none" w:sz="0" w:space="0" w:color="auto"/>
      </w:divBdr>
    </w:div>
    <w:div w:id="581838202">
      <w:bodyDiv w:val="1"/>
      <w:marLeft w:val="0"/>
      <w:marRight w:val="0"/>
      <w:marTop w:val="0"/>
      <w:marBottom w:val="0"/>
      <w:divBdr>
        <w:top w:val="none" w:sz="0" w:space="0" w:color="auto"/>
        <w:left w:val="none" w:sz="0" w:space="0" w:color="auto"/>
        <w:bottom w:val="none" w:sz="0" w:space="0" w:color="auto"/>
        <w:right w:val="none" w:sz="0" w:space="0" w:color="auto"/>
      </w:divBdr>
    </w:div>
    <w:div w:id="737090829">
      <w:bodyDiv w:val="1"/>
      <w:marLeft w:val="0"/>
      <w:marRight w:val="0"/>
      <w:marTop w:val="0"/>
      <w:marBottom w:val="0"/>
      <w:divBdr>
        <w:top w:val="none" w:sz="0" w:space="0" w:color="auto"/>
        <w:left w:val="none" w:sz="0" w:space="0" w:color="auto"/>
        <w:bottom w:val="none" w:sz="0" w:space="0" w:color="auto"/>
        <w:right w:val="none" w:sz="0" w:space="0" w:color="auto"/>
      </w:divBdr>
    </w:div>
    <w:div w:id="742138991">
      <w:bodyDiv w:val="1"/>
      <w:marLeft w:val="0"/>
      <w:marRight w:val="0"/>
      <w:marTop w:val="0"/>
      <w:marBottom w:val="0"/>
      <w:divBdr>
        <w:top w:val="none" w:sz="0" w:space="0" w:color="auto"/>
        <w:left w:val="none" w:sz="0" w:space="0" w:color="auto"/>
        <w:bottom w:val="none" w:sz="0" w:space="0" w:color="auto"/>
        <w:right w:val="none" w:sz="0" w:space="0" w:color="auto"/>
      </w:divBdr>
      <w:divsChild>
        <w:div w:id="1855994405">
          <w:marLeft w:val="0"/>
          <w:marRight w:val="0"/>
          <w:marTop w:val="0"/>
          <w:marBottom w:val="0"/>
          <w:divBdr>
            <w:top w:val="none" w:sz="0" w:space="0" w:color="auto"/>
            <w:left w:val="none" w:sz="0" w:space="0" w:color="auto"/>
            <w:bottom w:val="none" w:sz="0" w:space="0" w:color="auto"/>
            <w:right w:val="none" w:sz="0" w:space="0" w:color="auto"/>
          </w:divBdr>
        </w:div>
        <w:div w:id="1008824155">
          <w:marLeft w:val="0"/>
          <w:marRight w:val="0"/>
          <w:marTop w:val="0"/>
          <w:marBottom w:val="0"/>
          <w:divBdr>
            <w:top w:val="none" w:sz="0" w:space="0" w:color="auto"/>
            <w:left w:val="none" w:sz="0" w:space="0" w:color="auto"/>
            <w:bottom w:val="none" w:sz="0" w:space="0" w:color="auto"/>
            <w:right w:val="none" w:sz="0" w:space="0" w:color="auto"/>
          </w:divBdr>
        </w:div>
      </w:divsChild>
    </w:div>
    <w:div w:id="797340752">
      <w:bodyDiv w:val="1"/>
      <w:marLeft w:val="0"/>
      <w:marRight w:val="0"/>
      <w:marTop w:val="0"/>
      <w:marBottom w:val="0"/>
      <w:divBdr>
        <w:top w:val="none" w:sz="0" w:space="0" w:color="auto"/>
        <w:left w:val="none" w:sz="0" w:space="0" w:color="auto"/>
        <w:bottom w:val="none" w:sz="0" w:space="0" w:color="auto"/>
        <w:right w:val="none" w:sz="0" w:space="0" w:color="auto"/>
      </w:divBdr>
    </w:div>
    <w:div w:id="839927236">
      <w:bodyDiv w:val="1"/>
      <w:marLeft w:val="0"/>
      <w:marRight w:val="0"/>
      <w:marTop w:val="0"/>
      <w:marBottom w:val="0"/>
      <w:divBdr>
        <w:top w:val="none" w:sz="0" w:space="0" w:color="auto"/>
        <w:left w:val="none" w:sz="0" w:space="0" w:color="auto"/>
        <w:bottom w:val="none" w:sz="0" w:space="0" w:color="auto"/>
        <w:right w:val="none" w:sz="0" w:space="0" w:color="auto"/>
      </w:divBdr>
      <w:divsChild>
        <w:div w:id="1882472116">
          <w:marLeft w:val="0"/>
          <w:marRight w:val="0"/>
          <w:marTop w:val="0"/>
          <w:marBottom w:val="0"/>
          <w:divBdr>
            <w:top w:val="none" w:sz="0" w:space="0" w:color="auto"/>
            <w:left w:val="none" w:sz="0" w:space="0" w:color="auto"/>
            <w:bottom w:val="none" w:sz="0" w:space="0" w:color="auto"/>
            <w:right w:val="none" w:sz="0" w:space="0" w:color="auto"/>
          </w:divBdr>
        </w:div>
        <w:div w:id="267852130">
          <w:marLeft w:val="0"/>
          <w:marRight w:val="0"/>
          <w:marTop w:val="0"/>
          <w:marBottom w:val="0"/>
          <w:divBdr>
            <w:top w:val="none" w:sz="0" w:space="0" w:color="auto"/>
            <w:left w:val="none" w:sz="0" w:space="0" w:color="auto"/>
            <w:bottom w:val="none" w:sz="0" w:space="0" w:color="auto"/>
            <w:right w:val="none" w:sz="0" w:space="0" w:color="auto"/>
          </w:divBdr>
        </w:div>
        <w:div w:id="2049142409">
          <w:marLeft w:val="0"/>
          <w:marRight w:val="0"/>
          <w:marTop w:val="240"/>
          <w:marBottom w:val="0"/>
          <w:divBdr>
            <w:top w:val="none" w:sz="0" w:space="0" w:color="auto"/>
            <w:left w:val="none" w:sz="0" w:space="0" w:color="auto"/>
            <w:bottom w:val="none" w:sz="0" w:space="0" w:color="auto"/>
            <w:right w:val="none" w:sz="0" w:space="0" w:color="auto"/>
          </w:divBdr>
        </w:div>
        <w:div w:id="700982601">
          <w:marLeft w:val="0"/>
          <w:marRight w:val="0"/>
          <w:marTop w:val="0"/>
          <w:marBottom w:val="0"/>
          <w:divBdr>
            <w:top w:val="none" w:sz="0" w:space="0" w:color="auto"/>
            <w:left w:val="none" w:sz="0" w:space="0" w:color="auto"/>
            <w:bottom w:val="none" w:sz="0" w:space="0" w:color="auto"/>
            <w:right w:val="none" w:sz="0" w:space="0" w:color="auto"/>
          </w:divBdr>
        </w:div>
        <w:div w:id="1823422391">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 w:id="758059264">
          <w:marLeft w:val="0"/>
          <w:marRight w:val="0"/>
          <w:marTop w:val="0"/>
          <w:marBottom w:val="0"/>
          <w:divBdr>
            <w:top w:val="none" w:sz="0" w:space="0" w:color="auto"/>
            <w:left w:val="none" w:sz="0" w:space="0" w:color="auto"/>
            <w:bottom w:val="none" w:sz="0" w:space="0" w:color="auto"/>
            <w:right w:val="none" w:sz="0" w:space="0" w:color="auto"/>
          </w:divBdr>
        </w:div>
        <w:div w:id="1012534864">
          <w:marLeft w:val="0"/>
          <w:marRight w:val="0"/>
          <w:marTop w:val="0"/>
          <w:marBottom w:val="0"/>
          <w:divBdr>
            <w:top w:val="none" w:sz="0" w:space="0" w:color="auto"/>
            <w:left w:val="none" w:sz="0" w:space="0" w:color="auto"/>
            <w:bottom w:val="none" w:sz="0" w:space="0" w:color="auto"/>
            <w:right w:val="none" w:sz="0" w:space="0" w:color="auto"/>
          </w:divBdr>
        </w:div>
        <w:div w:id="325594041">
          <w:marLeft w:val="0"/>
          <w:marRight w:val="0"/>
          <w:marTop w:val="0"/>
          <w:marBottom w:val="0"/>
          <w:divBdr>
            <w:top w:val="none" w:sz="0" w:space="0" w:color="auto"/>
            <w:left w:val="none" w:sz="0" w:space="0" w:color="auto"/>
            <w:bottom w:val="none" w:sz="0" w:space="0" w:color="auto"/>
            <w:right w:val="none" w:sz="0" w:space="0" w:color="auto"/>
          </w:divBdr>
        </w:div>
        <w:div w:id="1514034371">
          <w:marLeft w:val="0"/>
          <w:marRight w:val="0"/>
          <w:marTop w:val="0"/>
          <w:marBottom w:val="0"/>
          <w:divBdr>
            <w:top w:val="none" w:sz="0" w:space="0" w:color="auto"/>
            <w:left w:val="none" w:sz="0" w:space="0" w:color="auto"/>
            <w:bottom w:val="none" w:sz="0" w:space="0" w:color="auto"/>
            <w:right w:val="none" w:sz="0" w:space="0" w:color="auto"/>
          </w:divBdr>
        </w:div>
        <w:div w:id="1399863469">
          <w:marLeft w:val="0"/>
          <w:marRight w:val="0"/>
          <w:marTop w:val="0"/>
          <w:marBottom w:val="0"/>
          <w:divBdr>
            <w:top w:val="none" w:sz="0" w:space="0" w:color="auto"/>
            <w:left w:val="none" w:sz="0" w:space="0" w:color="auto"/>
            <w:bottom w:val="none" w:sz="0" w:space="0" w:color="auto"/>
            <w:right w:val="none" w:sz="0" w:space="0" w:color="auto"/>
          </w:divBdr>
        </w:div>
        <w:div w:id="1403412254">
          <w:marLeft w:val="0"/>
          <w:marRight w:val="0"/>
          <w:marTop w:val="0"/>
          <w:marBottom w:val="0"/>
          <w:divBdr>
            <w:top w:val="none" w:sz="0" w:space="0" w:color="auto"/>
            <w:left w:val="none" w:sz="0" w:space="0" w:color="auto"/>
            <w:bottom w:val="none" w:sz="0" w:space="0" w:color="auto"/>
            <w:right w:val="none" w:sz="0" w:space="0" w:color="auto"/>
          </w:divBdr>
        </w:div>
        <w:div w:id="389427140">
          <w:marLeft w:val="0"/>
          <w:marRight w:val="0"/>
          <w:marTop w:val="0"/>
          <w:marBottom w:val="0"/>
          <w:divBdr>
            <w:top w:val="none" w:sz="0" w:space="0" w:color="auto"/>
            <w:left w:val="none" w:sz="0" w:space="0" w:color="auto"/>
            <w:bottom w:val="none" w:sz="0" w:space="0" w:color="auto"/>
            <w:right w:val="none" w:sz="0" w:space="0" w:color="auto"/>
          </w:divBdr>
        </w:div>
        <w:div w:id="2090424495">
          <w:marLeft w:val="0"/>
          <w:marRight w:val="0"/>
          <w:marTop w:val="0"/>
          <w:marBottom w:val="0"/>
          <w:divBdr>
            <w:top w:val="none" w:sz="0" w:space="0" w:color="auto"/>
            <w:left w:val="none" w:sz="0" w:space="0" w:color="auto"/>
            <w:bottom w:val="none" w:sz="0" w:space="0" w:color="auto"/>
            <w:right w:val="none" w:sz="0" w:space="0" w:color="auto"/>
          </w:divBdr>
        </w:div>
        <w:div w:id="1250239898">
          <w:marLeft w:val="0"/>
          <w:marRight w:val="0"/>
          <w:marTop w:val="0"/>
          <w:marBottom w:val="0"/>
          <w:divBdr>
            <w:top w:val="none" w:sz="0" w:space="0" w:color="auto"/>
            <w:left w:val="none" w:sz="0" w:space="0" w:color="auto"/>
            <w:bottom w:val="none" w:sz="0" w:space="0" w:color="auto"/>
            <w:right w:val="none" w:sz="0" w:space="0" w:color="auto"/>
          </w:divBdr>
        </w:div>
        <w:div w:id="410858092">
          <w:marLeft w:val="0"/>
          <w:marRight w:val="0"/>
          <w:marTop w:val="0"/>
          <w:marBottom w:val="0"/>
          <w:divBdr>
            <w:top w:val="none" w:sz="0" w:space="0" w:color="auto"/>
            <w:left w:val="none" w:sz="0" w:space="0" w:color="auto"/>
            <w:bottom w:val="none" w:sz="0" w:space="0" w:color="auto"/>
            <w:right w:val="none" w:sz="0" w:space="0" w:color="auto"/>
          </w:divBdr>
        </w:div>
        <w:div w:id="1698584046">
          <w:marLeft w:val="0"/>
          <w:marRight w:val="0"/>
          <w:marTop w:val="0"/>
          <w:marBottom w:val="0"/>
          <w:divBdr>
            <w:top w:val="none" w:sz="0" w:space="0" w:color="auto"/>
            <w:left w:val="none" w:sz="0" w:space="0" w:color="auto"/>
            <w:bottom w:val="none" w:sz="0" w:space="0" w:color="auto"/>
            <w:right w:val="none" w:sz="0" w:space="0" w:color="auto"/>
          </w:divBdr>
        </w:div>
        <w:div w:id="1013149759">
          <w:marLeft w:val="0"/>
          <w:marRight w:val="0"/>
          <w:marTop w:val="0"/>
          <w:marBottom w:val="0"/>
          <w:divBdr>
            <w:top w:val="none" w:sz="0" w:space="0" w:color="auto"/>
            <w:left w:val="none" w:sz="0" w:space="0" w:color="auto"/>
            <w:bottom w:val="none" w:sz="0" w:space="0" w:color="auto"/>
            <w:right w:val="none" w:sz="0" w:space="0" w:color="auto"/>
          </w:divBdr>
        </w:div>
        <w:div w:id="1317144587">
          <w:marLeft w:val="0"/>
          <w:marRight w:val="0"/>
          <w:marTop w:val="0"/>
          <w:marBottom w:val="0"/>
          <w:divBdr>
            <w:top w:val="none" w:sz="0" w:space="0" w:color="auto"/>
            <w:left w:val="none" w:sz="0" w:space="0" w:color="auto"/>
            <w:bottom w:val="none" w:sz="0" w:space="0" w:color="auto"/>
            <w:right w:val="none" w:sz="0" w:space="0" w:color="auto"/>
          </w:divBdr>
        </w:div>
        <w:div w:id="355431050">
          <w:marLeft w:val="0"/>
          <w:marRight w:val="0"/>
          <w:marTop w:val="0"/>
          <w:marBottom w:val="0"/>
          <w:divBdr>
            <w:top w:val="none" w:sz="0" w:space="0" w:color="auto"/>
            <w:left w:val="none" w:sz="0" w:space="0" w:color="auto"/>
            <w:bottom w:val="none" w:sz="0" w:space="0" w:color="auto"/>
            <w:right w:val="none" w:sz="0" w:space="0" w:color="auto"/>
          </w:divBdr>
        </w:div>
      </w:divsChild>
    </w:div>
    <w:div w:id="1435325988">
      <w:bodyDiv w:val="1"/>
      <w:marLeft w:val="0"/>
      <w:marRight w:val="0"/>
      <w:marTop w:val="0"/>
      <w:marBottom w:val="0"/>
      <w:divBdr>
        <w:top w:val="none" w:sz="0" w:space="0" w:color="auto"/>
        <w:left w:val="none" w:sz="0" w:space="0" w:color="auto"/>
        <w:bottom w:val="none" w:sz="0" w:space="0" w:color="auto"/>
        <w:right w:val="none" w:sz="0" w:space="0" w:color="auto"/>
      </w:divBdr>
      <w:divsChild>
        <w:div w:id="580600090">
          <w:marLeft w:val="0"/>
          <w:marRight w:val="0"/>
          <w:marTop w:val="0"/>
          <w:marBottom w:val="0"/>
          <w:divBdr>
            <w:top w:val="none" w:sz="0" w:space="0" w:color="auto"/>
            <w:left w:val="none" w:sz="0" w:space="0" w:color="auto"/>
            <w:bottom w:val="none" w:sz="0" w:space="0" w:color="auto"/>
            <w:right w:val="none" w:sz="0" w:space="0" w:color="auto"/>
          </w:divBdr>
        </w:div>
        <w:div w:id="487093992">
          <w:marLeft w:val="0"/>
          <w:marRight w:val="0"/>
          <w:marTop w:val="0"/>
          <w:marBottom w:val="0"/>
          <w:divBdr>
            <w:top w:val="none" w:sz="0" w:space="0" w:color="auto"/>
            <w:left w:val="none" w:sz="0" w:space="0" w:color="auto"/>
            <w:bottom w:val="none" w:sz="0" w:space="0" w:color="auto"/>
            <w:right w:val="none" w:sz="0" w:space="0" w:color="auto"/>
          </w:divBdr>
        </w:div>
      </w:divsChild>
    </w:div>
    <w:div w:id="1579749075">
      <w:bodyDiv w:val="1"/>
      <w:marLeft w:val="0"/>
      <w:marRight w:val="0"/>
      <w:marTop w:val="0"/>
      <w:marBottom w:val="0"/>
      <w:divBdr>
        <w:top w:val="none" w:sz="0" w:space="0" w:color="auto"/>
        <w:left w:val="none" w:sz="0" w:space="0" w:color="auto"/>
        <w:bottom w:val="none" w:sz="0" w:space="0" w:color="auto"/>
        <w:right w:val="none" w:sz="0" w:space="0" w:color="auto"/>
      </w:divBdr>
    </w:div>
    <w:div w:id="1655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ja.grauda\AppData\Local\Microsoft\Windows\INetCache\Content.Outlook\KP3HDLO8\CP_02_p_01_%20groz&#299;j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F712-19DD-4A3B-B764-314476F3B8E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CP_02_p_01_ grozījumi.dotx</Template>
  <TotalTime>4</TotalTime>
  <Pages>1</Pages>
  <Words>228</Words>
  <Characters>1543</Characters>
  <Application>Microsoft Office Word</Application>
  <DocSecurity>0</DocSecurity>
  <Lines>12</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Baiba Jēkabsone</cp:lastModifiedBy>
  <cp:revision>3</cp:revision>
  <cp:lastPrinted>2026-02-20T09:25:00Z</cp:lastPrinted>
  <dcterms:created xsi:type="dcterms:W3CDTF">2026-03-09T14:00:00Z</dcterms:created>
  <dcterms:modified xsi:type="dcterms:W3CDTF">2026-03-19T06:32:00Z</dcterms:modified>
</cp:coreProperties>
</file>