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B27A9" w14:textId="6BA6BA7F" w:rsidR="001F005B" w:rsidRPr="00CF6EC1"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Apstiprināts</w:t>
      </w:r>
    </w:p>
    <w:p w14:paraId="32AF1EA3" w14:textId="4D6D55CB" w:rsidR="0005140A" w:rsidRDefault="00194D1F" w:rsidP="001F005B">
      <w:pPr>
        <w:spacing w:after="0"/>
        <w:jc w:val="right"/>
        <w:rPr>
          <w:rFonts w:ascii="Times New Roman" w:hAnsi="Times New Roman" w:cs="Times New Roman"/>
          <w:szCs w:val="24"/>
          <w:lang w:val="lv-LV"/>
        </w:rPr>
      </w:pPr>
      <w:r w:rsidRPr="00CF6EC1">
        <w:rPr>
          <w:rFonts w:ascii="Times New Roman" w:hAnsi="Times New Roman" w:cs="Times New Roman"/>
          <w:szCs w:val="24"/>
          <w:lang w:val="lv-LV"/>
        </w:rPr>
        <w:t>ar SIA “</w:t>
      </w:r>
      <w:r w:rsidR="00062464">
        <w:rPr>
          <w:rFonts w:ascii="Times New Roman" w:hAnsi="Times New Roman" w:cs="Times New Roman"/>
          <w:szCs w:val="24"/>
          <w:lang w:val="lv-LV"/>
        </w:rPr>
        <w:t>Jelgavas nekustamā īpašuma pārvalde</w:t>
      </w:r>
      <w:r w:rsidRPr="00CF6EC1">
        <w:rPr>
          <w:rFonts w:ascii="Times New Roman" w:hAnsi="Times New Roman" w:cs="Times New Roman"/>
          <w:szCs w:val="24"/>
          <w:lang w:val="lv-LV"/>
        </w:rPr>
        <w:t>”</w:t>
      </w:r>
    </w:p>
    <w:p w14:paraId="7C13495B" w14:textId="77777777" w:rsidR="0005140A" w:rsidRDefault="003E1DD7" w:rsidP="00FC0262">
      <w:pPr>
        <w:spacing w:after="0"/>
        <w:jc w:val="right"/>
        <w:rPr>
          <w:rFonts w:ascii="Times New Roman" w:hAnsi="Times New Roman" w:cs="Times New Roman"/>
          <w:szCs w:val="24"/>
          <w:lang w:val="lv-LV"/>
        </w:rPr>
      </w:pPr>
      <w:r>
        <w:rPr>
          <w:rFonts w:ascii="Times New Roman" w:hAnsi="Times New Roman" w:cs="Times New Roman"/>
          <w:szCs w:val="24"/>
          <w:lang w:val="lv-LV"/>
        </w:rPr>
        <w:t>valdes locekļa amata</w:t>
      </w:r>
      <w:r w:rsidR="0005140A">
        <w:rPr>
          <w:rFonts w:ascii="Times New Roman" w:hAnsi="Times New Roman" w:cs="Times New Roman"/>
          <w:szCs w:val="24"/>
          <w:lang w:val="lv-LV"/>
        </w:rPr>
        <w:t xml:space="preserve"> </w:t>
      </w:r>
      <w:r w:rsidR="00194D1F" w:rsidRPr="00CF6EC1">
        <w:rPr>
          <w:rFonts w:ascii="Times New Roman" w:hAnsi="Times New Roman" w:cs="Times New Roman"/>
          <w:szCs w:val="24"/>
          <w:lang w:val="lv-LV"/>
        </w:rPr>
        <w:t xml:space="preserve">nominācijas </w:t>
      </w:r>
      <w:r w:rsidR="0005140A">
        <w:rPr>
          <w:rFonts w:ascii="Times New Roman" w:hAnsi="Times New Roman" w:cs="Times New Roman"/>
          <w:szCs w:val="24"/>
          <w:lang w:val="lv-LV"/>
        </w:rPr>
        <w:t>komisijas</w:t>
      </w:r>
    </w:p>
    <w:p w14:paraId="0964F032" w14:textId="4FFE0721" w:rsidR="00194D1F" w:rsidRPr="00CF6EC1" w:rsidRDefault="001F005B" w:rsidP="00FC0262">
      <w:pPr>
        <w:spacing w:after="0"/>
        <w:jc w:val="right"/>
        <w:rPr>
          <w:rFonts w:ascii="Times New Roman" w:hAnsi="Times New Roman" w:cs="Times New Roman"/>
          <w:i/>
          <w:szCs w:val="24"/>
          <w:lang w:val="lv-LV"/>
        </w:rPr>
      </w:pPr>
      <w:r w:rsidRPr="00FA7168">
        <w:rPr>
          <w:rFonts w:ascii="Times New Roman" w:hAnsi="Times New Roman" w:cs="Times New Roman"/>
          <w:szCs w:val="24"/>
          <w:lang w:val="lv-LV"/>
        </w:rPr>
        <w:t>202</w:t>
      </w:r>
      <w:r w:rsidR="00F80FAF" w:rsidRPr="00FA7168">
        <w:rPr>
          <w:rFonts w:ascii="Times New Roman" w:hAnsi="Times New Roman" w:cs="Times New Roman"/>
          <w:szCs w:val="24"/>
          <w:lang w:val="lv-LV"/>
        </w:rPr>
        <w:t>6</w:t>
      </w:r>
      <w:r w:rsidRPr="00FA7168">
        <w:rPr>
          <w:rFonts w:ascii="Times New Roman" w:hAnsi="Times New Roman" w:cs="Times New Roman"/>
          <w:szCs w:val="24"/>
          <w:lang w:val="lv-LV"/>
        </w:rPr>
        <w:t xml:space="preserve">.gada </w:t>
      </w:r>
      <w:r w:rsidR="000E7FA2">
        <w:rPr>
          <w:rFonts w:ascii="Times New Roman" w:hAnsi="Times New Roman" w:cs="Times New Roman"/>
          <w:szCs w:val="24"/>
          <w:lang w:val="lv-LV"/>
        </w:rPr>
        <w:t>23.</w:t>
      </w:r>
      <w:r w:rsidR="00317FCC">
        <w:rPr>
          <w:rFonts w:ascii="Times New Roman" w:hAnsi="Times New Roman" w:cs="Times New Roman"/>
          <w:szCs w:val="24"/>
          <w:lang w:val="lv-LV"/>
        </w:rPr>
        <w:t>marta</w:t>
      </w:r>
      <w:r w:rsidR="00A64F20" w:rsidRPr="00FA7168">
        <w:rPr>
          <w:rFonts w:ascii="Times New Roman" w:hAnsi="Times New Roman" w:cs="Times New Roman"/>
          <w:szCs w:val="24"/>
          <w:lang w:val="lv-LV"/>
        </w:rPr>
        <w:t xml:space="preserve"> </w:t>
      </w:r>
      <w:r w:rsidRPr="00FA7168">
        <w:rPr>
          <w:rFonts w:ascii="Times New Roman" w:hAnsi="Times New Roman" w:cs="Times New Roman"/>
          <w:szCs w:val="24"/>
          <w:lang w:val="lv-LV"/>
        </w:rPr>
        <w:t>sēdes lēmumu</w:t>
      </w:r>
      <w:r w:rsidR="00B97914" w:rsidRPr="00FA7168">
        <w:rPr>
          <w:rFonts w:ascii="Times New Roman" w:hAnsi="Times New Roman" w:cs="Times New Roman"/>
          <w:szCs w:val="24"/>
          <w:lang w:val="lv-LV"/>
        </w:rPr>
        <w:t xml:space="preserve"> Nr</w:t>
      </w:r>
      <w:r w:rsidR="00B97914" w:rsidRPr="00CF6EC1">
        <w:rPr>
          <w:rFonts w:ascii="Times New Roman" w:hAnsi="Times New Roman" w:cs="Times New Roman"/>
          <w:szCs w:val="24"/>
          <w:lang w:val="lv-LV"/>
        </w:rPr>
        <w:t>.</w:t>
      </w:r>
      <w:r w:rsidR="00A07943" w:rsidRPr="00CF6EC1">
        <w:rPr>
          <w:rFonts w:ascii="Times New Roman" w:hAnsi="Times New Roman" w:cs="Times New Roman"/>
          <w:szCs w:val="24"/>
          <w:lang w:val="lv-LV"/>
        </w:rPr>
        <w:t>1</w:t>
      </w:r>
    </w:p>
    <w:p w14:paraId="001EF2EB" w14:textId="77777777" w:rsidR="002D7D34" w:rsidRPr="007A1EAF" w:rsidRDefault="002D7D34" w:rsidP="00897EAD">
      <w:pPr>
        <w:widowControl w:val="0"/>
        <w:shd w:val="clear" w:color="auto" w:fill="FFFFFF"/>
        <w:spacing w:after="0"/>
        <w:jc w:val="center"/>
        <w:rPr>
          <w:rFonts w:ascii="Times New Roman" w:hAnsi="Times New Roman" w:cs="Times New Roman"/>
          <w:b/>
          <w:bCs/>
          <w:sz w:val="20"/>
          <w:szCs w:val="24"/>
          <w:lang w:val="lv-LV"/>
        </w:rPr>
      </w:pPr>
    </w:p>
    <w:p w14:paraId="2A93A16A" w14:textId="2B8EB4A6" w:rsidR="00EF2A72" w:rsidRPr="00A70CE5" w:rsidRDefault="00EF2A72" w:rsidP="00EA4634">
      <w:pPr>
        <w:widowControl w:val="0"/>
        <w:shd w:val="clear" w:color="auto" w:fill="FFFFFF"/>
        <w:spacing w:after="0"/>
        <w:jc w:val="center"/>
        <w:rPr>
          <w:rFonts w:ascii="Times New Roman" w:hAnsi="Times New Roman" w:cs="Times New Roman"/>
          <w:b/>
          <w:bCs/>
          <w:sz w:val="28"/>
          <w:szCs w:val="24"/>
          <w:lang w:val="lv-LV"/>
        </w:rPr>
      </w:pPr>
      <w:bookmarkStart w:id="0" w:name="_Hlk213765210"/>
      <w:r w:rsidRPr="00A70CE5">
        <w:rPr>
          <w:rFonts w:ascii="Times New Roman" w:hAnsi="Times New Roman" w:cs="Times New Roman"/>
          <w:b/>
          <w:bCs/>
          <w:sz w:val="28"/>
          <w:szCs w:val="24"/>
          <w:lang w:val="lv-LV"/>
        </w:rPr>
        <w:t>Sabiedrības ar ierobežotu atbildību “</w:t>
      </w:r>
      <w:r w:rsidR="00062464" w:rsidRPr="00062464">
        <w:rPr>
          <w:rFonts w:ascii="Times New Roman" w:hAnsi="Times New Roman" w:cs="Times New Roman"/>
          <w:b/>
          <w:sz w:val="28"/>
          <w:szCs w:val="24"/>
          <w:lang w:val="lv-LV"/>
        </w:rPr>
        <w:t>Jelgavas nekustamā īpašuma pārvalde</w:t>
      </w:r>
      <w:r w:rsidRPr="00A70CE5">
        <w:rPr>
          <w:rFonts w:ascii="Times New Roman" w:hAnsi="Times New Roman" w:cs="Times New Roman"/>
          <w:b/>
          <w:sz w:val="28"/>
          <w:szCs w:val="24"/>
          <w:lang w:val="lv-LV"/>
        </w:rPr>
        <w:t>”</w:t>
      </w:r>
      <w:r w:rsidRPr="00A70CE5">
        <w:rPr>
          <w:rFonts w:ascii="Times New Roman" w:hAnsi="Times New Roman" w:cs="Times New Roman"/>
          <w:b/>
          <w:bCs/>
          <w:sz w:val="28"/>
          <w:szCs w:val="24"/>
          <w:lang w:val="lv-LV"/>
        </w:rPr>
        <w:t xml:space="preserve"> </w:t>
      </w:r>
    </w:p>
    <w:p w14:paraId="7CA43718" w14:textId="77777777" w:rsidR="0018336B" w:rsidRPr="00A70CE5" w:rsidRDefault="00EF2A72" w:rsidP="00EA4634">
      <w:pPr>
        <w:widowControl w:val="0"/>
        <w:shd w:val="clear" w:color="auto" w:fill="FFFFFF"/>
        <w:spacing w:after="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8"/>
          <w:szCs w:val="24"/>
          <w:lang w:val="lv-LV"/>
        </w:rPr>
        <w:t>valdes locekļa amata kandidātu atlases nolikums</w:t>
      </w:r>
    </w:p>
    <w:bookmarkEnd w:id="0"/>
    <w:p w14:paraId="0B42E009" w14:textId="77777777" w:rsidR="0018336B" w:rsidRPr="00A70CE5" w:rsidRDefault="0018336B"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 Vispārīgie jautājumi</w:t>
      </w:r>
    </w:p>
    <w:p w14:paraId="1F997C42" w14:textId="3991B892" w:rsidR="0018336B" w:rsidRPr="00A70CE5" w:rsidRDefault="00BE4327"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N</w:t>
      </w:r>
      <w:r w:rsidR="0018336B" w:rsidRPr="00A70CE5">
        <w:rPr>
          <w:rFonts w:ascii="Times New Roman" w:hAnsi="Times New Roman" w:cs="Times New Roman"/>
          <w:bCs/>
          <w:spacing w:val="-2"/>
          <w:sz w:val="24"/>
          <w:szCs w:val="24"/>
          <w:lang w:val="lv-LV"/>
        </w:rPr>
        <w:t>olikums nosaka SIA “</w:t>
      </w:r>
      <w:r w:rsidR="00062464" w:rsidRPr="00062464">
        <w:rPr>
          <w:rFonts w:ascii="Times New Roman" w:hAnsi="Times New Roman" w:cs="Times New Roman"/>
          <w:sz w:val="24"/>
          <w:szCs w:val="24"/>
          <w:lang w:val="lv-LV"/>
        </w:rPr>
        <w:t>Jelgavas nekustamā īpašuma pārvalde</w:t>
      </w:r>
      <w:r w:rsidR="0018336B" w:rsidRPr="00A70CE5">
        <w:rPr>
          <w:rFonts w:ascii="Times New Roman" w:hAnsi="Times New Roman" w:cs="Times New Roman"/>
          <w:bCs/>
          <w:spacing w:val="-2"/>
          <w:sz w:val="24"/>
          <w:szCs w:val="24"/>
          <w:lang w:val="lv-LV"/>
        </w:rPr>
        <w:t>”</w:t>
      </w:r>
      <w:r w:rsidR="004B1202" w:rsidRPr="00A70CE5">
        <w:rPr>
          <w:rFonts w:ascii="Times New Roman" w:hAnsi="Times New Roman" w:cs="Times New Roman"/>
          <w:bCs/>
          <w:spacing w:val="-2"/>
          <w:sz w:val="24"/>
          <w:szCs w:val="24"/>
          <w:lang w:val="lv-LV"/>
        </w:rPr>
        <w:t xml:space="preserve"> (turpmāk-</w:t>
      </w:r>
      <w:r w:rsidR="00F22D08">
        <w:rPr>
          <w:rFonts w:ascii="Times New Roman" w:hAnsi="Times New Roman" w:cs="Times New Roman"/>
          <w:bCs/>
          <w:spacing w:val="-2"/>
          <w:sz w:val="24"/>
          <w:szCs w:val="24"/>
          <w:lang w:val="lv-LV"/>
        </w:rPr>
        <w:t xml:space="preserve"> arī </w:t>
      </w:r>
      <w:r w:rsidR="00C7620F" w:rsidRPr="00A70CE5">
        <w:rPr>
          <w:rFonts w:ascii="Times New Roman" w:hAnsi="Times New Roman" w:cs="Times New Roman"/>
          <w:bCs/>
          <w:spacing w:val="-2"/>
          <w:sz w:val="24"/>
          <w:szCs w:val="24"/>
          <w:lang w:val="lv-LV"/>
        </w:rPr>
        <w:t>kapitālsabiedrība</w:t>
      </w:r>
      <w:r w:rsidR="004B1202" w:rsidRPr="00A70CE5">
        <w:rPr>
          <w:rFonts w:ascii="Times New Roman" w:hAnsi="Times New Roman" w:cs="Times New Roman"/>
          <w:bCs/>
          <w:spacing w:val="-2"/>
          <w:sz w:val="24"/>
          <w:szCs w:val="24"/>
          <w:lang w:val="lv-LV"/>
        </w:rPr>
        <w:t>)</w:t>
      </w:r>
      <w:r w:rsidR="0018336B" w:rsidRPr="00A70CE5">
        <w:rPr>
          <w:rFonts w:ascii="Times New Roman" w:hAnsi="Times New Roman" w:cs="Times New Roman"/>
          <w:bCs/>
          <w:spacing w:val="-2"/>
          <w:sz w:val="24"/>
          <w:szCs w:val="24"/>
          <w:lang w:val="lv-LV"/>
        </w:rPr>
        <w:t xml:space="preserve"> valdes locekļa amata kandidātu atlases (turpmāk-atlase) organizēšanas un norises kārtību. </w:t>
      </w:r>
    </w:p>
    <w:p w14:paraId="5E40B249" w14:textId="36EE9633" w:rsidR="00FD45A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Atlases mērķis ir izvēlēties atbilstošāko kandidātu SIA “</w:t>
      </w:r>
      <w:r w:rsidR="00062464" w:rsidRPr="00062464">
        <w:rPr>
          <w:rFonts w:ascii="Times New Roman" w:hAnsi="Times New Roman" w:cs="Times New Roman"/>
          <w:sz w:val="24"/>
          <w:szCs w:val="24"/>
          <w:lang w:val="lv-LV"/>
        </w:rPr>
        <w:t>Jelgavas nekustamā īpašuma pārvalde</w:t>
      </w:r>
      <w:r w:rsidRPr="00A70CE5">
        <w:rPr>
          <w:rFonts w:ascii="Times New Roman" w:hAnsi="Times New Roman" w:cs="Times New Roman"/>
          <w:bCs/>
          <w:spacing w:val="-2"/>
          <w:sz w:val="24"/>
          <w:szCs w:val="24"/>
          <w:lang w:val="lv-LV"/>
        </w:rPr>
        <w:t xml:space="preserve">” valdes locekļa amatam. </w:t>
      </w:r>
    </w:p>
    <w:p w14:paraId="221BBED8" w14:textId="2BF50145" w:rsidR="00F91E17" w:rsidRPr="00A70CE5" w:rsidRDefault="0018336B" w:rsidP="005E18C3">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Atlasi organizē </w:t>
      </w:r>
      <w:r w:rsidR="003B7774" w:rsidRPr="00A70CE5">
        <w:rPr>
          <w:rFonts w:ascii="Times New Roman" w:hAnsi="Times New Roman" w:cs="Times New Roman"/>
          <w:sz w:val="24"/>
          <w:szCs w:val="24"/>
          <w:lang w:val="lv-LV"/>
        </w:rPr>
        <w:t>SIA “</w:t>
      </w:r>
      <w:r w:rsidR="00062464" w:rsidRPr="00062464">
        <w:rPr>
          <w:rFonts w:ascii="Times New Roman" w:hAnsi="Times New Roman" w:cs="Times New Roman"/>
          <w:sz w:val="24"/>
          <w:szCs w:val="24"/>
          <w:lang w:val="lv-LV"/>
        </w:rPr>
        <w:t>Jelgavas nekustamā īpašuma pārvalde</w:t>
      </w:r>
      <w:r w:rsidR="003B7774" w:rsidRPr="00A70CE5">
        <w:rPr>
          <w:rFonts w:ascii="Times New Roman" w:hAnsi="Times New Roman" w:cs="Times New Roman"/>
          <w:sz w:val="24"/>
          <w:szCs w:val="24"/>
          <w:lang w:val="lv-LV"/>
        </w:rPr>
        <w:t xml:space="preserve">” valdes locekļa amata kandidāta nominācijas </w:t>
      </w:r>
      <w:r w:rsidR="003B7774" w:rsidRPr="00DA3538">
        <w:rPr>
          <w:rFonts w:ascii="Times New Roman" w:hAnsi="Times New Roman" w:cs="Times New Roman"/>
          <w:sz w:val="24"/>
          <w:szCs w:val="24"/>
          <w:lang w:val="lv-LV"/>
        </w:rPr>
        <w:t>komisij</w:t>
      </w:r>
      <w:r w:rsidR="00EB0A47" w:rsidRPr="00DA3538">
        <w:rPr>
          <w:rFonts w:ascii="Times New Roman" w:hAnsi="Times New Roman" w:cs="Times New Roman"/>
          <w:sz w:val="24"/>
          <w:szCs w:val="24"/>
          <w:lang w:val="lv-LV"/>
        </w:rPr>
        <w:t>a</w:t>
      </w:r>
      <w:r w:rsidR="003B7774" w:rsidRPr="00DA3538">
        <w:rPr>
          <w:rFonts w:ascii="Times New Roman" w:hAnsi="Times New Roman" w:cs="Times New Roman"/>
          <w:sz w:val="24"/>
          <w:szCs w:val="24"/>
          <w:lang w:val="lv-LV"/>
        </w:rPr>
        <w:t xml:space="preserve"> (turpmāk – </w:t>
      </w:r>
      <w:r w:rsidR="00674D21" w:rsidRPr="00DA3538">
        <w:rPr>
          <w:rFonts w:ascii="Times New Roman" w:hAnsi="Times New Roman" w:cs="Times New Roman"/>
          <w:sz w:val="24"/>
          <w:szCs w:val="24"/>
          <w:lang w:val="lv-LV"/>
        </w:rPr>
        <w:t>K</w:t>
      </w:r>
      <w:r w:rsidR="003B7774" w:rsidRPr="00DA3538">
        <w:rPr>
          <w:rFonts w:ascii="Times New Roman" w:hAnsi="Times New Roman" w:cs="Times New Roman"/>
          <w:sz w:val="24"/>
          <w:szCs w:val="24"/>
          <w:lang w:val="lv-LV"/>
        </w:rPr>
        <w:t xml:space="preserve">omisija), </w:t>
      </w:r>
      <w:r w:rsidR="00FD45A7" w:rsidRPr="00DA3538">
        <w:rPr>
          <w:rFonts w:ascii="Times New Roman" w:hAnsi="Times New Roman" w:cs="Times New Roman"/>
          <w:bCs/>
          <w:spacing w:val="-2"/>
          <w:sz w:val="24"/>
          <w:szCs w:val="24"/>
          <w:lang w:val="lv-LV"/>
        </w:rPr>
        <w:t xml:space="preserve">kas izveidota ar Jelgavas </w:t>
      </w:r>
      <w:r w:rsidR="002D7D34" w:rsidRPr="00DA3538">
        <w:rPr>
          <w:rFonts w:ascii="Times New Roman" w:hAnsi="Times New Roman" w:cs="Times New Roman"/>
          <w:bCs/>
          <w:spacing w:val="-2"/>
          <w:sz w:val="24"/>
          <w:szCs w:val="24"/>
          <w:lang w:val="lv-LV"/>
        </w:rPr>
        <w:t>valsts</w:t>
      </w:r>
      <w:r w:rsidR="00FD45A7" w:rsidRPr="00DA3538">
        <w:rPr>
          <w:rFonts w:ascii="Times New Roman" w:hAnsi="Times New Roman" w:cs="Times New Roman"/>
          <w:bCs/>
          <w:spacing w:val="-2"/>
          <w:sz w:val="24"/>
          <w:szCs w:val="24"/>
          <w:lang w:val="lv-LV"/>
        </w:rPr>
        <w:t xml:space="preserve">pilsētas pašvaldības izpilddirektora </w:t>
      </w:r>
      <w:r w:rsidR="0088728A" w:rsidRPr="00DA3538">
        <w:rPr>
          <w:rFonts w:ascii="Times New Roman" w:hAnsi="Times New Roman" w:cs="Times New Roman"/>
          <w:bCs/>
          <w:spacing w:val="-2"/>
          <w:sz w:val="24"/>
          <w:szCs w:val="24"/>
          <w:lang w:val="lv-LV"/>
        </w:rPr>
        <w:t>2026.</w:t>
      </w:r>
      <w:r w:rsidR="00DA3538">
        <w:rPr>
          <w:rFonts w:ascii="Times New Roman" w:hAnsi="Times New Roman" w:cs="Times New Roman"/>
          <w:bCs/>
          <w:spacing w:val="-2"/>
          <w:sz w:val="24"/>
          <w:szCs w:val="24"/>
          <w:lang w:val="lv-LV"/>
        </w:rPr>
        <w:t> </w:t>
      </w:r>
      <w:r w:rsidR="0088728A" w:rsidRPr="00DA3538">
        <w:rPr>
          <w:rFonts w:ascii="Times New Roman" w:hAnsi="Times New Roman" w:cs="Times New Roman"/>
          <w:bCs/>
          <w:spacing w:val="-2"/>
          <w:sz w:val="24"/>
          <w:szCs w:val="24"/>
          <w:lang w:val="lv-LV"/>
        </w:rPr>
        <w:t xml:space="preserve">gada </w:t>
      </w:r>
      <w:r w:rsidR="00946DF4" w:rsidRPr="00DA3538">
        <w:rPr>
          <w:rFonts w:ascii="Times New Roman" w:hAnsi="Times New Roman" w:cs="Times New Roman"/>
          <w:bCs/>
          <w:spacing w:val="-2"/>
          <w:sz w:val="24"/>
          <w:szCs w:val="24"/>
          <w:lang w:val="lv-LV"/>
        </w:rPr>
        <w:t>20</w:t>
      </w:r>
      <w:r w:rsidR="000E7FA2" w:rsidRPr="00DA3538">
        <w:rPr>
          <w:rFonts w:ascii="Times New Roman" w:hAnsi="Times New Roman" w:cs="Times New Roman"/>
          <w:bCs/>
          <w:spacing w:val="-2"/>
          <w:sz w:val="24"/>
          <w:szCs w:val="24"/>
          <w:lang w:val="lv-LV"/>
        </w:rPr>
        <w:t>.</w:t>
      </w:r>
      <w:r w:rsidR="00DA3538">
        <w:rPr>
          <w:rFonts w:ascii="Times New Roman" w:hAnsi="Times New Roman" w:cs="Times New Roman"/>
          <w:bCs/>
          <w:spacing w:val="-2"/>
          <w:sz w:val="24"/>
          <w:szCs w:val="24"/>
          <w:lang w:val="lv-LV"/>
        </w:rPr>
        <w:t> </w:t>
      </w:r>
      <w:r w:rsidR="00317FCC" w:rsidRPr="00DA3538">
        <w:rPr>
          <w:rFonts w:ascii="Times New Roman" w:hAnsi="Times New Roman" w:cs="Times New Roman"/>
          <w:bCs/>
          <w:spacing w:val="-2"/>
          <w:sz w:val="24"/>
          <w:szCs w:val="24"/>
          <w:lang w:val="lv-LV"/>
        </w:rPr>
        <w:t>marta</w:t>
      </w:r>
      <w:r w:rsidR="00317FCC">
        <w:rPr>
          <w:rFonts w:ascii="Times New Roman" w:hAnsi="Times New Roman" w:cs="Times New Roman"/>
          <w:bCs/>
          <w:spacing w:val="-2"/>
          <w:sz w:val="24"/>
          <w:szCs w:val="24"/>
          <w:lang w:val="lv-LV"/>
        </w:rPr>
        <w:t xml:space="preserve"> </w:t>
      </w:r>
      <w:r w:rsidR="0088728A" w:rsidRPr="00A72BC4">
        <w:rPr>
          <w:rFonts w:ascii="Times New Roman" w:hAnsi="Times New Roman" w:cs="Times New Roman"/>
          <w:bCs/>
          <w:spacing w:val="-2"/>
          <w:sz w:val="24"/>
          <w:szCs w:val="24"/>
          <w:lang w:val="lv-LV"/>
        </w:rPr>
        <w:t>rīkojumu Nr.</w:t>
      </w:r>
      <w:r w:rsidR="006142D2" w:rsidRPr="00A72BC4">
        <w:rPr>
          <w:rFonts w:ascii="Times New Roman" w:hAnsi="Times New Roman" w:cs="Times New Roman"/>
          <w:bCs/>
          <w:spacing w:val="-2"/>
          <w:sz w:val="24"/>
          <w:szCs w:val="24"/>
          <w:lang w:val="lv-LV"/>
        </w:rPr>
        <w:t> </w:t>
      </w:r>
      <w:r w:rsidR="0088728A" w:rsidRPr="00A72BC4">
        <w:rPr>
          <w:rFonts w:ascii="Times New Roman" w:hAnsi="Times New Roman" w:cs="Times New Roman"/>
          <w:bCs/>
          <w:spacing w:val="-2"/>
          <w:sz w:val="24"/>
          <w:szCs w:val="24"/>
          <w:lang w:val="lv-LV"/>
        </w:rPr>
        <w:t>ADM/2.1-51-ri/26/</w:t>
      </w:r>
      <w:r w:rsidR="00A72BC4" w:rsidRPr="00A72BC4">
        <w:rPr>
          <w:rFonts w:ascii="Times New Roman" w:hAnsi="Times New Roman" w:cs="Times New Roman"/>
          <w:bCs/>
          <w:spacing w:val="-2"/>
          <w:sz w:val="24"/>
          <w:szCs w:val="24"/>
          <w:lang w:val="lv-LV"/>
        </w:rPr>
        <w:t>117</w:t>
      </w:r>
      <w:r w:rsidR="00FD45A7" w:rsidRPr="00A70CE5">
        <w:rPr>
          <w:rFonts w:ascii="Times New Roman" w:hAnsi="Times New Roman" w:cs="Times New Roman"/>
          <w:bCs/>
          <w:spacing w:val="-2"/>
          <w:sz w:val="24"/>
          <w:szCs w:val="24"/>
          <w:lang w:val="lv-LV"/>
        </w:rPr>
        <w:t xml:space="preserve"> “</w:t>
      </w:r>
      <w:r w:rsidR="00FD45A7" w:rsidRPr="00A70CE5">
        <w:rPr>
          <w:rFonts w:ascii="Times New Roman" w:hAnsi="Times New Roman" w:cs="Times New Roman"/>
          <w:sz w:val="24"/>
          <w:szCs w:val="24"/>
          <w:lang w:val="lv-LV"/>
        </w:rPr>
        <w:t xml:space="preserve">Par Jelgavas </w:t>
      </w:r>
      <w:r w:rsidR="002D7D34" w:rsidRPr="00A70CE5">
        <w:rPr>
          <w:rFonts w:ascii="Times New Roman" w:hAnsi="Times New Roman" w:cs="Times New Roman"/>
          <w:sz w:val="24"/>
          <w:szCs w:val="24"/>
          <w:lang w:val="lv-LV"/>
        </w:rPr>
        <w:t>valsts</w:t>
      </w:r>
      <w:r w:rsidR="00FD45A7" w:rsidRPr="00A70CE5">
        <w:rPr>
          <w:rFonts w:ascii="Times New Roman" w:hAnsi="Times New Roman" w:cs="Times New Roman"/>
          <w:sz w:val="24"/>
          <w:szCs w:val="24"/>
          <w:lang w:val="lv-LV"/>
        </w:rPr>
        <w:t>pilsētas pašvaldības kapitālsabiedrības SIA “</w:t>
      </w:r>
      <w:r w:rsidR="00062464" w:rsidRPr="00062464">
        <w:rPr>
          <w:rFonts w:ascii="Times New Roman" w:hAnsi="Times New Roman" w:cs="Times New Roman"/>
          <w:sz w:val="24"/>
          <w:szCs w:val="24"/>
          <w:lang w:val="lv-LV"/>
        </w:rPr>
        <w:t>Jelgavas nekustamā īpašuma pārvalde</w:t>
      </w:r>
      <w:r w:rsidR="00FD45A7" w:rsidRPr="00A70CE5">
        <w:rPr>
          <w:rFonts w:ascii="Times New Roman" w:hAnsi="Times New Roman" w:cs="Times New Roman"/>
          <w:sz w:val="24"/>
          <w:szCs w:val="24"/>
          <w:lang w:val="lv-LV"/>
        </w:rPr>
        <w:t>” valdes locekļa amata vietas konkursu”</w:t>
      </w:r>
      <w:r w:rsidR="001A2ABD" w:rsidRPr="00A70CE5">
        <w:rPr>
          <w:rFonts w:ascii="Times New Roman" w:hAnsi="Times New Roman" w:cs="Times New Roman"/>
          <w:sz w:val="24"/>
          <w:szCs w:val="24"/>
          <w:lang w:val="lv-LV"/>
        </w:rPr>
        <w:t>.</w:t>
      </w:r>
    </w:p>
    <w:p w14:paraId="11436D4E" w14:textId="542523A1" w:rsidR="001A2ABD" w:rsidRPr="00A70CE5" w:rsidRDefault="001A2ABD" w:rsidP="00D85E05">
      <w:pPr>
        <w:widowControl w:val="0"/>
        <w:shd w:val="clear" w:color="auto" w:fill="FFFFFF"/>
        <w:tabs>
          <w:tab w:val="left" w:pos="3686"/>
        </w:tabs>
        <w:spacing w:before="100" w:beforeAutospacing="1" w:after="100" w:afterAutospacing="1"/>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w:t>
      </w:r>
      <w:r w:rsidR="001F38AE" w:rsidRPr="00A70CE5">
        <w:rPr>
          <w:rFonts w:ascii="Times New Roman" w:hAnsi="Times New Roman" w:cs="Times New Roman"/>
          <w:b/>
          <w:bCs/>
          <w:spacing w:val="-2"/>
          <w:sz w:val="24"/>
          <w:szCs w:val="24"/>
          <w:lang w:val="lv-LV"/>
        </w:rPr>
        <w:t xml:space="preserve"> Valdes locekļa galvenie pien</w:t>
      </w:r>
      <w:r w:rsidR="00DB0A33" w:rsidRPr="00A70CE5">
        <w:rPr>
          <w:rFonts w:ascii="Times New Roman" w:hAnsi="Times New Roman" w:cs="Times New Roman"/>
          <w:b/>
          <w:bCs/>
          <w:spacing w:val="-2"/>
          <w:sz w:val="24"/>
          <w:szCs w:val="24"/>
          <w:lang w:val="lv-LV"/>
        </w:rPr>
        <w:t xml:space="preserve">ākumi un </w:t>
      </w:r>
      <w:r w:rsidR="00EC2AF1" w:rsidRPr="00A70CE5">
        <w:rPr>
          <w:rFonts w:ascii="Times New Roman" w:hAnsi="Times New Roman" w:cs="Times New Roman"/>
          <w:b/>
          <w:bCs/>
          <w:spacing w:val="-2"/>
          <w:sz w:val="24"/>
          <w:szCs w:val="24"/>
          <w:lang w:val="lv-LV"/>
        </w:rPr>
        <w:t>kandidātam</w:t>
      </w:r>
      <w:r w:rsidR="00DB0A33" w:rsidRPr="00A70CE5">
        <w:rPr>
          <w:rFonts w:ascii="Times New Roman" w:hAnsi="Times New Roman" w:cs="Times New Roman"/>
          <w:b/>
          <w:bCs/>
          <w:spacing w:val="-2"/>
          <w:sz w:val="24"/>
          <w:szCs w:val="24"/>
          <w:lang w:val="lv-LV"/>
        </w:rPr>
        <w:t xml:space="preserve"> izvirzītās</w:t>
      </w:r>
      <w:r w:rsidR="001F38AE" w:rsidRPr="00A70CE5">
        <w:rPr>
          <w:rFonts w:ascii="Times New Roman" w:hAnsi="Times New Roman" w:cs="Times New Roman"/>
          <w:b/>
          <w:bCs/>
          <w:spacing w:val="-2"/>
          <w:sz w:val="24"/>
          <w:szCs w:val="24"/>
          <w:lang w:val="lv-LV"/>
        </w:rPr>
        <w:t xml:space="preserve"> prasības</w:t>
      </w:r>
    </w:p>
    <w:p w14:paraId="6E7C1B47" w14:textId="5929F971" w:rsidR="00E6414A" w:rsidRPr="00A70CE5" w:rsidRDefault="00E6414A"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Valdes locekļa galvenie pienākumi:</w:t>
      </w:r>
    </w:p>
    <w:p w14:paraId="7DF3C544"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vadīt, plānot un koordinēt kapitālsabiedrības darbību kopumā;</w:t>
      </w:r>
    </w:p>
    <w:p w14:paraId="45257B29"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nodrošināt kapitālsabiedrības pamatdarbību, administratīvo, saimniecisko un finanšu vadību;</w:t>
      </w:r>
    </w:p>
    <w:p w14:paraId="3FC91499" w14:textId="77777777"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pieņemt valdes lēmumus visos kapitālsabiedrības darbības jautājumos, kuri ietilpst valdes kompetencē;</w:t>
      </w:r>
    </w:p>
    <w:p w14:paraId="141528F8" w14:textId="7680A1E3" w:rsidR="00E6414A" w:rsidRPr="00A70CE5" w:rsidRDefault="00E6414A" w:rsidP="00E56133">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nodrošināt likumos, Ministru kabineta noteikumos, Jelgavas valstspilsētas </w:t>
      </w:r>
      <w:r w:rsidR="001C5459" w:rsidRPr="00A70CE5">
        <w:rPr>
          <w:rFonts w:ascii="Times New Roman" w:hAnsi="Times New Roman" w:cs="Times New Roman"/>
          <w:bCs/>
          <w:spacing w:val="-2"/>
          <w:sz w:val="24"/>
          <w:szCs w:val="24"/>
          <w:lang w:val="lv-LV"/>
        </w:rPr>
        <w:t xml:space="preserve">pašvaldības </w:t>
      </w:r>
      <w:r w:rsidRPr="00A70CE5">
        <w:rPr>
          <w:rFonts w:ascii="Times New Roman" w:hAnsi="Times New Roman" w:cs="Times New Roman"/>
          <w:bCs/>
          <w:spacing w:val="-2"/>
          <w:sz w:val="24"/>
          <w:szCs w:val="24"/>
          <w:lang w:val="lv-LV"/>
        </w:rPr>
        <w:t xml:space="preserve">domes lēmumos un </w:t>
      </w:r>
      <w:r w:rsidR="00317FCC">
        <w:rPr>
          <w:rFonts w:ascii="Times New Roman" w:hAnsi="Times New Roman" w:cs="Times New Roman"/>
          <w:bCs/>
          <w:spacing w:val="-2"/>
          <w:sz w:val="24"/>
          <w:szCs w:val="24"/>
          <w:lang w:val="lv-LV"/>
        </w:rPr>
        <w:t>nekustamā īpašumu pārvaldīšanas nozares</w:t>
      </w:r>
      <w:r w:rsidRPr="00A70CE5">
        <w:rPr>
          <w:rFonts w:ascii="Times New Roman" w:hAnsi="Times New Roman" w:cs="Times New Roman"/>
          <w:bCs/>
          <w:spacing w:val="-2"/>
          <w:sz w:val="24"/>
          <w:szCs w:val="24"/>
          <w:lang w:val="lv-LV"/>
        </w:rPr>
        <w:t xml:space="preserve"> </w:t>
      </w:r>
      <w:r w:rsidR="00F22D08" w:rsidRPr="00A70CE5">
        <w:rPr>
          <w:rFonts w:ascii="Times New Roman" w:hAnsi="Times New Roman" w:cs="Times New Roman"/>
          <w:bCs/>
          <w:spacing w:val="-2"/>
          <w:sz w:val="24"/>
          <w:szCs w:val="24"/>
          <w:lang w:val="lv-LV"/>
        </w:rPr>
        <w:t xml:space="preserve">apstiprinātajās </w:t>
      </w:r>
      <w:r w:rsidRPr="00A70CE5">
        <w:rPr>
          <w:rFonts w:ascii="Times New Roman" w:hAnsi="Times New Roman" w:cs="Times New Roman"/>
          <w:bCs/>
          <w:spacing w:val="-2"/>
          <w:sz w:val="24"/>
          <w:szCs w:val="24"/>
          <w:lang w:val="lv-LV"/>
        </w:rPr>
        <w:t xml:space="preserve">attīstības koncepcijās, stratēģijās un citos nozares attīstību reglamentējošos dokumentos noteikto mērķu un uzdevumu īstenošanu. </w:t>
      </w:r>
    </w:p>
    <w:p w14:paraId="5E519BF1" w14:textId="073DEFBA" w:rsidR="00E6414A" w:rsidRPr="00A70CE5" w:rsidRDefault="00F22D08" w:rsidP="00CF6EC1">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pamatojot</w:t>
      </w:r>
      <w:r w:rsidRPr="00A70CE5">
        <w:rPr>
          <w:rFonts w:ascii="Times New Roman" w:hAnsi="Times New Roman" w:cs="Times New Roman"/>
          <w:bCs/>
          <w:spacing w:val="-2"/>
          <w:sz w:val="24"/>
          <w:szCs w:val="24"/>
          <w:lang w:val="lv-LV"/>
        </w:rPr>
        <w:t xml:space="preserve">ies </w:t>
      </w:r>
      <w:r w:rsidR="00E6414A" w:rsidRPr="00A70CE5">
        <w:rPr>
          <w:rFonts w:ascii="Times New Roman" w:hAnsi="Times New Roman" w:cs="Times New Roman"/>
          <w:bCs/>
          <w:spacing w:val="-2"/>
          <w:sz w:val="24"/>
          <w:szCs w:val="24"/>
          <w:lang w:val="lv-LV"/>
        </w:rPr>
        <w:t xml:space="preserve">uz kapitāla daļu turētāja pārstāvja noteiktajām kompetencēm, amata kandidātam tiek noteiktas </w:t>
      </w:r>
      <w:r w:rsidR="00F123CC" w:rsidRPr="00A70CE5">
        <w:rPr>
          <w:rFonts w:ascii="Times New Roman" w:hAnsi="Times New Roman" w:cs="Times New Roman"/>
          <w:bCs/>
          <w:spacing w:val="-2"/>
          <w:sz w:val="24"/>
          <w:szCs w:val="24"/>
          <w:lang w:val="lv-LV"/>
        </w:rPr>
        <w:t>šādas</w:t>
      </w:r>
      <w:r w:rsidR="00E6414A" w:rsidRPr="00A70CE5">
        <w:rPr>
          <w:rFonts w:ascii="Times New Roman" w:hAnsi="Times New Roman" w:cs="Times New Roman"/>
          <w:bCs/>
          <w:spacing w:val="-2"/>
          <w:sz w:val="24"/>
          <w:szCs w:val="24"/>
          <w:lang w:val="lv-LV"/>
        </w:rPr>
        <w:t xml:space="preserve"> prasības:</w:t>
      </w:r>
    </w:p>
    <w:p w14:paraId="28AB7EAB" w14:textId="0E400388"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stratēģiskais redzējums</w:t>
      </w:r>
      <w:r w:rsidR="002657E7">
        <w:rPr>
          <w:rFonts w:ascii="Times New Roman" w:hAnsi="Times New Roman" w:cs="Times New Roman"/>
          <w:bCs/>
          <w:spacing w:val="-2"/>
          <w:sz w:val="24"/>
          <w:szCs w:val="24"/>
          <w:lang w:val="lv-LV"/>
        </w:rPr>
        <w:t xml:space="preserve"> (būtiskā kompetence)</w:t>
      </w:r>
      <w:r w:rsidR="007E2BF7" w:rsidRPr="00A70CE5">
        <w:rPr>
          <w:rFonts w:ascii="Times New Roman" w:hAnsi="Times New Roman" w:cs="Times New Roman"/>
          <w:bCs/>
          <w:spacing w:val="-2"/>
          <w:sz w:val="24"/>
          <w:szCs w:val="24"/>
          <w:lang w:val="lv-LV"/>
        </w:rPr>
        <w:t>:</w:t>
      </w:r>
    </w:p>
    <w:p w14:paraId="2F49D2D2" w14:textId="77777777"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noteikt skaidrus, izaicinošus vidēja termiņa un ilgtermiņa kapitālsabiedrības darbības mērķus;</w:t>
      </w:r>
    </w:p>
    <w:p w14:paraId="40D6EF6B" w14:textId="3AECEF0C"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analizēt kapitālsabiedrības darbību gan nozares, gan valsts attīstības kontekstā (ilgtermiņa redzējums);</w:t>
      </w:r>
    </w:p>
    <w:p w14:paraId="2F00472F" w14:textId="77777777" w:rsidR="009F32D0" w:rsidRPr="00A70CE5" w:rsidRDefault="009F32D0"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lēmumu pieņemšana un atbildība:</w:t>
      </w:r>
    </w:p>
    <w:p w14:paraId="38B792B1" w14:textId="62CE4C2A" w:rsidR="009F32D0" w:rsidRPr="00A70CE5" w:rsidRDefault="009F32D0"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spēja pieņemt lēmumus īsā laikā un situācijās, ja ir pieejama ierobežota apjoma informācija, arī nepopulārus;</w:t>
      </w:r>
    </w:p>
    <w:p w14:paraId="7583681D" w14:textId="162766A5" w:rsidR="009F32D0"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spēja </w:t>
      </w:r>
      <w:r w:rsidR="009F32D0" w:rsidRPr="00A70CE5">
        <w:rPr>
          <w:rFonts w:ascii="Times New Roman" w:hAnsi="Times New Roman" w:cs="Times New Roman"/>
          <w:bCs/>
          <w:spacing w:val="-2"/>
          <w:sz w:val="24"/>
          <w:szCs w:val="24"/>
          <w:lang w:val="lv-LV"/>
        </w:rPr>
        <w:t>piedāvā</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vairākus problēmas risinājuma variantus, sagatavo</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pamatotu lēmumu un prognozē</w:t>
      </w:r>
      <w:r w:rsidRPr="00A70CE5">
        <w:rPr>
          <w:rFonts w:ascii="Times New Roman" w:hAnsi="Times New Roman" w:cs="Times New Roman"/>
          <w:bCs/>
          <w:spacing w:val="-2"/>
          <w:sz w:val="24"/>
          <w:szCs w:val="24"/>
          <w:lang w:val="lv-LV"/>
        </w:rPr>
        <w:t>t</w:t>
      </w:r>
      <w:r w:rsidR="009F32D0" w:rsidRPr="00A70CE5">
        <w:rPr>
          <w:rFonts w:ascii="Times New Roman" w:hAnsi="Times New Roman" w:cs="Times New Roman"/>
          <w:bCs/>
          <w:spacing w:val="-2"/>
          <w:sz w:val="24"/>
          <w:szCs w:val="24"/>
          <w:lang w:val="lv-LV"/>
        </w:rPr>
        <w:t xml:space="preserve"> iespējamās sekas;</w:t>
      </w:r>
    </w:p>
    <w:p w14:paraId="7B8CB982" w14:textId="0A4F756E" w:rsidR="007E2BF7" w:rsidRPr="00A70CE5" w:rsidRDefault="00F20B22"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darbinieku motivēšana un attīstīšana</w:t>
      </w:r>
      <w:r w:rsidR="007E2BF7" w:rsidRPr="00A70CE5">
        <w:rPr>
          <w:rFonts w:ascii="Times New Roman" w:hAnsi="Times New Roman" w:cs="Times New Roman"/>
          <w:bCs/>
          <w:spacing w:val="-2"/>
          <w:sz w:val="24"/>
          <w:szCs w:val="24"/>
          <w:lang w:val="lv-LV"/>
        </w:rPr>
        <w:t>:</w:t>
      </w:r>
    </w:p>
    <w:p w14:paraId="7B24BB14" w14:textId="58EE7D35" w:rsidR="007E2BF7"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veido ilgtermiņa attīstības plānus cilvēkresursu attīstībai kapitālsabiedrībā</w:t>
      </w:r>
      <w:r w:rsidR="007E2BF7" w:rsidRPr="00A70CE5">
        <w:rPr>
          <w:rFonts w:ascii="Times New Roman" w:hAnsi="Times New Roman" w:cs="Times New Roman"/>
          <w:bCs/>
          <w:spacing w:val="-2"/>
          <w:sz w:val="24"/>
          <w:szCs w:val="24"/>
          <w:lang w:val="lv-LV"/>
        </w:rPr>
        <w:t>;</w:t>
      </w:r>
    </w:p>
    <w:p w14:paraId="7FED0EFF" w14:textId="7211AD5D" w:rsidR="007E2BF7"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veicina talantīgu darbinieku izaugsmi kapitālsabiedrībā</w:t>
      </w:r>
      <w:r w:rsidR="007E2BF7" w:rsidRPr="00A70CE5">
        <w:rPr>
          <w:rFonts w:ascii="Times New Roman" w:hAnsi="Times New Roman" w:cs="Times New Roman"/>
          <w:bCs/>
          <w:spacing w:val="-2"/>
          <w:sz w:val="24"/>
          <w:szCs w:val="24"/>
          <w:lang w:val="lv-LV"/>
        </w:rPr>
        <w:t>;</w:t>
      </w:r>
    </w:p>
    <w:p w14:paraId="2558C438" w14:textId="78BF0EDD" w:rsidR="00F20B22" w:rsidRPr="00A70CE5" w:rsidRDefault="00F20B22" w:rsidP="00F20B22">
      <w:pPr>
        <w:pStyle w:val="ListParagraph"/>
        <w:numPr>
          <w:ilvl w:val="3"/>
          <w:numId w:val="3"/>
        </w:numPr>
        <w:spacing w:after="0"/>
        <w:ind w:left="2552" w:hanging="851"/>
        <w:rPr>
          <w:rFonts w:ascii="Times New Roman" w:hAnsi="Times New Roman" w:cs="Times New Roman"/>
          <w:bCs/>
          <w:spacing w:val="-2"/>
          <w:sz w:val="24"/>
          <w:szCs w:val="24"/>
          <w:lang w:val="lv-LV"/>
        </w:rPr>
      </w:pPr>
      <w:r w:rsidRPr="00F20B22">
        <w:rPr>
          <w:rFonts w:ascii="Times New Roman" w:hAnsi="Times New Roman" w:cs="Times New Roman"/>
          <w:bCs/>
          <w:spacing w:val="-2"/>
          <w:sz w:val="24"/>
          <w:szCs w:val="24"/>
          <w:lang w:val="lv-LV"/>
        </w:rPr>
        <w:t>mērķtiecīgi izmanto atgriezenisko saiti, lai veicinātu darbinieku attīstību</w:t>
      </w:r>
      <w:r>
        <w:rPr>
          <w:rFonts w:ascii="Times New Roman" w:hAnsi="Times New Roman" w:cs="Times New Roman"/>
          <w:bCs/>
          <w:spacing w:val="-2"/>
          <w:sz w:val="24"/>
          <w:szCs w:val="24"/>
          <w:lang w:val="lv-LV"/>
        </w:rPr>
        <w:t>;</w:t>
      </w:r>
    </w:p>
    <w:p w14:paraId="5DBE16B7" w14:textId="77777777" w:rsidR="007E2BF7" w:rsidRPr="00A70CE5" w:rsidRDefault="007E2BF7" w:rsidP="007E2BF7">
      <w:pPr>
        <w:pStyle w:val="ListParagraph"/>
        <w:numPr>
          <w:ilvl w:val="2"/>
          <w:numId w:val="3"/>
        </w:numPr>
        <w:spacing w:after="0"/>
        <w:ind w:left="1701"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orientācija uz attīstību:</w:t>
      </w:r>
    </w:p>
    <w:p w14:paraId="05B652A9" w14:textId="77777777" w:rsidR="007E2BF7" w:rsidRPr="00A70CE5" w:rsidRDefault="007E2BF7" w:rsidP="007E2BF7">
      <w:pPr>
        <w:pStyle w:val="ListParagraph"/>
        <w:numPr>
          <w:ilvl w:val="3"/>
          <w:numId w:val="3"/>
        </w:numPr>
        <w:spacing w:after="0"/>
        <w:ind w:left="2552" w:hanging="85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definē izaicinošus personiskos mērķus, balstoties uz kapitālsabiedrības attīstības mērķiem;</w:t>
      </w:r>
    </w:p>
    <w:p w14:paraId="572806AC" w14:textId="52B39FB8" w:rsidR="007E2BF7" w:rsidRDefault="007E2BF7" w:rsidP="00AD68CD">
      <w:pPr>
        <w:pStyle w:val="ListParagraph"/>
        <w:numPr>
          <w:ilvl w:val="3"/>
          <w:numId w:val="3"/>
        </w:numPr>
        <w:spacing w:after="0"/>
        <w:ind w:left="2552" w:hanging="851"/>
        <w:rPr>
          <w:rFonts w:ascii="Times New Roman" w:hAnsi="Times New Roman" w:cs="Times New Roman"/>
          <w:bCs/>
          <w:spacing w:val="-2"/>
          <w:sz w:val="24"/>
          <w:szCs w:val="24"/>
          <w:lang w:val="lv-LV"/>
        </w:rPr>
      </w:pPr>
      <w:r w:rsidRPr="007A1EAF">
        <w:rPr>
          <w:rFonts w:ascii="Times New Roman" w:hAnsi="Times New Roman" w:cs="Times New Roman"/>
          <w:bCs/>
          <w:spacing w:val="-2"/>
          <w:sz w:val="24"/>
          <w:szCs w:val="24"/>
          <w:lang w:val="lv-LV"/>
        </w:rPr>
        <w:lastRenderedPageBreak/>
        <w:t>izmanto pārmaiņas kā iespēju attīstīt vai iegūt jaunas prasmes un zināšanas</w:t>
      </w:r>
      <w:r w:rsidR="00427A36">
        <w:rPr>
          <w:rFonts w:ascii="Times New Roman" w:hAnsi="Times New Roman" w:cs="Times New Roman"/>
          <w:bCs/>
          <w:spacing w:val="-2"/>
          <w:sz w:val="24"/>
          <w:szCs w:val="24"/>
          <w:lang w:val="lv-LV"/>
        </w:rPr>
        <w:t>;</w:t>
      </w:r>
    </w:p>
    <w:p w14:paraId="594C3948" w14:textId="58661653" w:rsidR="000E7FA2" w:rsidRDefault="000E7FA2" w:rsidP="000E7FA2">
      <w:pPr>
        <w:pStyle w:val="ListParagraph"/>
        <w:numPr>
          <w:ilvl w:val="2"/>
          <w:numId w:val="3"/>
        </w:numPr>
        <w:spacing w:after="0"/>
        <w:ind w:left="1701" w:hanging="708"/>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pārmaiņu vadīšana:</w:t>
      </w:r>
    </w:p>
    <w:p w14:paraId="69840697" w14:textId="77777777" w:rsidR="000E7FA2" w:rsidRP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veido vidi, kas veicina un iedrošina pārmaiņas un inovācijas;</w:t>
      </w:r>
    </w:p>
    <w:p w14:paraId="08FDB643" w14:textId="1D1D3155" w:rsidR="000E7FA2" w:rsidRP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izceļ un skaidro iestādē veiksmīgu pārmaiņu vai inovāciju pieredzi;</w:t>
      </w:r>
    </w:p>
    <w:p w14:paraId="3B1B3B2D" w14:textId="26DCAE17" w:rsidR="000E7FA2" w:rsidRDefault="000E7FA2" w:rsidP="000E7FA2">
      <w:pPr>
        <w:pStyle w:val="ListParagraph"/>
        <w:numPr>
          <w:ilvl w:val="3"/>
          <w:numId w:val="3"/>
        </w:numPr>
        <w:spacing w:after="0"/>
        <w:ind w:left="2552" w:hanging="851"/>
        <w:rPr>
          <w:rFonts w:ascii="Times New Roman" w:hAnsi="Times New Roman" w:cs="Times New Roman"/>
          <w:bCs/>
          <w:spacing w:val="-2"/>
          <w:sz w:val="24"/>
          <w:szCs w:val="24"/>
          <w:lang w:val="lv-LV"/>
        </w:rPr>
      </w:pPr>
      <w:r w:rsidRPr="000E7FA2">
        <w:rPr>
          <w:rFonts w:ascii="Times New Roman" w:hAnsi="Times New Roman" w:cs="Times New Roman"/>
          <w:bCs/>
          <w:spacing w:val="-2"/>
          <w:sz w:val="24"/>
          <w:szCs w:val="24"/>
          <w:lang w:val="lv-LV"/>
        </w:rPr>
        <w:t>personiski sniedz skaidru vīziju par pārmaiņu ietekmi</w:t>
      </w:r>
      <w:r>
        <w:rPr>
          <w:rFonts w:ascii="Times New Roman" w:hAnsi="Times New Roman" w:cs="Times New Roman"/>
          <w:bCs/>
          <w:spacing w:val="-2"/>
          <w:sz w:val="24"/>
          <w:szCs w:val="24"/>
          <w:lang w:val="lv-LV"/>
        </w:rPr>
        <w:t>;</w:t>
      </w:r>
    </w:p>
    <w:p w14:paraId="28067EB1" w14:textId="5B2D9467" w:rsidR="00427A36" w:rsidRDefault="00427A36" w:rsidP="00427A36">
      <w:pPr>
        <w:pStyle w:val="ListParagraph"/>
        <w:numPr>
          <w:ilvl w:val="2"/>
          <w:numId w:val="3"/>
        </w:numPr>
        <w:spacing w:after="0"/>
        <w:ind w:left="1701" w:hanging="708"/>
        <w:rPr>
          <w:rFonts w:ascii="Times New Roman" w:hAnsi="Times New Roman" w:cs="Times New Roman"/>
          <w:bCs/>
          <w:spacing w:val="-2"/>
          <w:sz w:val="24"/>
          <w:szCs w:val="24"/>
          <w:lang w:val="lv-LV"/>
        </w:rPr>
      </w:pPr>
      <w:r w:rsidRPr="00427A36">
        <w:rPr>
          <w:rFonts w:ascii="Times New Roman" w:hAnsi="Times New Roman" w:cs="Times New Roman"/>
          <w:bCs/>
          <w:spacing w:val="-2"/>
          <w:sz w:val="24"/>
          <w:szCs w:val="24"/>
          <w:lang w:val="lv-LV"/>
        </w:rPr>
        <w:t>izpratne par iekšējās kontroles un risku vadības principiem</w:t>
      </w:r>
      <w:r w:rsidR="00327B1C">
        <w:rPr>
          <w:rFonts w:ascii="Times New Roman" w:hAnsi="Times New Roman" w:cs="Times New Roman"/>
          <w:bCs/>
          <w:spacing w:val="-2"/>
          <w:sz w:val="24"/>
          <w:szCs w:val="24"/>
          <w:lang w:val="lv-LV"/>
        </w:rPr>
        <w:t>.</w:t>
      </w:r>
    </w:p>
    <w:p w14:paraId="300BCF6A" w14:textId="77777777" w:rsidR="00427A36" w:rsidRPr="00427A36" w:rsidRDefault="00427A36" w:rsidP="00427A36">
      <w:pPr>
        <w:spacing w:after="0"/>
        <w:rPr>
          <w:rFonts w:ascii="Times New Roman" w:hAnsi="Times New Roman" w:cs="Times New Roman"/>
          <w:bCs/>
          <w:spacing w:val="-2"/>
          <w:sz w:val="24"/>
          <w:szCs w:val="24"/>
          <w:lang w:val="lv-LV"/>
        </w:rPr>
      </w:pPr>
    </w:p>
    <w:p w14:paraId="7F256232" w14:textId="72B2D571" w:rsidR="00781EC1" w:rsidRPr="00A70CE5" w:rsidRDefault="00781EC1" w:rsidP="005E18C3">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Kandidātam izvirzāmās prasības:</w:t>
      </w:r>
    </w:p>
    <w:p w14:paraId="49A90F54" w14:textId="3BF8FC8E" w:rsidR="00781EC1" w:rsidRPr="003D5BA1" w:rsidRDefault="00C128EB" w:rsidP="00B11315">
      <w:pPr>
        <w:pStyle w:val="ListParagraph"/>
        <w:numPr>
          <w:ilvl w:val="1"/>
          <w:numId w:val="3"/>
        </w:numPr>
        <w:spacing w:after="0"/>
        <w:ind w:left="993" w:hanging="567"/>
        <w:rPr>
          <w:rFonts w:ascii="Times New Roman" w:hAnsi="Times New Roman" w:cs="Times New Roman"/>
          <w:bCs/>
          <w:spacing w:val="-2"/>
          <w:sz w:val="24"/>
          <w:szCs w:val="24"/>
          <w:lang w:val="lv-LV"/>
        </w:rPr>
      </w:pPr>
      <w:bookmarkStart w:id="1" w:name="_Hlk219534622"/>
      <w:r w:rsidRPr="00C128EB">
        <w:rPr>
          <w:rFonts w:ascii="Times New Roman" w:hAnsi="Times New Roman" w:cs="Times New Roman"/>
          <w:bCs/>
          <w:spacing w:val="-2"/>
          <w:sz w:val="24"/>
          <w:szCs w:val="24"/>
          <w:lang w:val="lv-LV"/>
        </w:rPr>
        <w:t xml:space="preserve">akadēmiskā augstākā vai otrā līmeņa profesionālā augstākā izglītība </w:t>
      </w:r>
      <w:r w:rsidR="00341F45" w:rsidRPr="00341F45">
        <w:rPr>
          <w:rFonts w:ascii="Times New Roman" w:hAnsi="Times New Roman" w:cs="Times New Roman"/>
          <w:bCs/>
          <w:spacing w:val="-2"/>
          <w:sz w:val="24"/>
          <w:szCs w:val="24"/>
          <w:lang w:val="lv-LV"/>
        </w:rPr>
        <w:t>nekustamā īpašuma pārvaldīšanā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būvniecībā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inženierzinātnēs</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uzņēmējdarbībā</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vadībzinātnēs</w:t>
      </w:r>
      <w:r w:rsidR="00341F45">
        <w:rPr>
          <w:rFonts w:ascii="Times New Roman" w:hAnsi="Times New Roman" w:cs="Times New Roman"/>
          <w:bCs/>
          <w:spacing w:val="-2"/>
          <w:sz w:val="24"/>
          <w:szCs w:val="24"/>
          <w:lang w:val="lv-LV"/>
        </w:rPr>
        <w:t xml:space="preserve"> vai</w:t>
      </w:r>
      <w:r w:rsidR="00341F45" w:rsidRPr="00341F45">
        <w:rPr>
          <w:rFonts w:ascii="Times New Roman" w:hAnsi="Times New Roman" w:cs="Times New Roman"/>
          <w:bCs/>
          <w:spacing w:val="-2"/>
          <w:sz w:val="24"/>
          <w:szCs w:val="24"/>
          <w:lang w:val="lv-LV"/>
        </w:rPr>
        <w:t xml:space="preserve"> tiesību zinātnēs vai ekonomikā</w:t>
      </w:r>
      <w:r w:rsidRPr="00341F45">
        <w:rPr>
          <w:rFonts w:ascii="Times New Roman" w:hAnsi="Times New Roman" w:cs="Times New Roman"/>
          <w:bCs/>
          <w:spacing w:val="-2"/>
          <w:sz w:val="24"/>
          <w:szCs w:val="24"/>
          <w:lang w:val="lv-LV"/>
        </w:rPr>
        <w:t>, kas nodrošina</w:t>
      </w:r>
      <w:r w:rsidRPr="00C128EB">
        <w:rPr>
          <w:rFonts w:ascii="Times New Roman" w:hAnsi="Times New Roman" w:cs="Times New Roman"/>
          <w:bCs/>
          <w:spacing w:val="-2"/>
          <w:sz w:val="24"/>
          <w:szCs w:val="24"/>
          <w:lang w:val="lv-LV"/>
        </w:rPr>
        <w:t xml:space="preserve"> nepieciešamo zināšanu un kompetenču kopumu, </w:t>
      </w:r>
      <w:r w:rsidR="00781EC1" w:rsidRPr="003D5BA1">
        <w:rPr>
          <w:rFonts w:ascii="Times New Roman" w:hAnsi="Times New Roman" w:cs="Times New Roman"/>
          <w:bCs/>
          <w:spacing w:val="-2"/>
          <w:sz w:val="24"/>
          <w:szCs w:val="24"/>
          <w:lang w:val="lv-LV"/>
        </w:rPr>
        <w:t>lai profesionāli pildītu valdes locekļa uzdevumus SIA</w:t>
      </w:r>
      <w:r w:rsidR="006D45E8" w:rsidRPr="003D5BA1">
        <w:rPr>
          <w:rFonts w:ascii="Times New Roman" w:hAnsi="Times New Roman" w:cs="Times New Roman"/>
          <w:bCs/>
          <w:spacing w:val="-2"/>
          <w:sz w:val="24"/>
          <w:szCs w:val="24"/>
          <w:lang w:val="lv-LV"/>
        </w:rPr>
        <w:t> </w:t>
      </w:r>
      <w:r w:rsidR="00781EC1" w:rsidRPr="003D5BA1">
        <w:rPr>
          <w:rFonts w:ascii="Times New Roman" w:hAnsi="Times New Roman" w:cs="Times New Roman"/>
          <w:bCs/>
          <w:spacing w:val="-2"/>
          <w:sz w:val="24"/>
          <w:szCs w:val="24"/>
          <w:lang w:val="lv-LV"/>
        </w:rPr>
        <w:t>“</w:t>
      </w:r>
      <w:r w:rsidR="00062464" w:rsidRPr="00062464">
        <w:rPr>
          <w:rFonts w:ascii="Times New Roman" w:hAnsi="Times New Roman" w:cs="Times New Roman"/>
          <w:bCs/>
          <w:spacing w:val="-2"/>
          <w:sz w:val="24"/>
          <w:szCs w:val="24"/>
          <w:lang w:val="lv-LV"/>
        </w:rPr>
        <w:t>Jelgavas nekustamā īpašuma pārvalde</w:t>
      </w:r>
      <w:r w:rsidR="00781EC1" w:rsidRPr="003D5BA1">
        <w:rPr>
          <w:rFonts w:ascii="Times New Roman" w:hAnsi="Times New Roman" w:cs="Times New Roman"/>
          <w:bCs/>
          <w:spacing w:val="-2"/>
          <w:sz w:val="24"/>
          <w:szCs w:val="24"/>
          <w:lang w:val="lv-LV"/>
        </w:rPr>
        <w:t>” valdes locekļa amatā</w:t>
      </w:r>
      <w:bookmarkEnd w:id="1"/>
      <w:r w:rsidR="00781EC1" w:rsidRPr="003D5BA1">
        <w:rPr>
          <w:rFonts w:ascii="Times New Roman" w:hAnsi="Times New Roman" w:cs="Times New Roman"/>
          <w:bCs/>
          <w:spacing w:val="-2"/>
          <w:sz w:val="24"/>
          <w:szCs w:val="24"/>
          <w:lang w:val="lv-LV"/>
        </w:rPr>
        <w:t>;</w:t>
      </w:r>
    </w:p>
    <w:p w14:paraId="786167DA" w14:textId="77777777" w:rsidR="00781EC1"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atbilstība Publiskas personas kapitāla daļu un kapitālsabiedrību pārvaldības likuma 37.panta ceturtās daļas noteiktajām prasībām;</w:t>
      </w:r>
    </w:p>
    <w:p w14:paraId="3D81BDAE" w14:textId="764F4C0A" w:rsidR="009A1571" w:rsidRPr="002F376E" w:rsidRDefault="009A157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eastAsia="Times New Roman" w:hAnsi="Times New Roman"/>
          <w:sz w:val="24"/>
          <w:szCs w:val="24"/>
          <w:lang w:val="lv-LV" w:eastAsia="lv-LV"/>
        </w:rPr>
        <w:t>atbilstība likuma „Par interešu konflikta novēršanu valsts amatpersonu darbībā” valsts amatpersonas statusam un noteiktajiem ierobežojumiem</w:t>
      </w:r>
      <w:r w:rsidR="00D355CE" w:rsidRPr="002F376E">
        <w:rPr>
          <w:rFonts w:ascii="Times New Roman" w:eastAsia="Times New Roman" w:hAnsi="Times New Roman"/>
          <w:sz w:val="24"/>
          <w:szCs w:val="24"/>
          <w:lang w:val="lv-LV" w:eastAsia="lv-LV"/>
        </w:rPr>
        <w:t xml:space="preserve"> </w:t>
      </w:r>
      <w:r w:rsidR="0019332F" w:rsidRPr="002F376E">
        <w:rPr>
          <w:rFonts w:ascii="Times New Roman" w:eastAsia="Times New Roman" w:hAnsi="Times New Roman"/>
          <w:sz w:val="24"/>
          <w:szCs w:val="24"/>
          <w:lang w:val="lv-LV" w:eastAsia="lv-LV"/>
        </w:rPr>
        <w:t xml:space="preserve">vai </w:t>
      </w:r>
      <w:r w:rsidR="00D355CE" w:rsidRPr="002F376E">
        <w:rPr>
          <w:rFonts w:ascii="Times New Roman" w:eastAsia="Times New Roman" w:hAnsi="Times New Roman"/>
          <w:sz w:val="24"/>
          <w:szCs w:val="24"/>
          <w:lang w:val="lv-LV" w:eastAsia="lv-LV"/>
        </w:rPr>
        <w:t>arī gatavība</w:t>
      </w:r>
      <w:r w:rsidR="00D355CE" w:rsidRPr="002F376E">
        <w:rPr>
          <w:rFonts w:ascii="Times New Roman" w:eastAsia="Times New Roman" w:hAnsi="Times New Roman"/>
          <w:sz w:val="24"/>
          <w:szCs w:val="24"/>
          <w:lang w:val="lv-LV" w:eastAsia="en-GB"/>
        </w:rPr>
        <w:t xml:space="preserve"> novērst iespējamās interešu konflikta situācijas, gadījumā, ja tiks ievēlēts valdes locekļa amatā</w:t>
      </w:r>
      <w:r w:rsidRPr="002F376E">
        <w:rPr>
          <w:rFonts w:ascii="Times New Roman" w:eastAsia="Times New Roman" w:hAnsi="Times New Roman"/>
          <w:sz w:val="24"/>
          <w:szCs w:val="24"/>
          <w:lang w:val="lv-LV" w:eastAsia="lv-LV"/>
        </w:rPr>
        <w:t>;</w:t>
      </w:r>
    </w:p>
    <w:p w14:paraId="54F1B0DD" w14:textId="57A3DE71" w:rsidR="006D1FC2" w:rsidRPr="002F376E" w:rsidRDefault="00781EC1" w:rsidP="00A177C3">
      <w:pPr>
        <w:pStyle w:val="ListParagraph"/>
        <w:numPr>
          <w:ilvl w:val="1"/>
          <w:numId w:val="3"/>
        </w:numPr>
        <w:spacing w:after="0"/>
        <w:ind w:left="993" w:hanging="567"/>
        <w:rPr>
          <w:rFonts w:ascii="Times New Roman" w:hAnsi="Times New Roman" w:cs="Times New Roman"/>
          <w:bCs/>
          <w:spacing w:val="-2"/>
          <w:sz w:val="24"/>
          <w:szCs w:val="24"/>
          <w:lang w:val="lv-LV"/>
        </w:rPr>
      </w:pPr>
      <w:r w:rsidRPr="002F376E">
        <w:rPr>
          <w:rFonts w:ascii="Times New Roman" w:hAnsi="Times New Roman" w:cs="Times New Roman"/>
          <w:bCs/>
          <w:spacing w:val="-2"/>
          <w:sz w:val="24"/>
          <w:szCs w:val="24"/>
          <w:lang w:val="lv-LV"/>
        </w:rPr>
        <w:t>valsts valodas prasmes C1 līmenī un</w:t>
      </w:r>
      <w:r w:rsidR="00B725CC" w:rsidRPr="002F376E">
        <w:rPr>
          <w:rFonts w:ascii="Times New Roman" w:hAnsi="Times New Roman" w:cs="Times New Roman"/>
          <w:bCs/>
          <w:spacing w:val="-2"/>
          <w:sz w:val="24"/>
          <w:szCs w:val="24"/>
          <w:lang w:val="lv-LV"/>
        </w:rPr>
        <w:t xml:space="preserve"> </w:t>
      </w:r>
      <w:r w:rsidR="00B725CC" w:rsidRPr="00832631">
        <w:rPr>
          <w:rFonts w:ascii="Times New Roman" w:hAnsi="Times New Roman" w:cs="Times New Roman"/>
          <w:noProof/>
          <w:sz w:val="24"/>
          <w:szCs w:val="24"/>
          <w:lang w:val="lv-LV"/>
        </w:rPr>
        <w:t xml:space="preserve">vismaz vienas Eiropas Savienības oficiālās valodas zināšanas </w:t>
      </w:r>
      <w:r w:rsidRPr="002F376E">
        <w:rPr>
          <w:rFonts w:ascii="Times New Roman" w:hAnsi="Times New Roman" w:cs="Times New Roman"/>
          <w:bCs/>
          <w:spacing w:val="-2"/>
          <w:sz w:val="24"/>
          <w:szCs w:val="24"/>
          <w:lang w:val="lv-LV"/>
        </w:rPr>
        <w:t>valdes locekļa uzdevumu profesionālai izpildei nepieciešamā apjomā;</w:t>
      </w:r>
    </w:p>
    <w:p w14:paraId="0B1971C0" w14:textId="33F78E8B" w:rsidR="00B32DF1" w:rsidRPr="0026479D" w:rsidRDefault="00F92474" w:rsidP="00427A36">
      <w:pPr>
        <w:pStyle w:val="ListParagraph"/>
        <w:numPr>
          <w:ilvl w:val="1"/>
          <w:numId w:val="3"/>
        </w:numPr>
        <w:spacing w:after="0"/>
        <w:ind w:left="993" w:hanging="567"/>
        <w:rPr>
          <w:rFonts w:ascii="Times New Roman" w:hAnsi="Times New Roman" w:cs="Times New Roman"/>
          <w:bCs/>
          <w:spacing w:val="-2"/>
          <w:sz w:val="24"/>
          <w:szCs w:val="24"/>
          <w:lang w:val="lv-LV"/>
        </w:rPr>
      </w:pPr>
      <w:bookmarkStart w:id="2" w:name="_Hlk219534686"/>
      <w:r w:rsidRPr="00427A36">
        <w:rPr>
          <w:rFonts w:ascii="Times New Roman" w:eastAsia="Times New Roman" w:hAnsi="Times New Roman"/>
          <w:sz w:val="24"/>
          <w:szCs w:val="24"/>
          <w:lang w:val="lv-LV" w:eastAsia="lv-LV"/>
        </w:rPr>
        <w:t xml:space="preserve">pēdējo 10 gadu laikā </w:t>
      </w:r>
      <w:r w:rsidR="00B32DF1" w:rsidRPr="00427A36">
        <w:rPr>
          <w:rFonts w:ascii="Times New Roman" w:eastAsia="Times New Roman" w:hAnsi="Times New Roman"/>
          <w:sz w:val="24"/>
          <w:szCs w:val="24"/>
          <w:lang w:val="lv-LV" w:eastAsia="lv-LV"/>
        </w:rPr>
        <w:t xml:space="preserve">vismaz </w:t>
      </w:r>
      <w:r w:rsidR="000079AD" w:rsidRPr="00427A36">
        <w:rPr>
          <w:rFonts w:ascii="Times New Roman" w:eastAsia="Times New Roman" w:hAnsi="Times New Roman"/>
          <w:sz w:val="24"/>
          <w:szCs w:val="24"/>
          <w:lang w:val="lv-LV" w:eastAsia="lv-LV"/>
        </w:rPr>
        <w:t>divu</w:t>
      </w:r>
      <w:r w:rsidR="00B32DF1" w:rsidRPr="00427A36">
        <w:rPr>
          <w:rFonts w:ascii="Times New Roman" w:eastAsia="Times New Roman" w:hAnsi="Times New Roman"/>
          <w:sz w:val="24"/>
          <w:szCs w:val="24"/>
          <w:lang w:val="lv-LV" w:eastAsia="lv-LV"/>
        </w:rPr>
        <w:t xml:space="preserve"> gadu profesionālā pieredze </w:t>
      </w:r>
      <w:r w:rsidR="00B32DF1" w:rsidRPr="00427A36">
        <w:rPr>
          <w:rFonts w:ascii="Times New Roman" w:hAnsi="Times New Roman" w:cs="Times New Roman"/>
          <w:bCs/>
          <w:spacing w:val="-2"/>
          <w:sz w:val="24"/>
          <w:szCs w:val="24"/>
          <w:lang w:val="lv-LV"/>
        </w:rPr>
        <w:t>valdes locekļa amatā</w:t>
      </w:r>
      <w:r w:rsidR="00427A36" w:rsidRPr="00427A36">
        <w:rPr>
          <w:rFonts w:ascii="Times New Roman" w:hAnsi="Times New Roman" w:cs="Times New Roman"/>
          <w:bCs/>
          <w:spacing w:val="-2"/>
          <w:sz w:val="24"/>
          <w:szCs w:val="24"/>
          <w:lang w:val="lv-LV"/>
        </w:rPr>
        <w:t xml:space="preserve"> </w:t>
      </w:r>
      <w:r w:rsidR="00B32DF1" w:rsidRPr="00427A36">
        <w:rPr>
          <w:rFonts w:ascii="Times New Roman" w:hAnsi="Times New Roman" w:cs="Times New Roman"/>
          <w:bCs/>
          <w:spacing w:val="-2"/>
          <w:sz w:val="24"/>
          <w:szCs w:val="24"/>
          <w:lang w:val="lv-LV"/>
        </w:rPr>
        <w:t xml:space="preserve"> </w:t>
      </w:r>
      <w:r w:rsidR="00427A36" w:rsidRPr="00427A36">
        <w:rPr>
          <w:rFonts w:ascii="Times New Roman" w:hAnsi="Times New Roman" w:cs="Times New Roman"/>
          <w:bCs/>
          <w:spacing w:val="-2"/>
          <w:sz w:val="24"/>
          <w:szCs w:val="24"/>
          <w:lang w:val="lv-LV"/>
        </w:rPr>
        <w:t>kapitālsabiedrībā</w:t>
      </w:r>
      <w:r w:rsidR="0026479D">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darbojas nekustamo īpašumu pārvaldīšanas, apsaimniekošanas, būvniecības, komunālo pakalpojumu, infrastruktūras uzturēšanas vai citā ar saimniecisko vai tehnisko darbību saistītā jomā, vai tam līdzvērtīgā vadošā amatā. (Par līdzvērtīgu vadošo amatu ir uzskatāms vadītāja</w:t>
      </w:r>
      <w:r w:rsidR="00780A41">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vadītāja vietnieka</w:t>
      </w:r>
      <w:r w:rsidR="00780A41">
        <w:rPr>
          <w:rFonts w:ascii="Times New Roman" w:hAnsi="Times New Roman" w:cs="Times New Roman"/>
          <w:bCs/>
          <w:spacing w:val="-2"/>
          <w:sz w:val="24"/>
          <w:szCs w:val="24"/>
          <w:lang w:val="lv-LV"/>
        </w:rPr>
        <w:t xml:space="preserve"> vai struktūrvienības vadītāja</w:t>
      </w:r>
      <w:r w:rsidR="00427A36" w:rsidRPr="00427A36">
        <w:rPr>
          <w:rFonts w:ascii="Times New Roman" w:hAnsi="Times New Roman" w:cs="Times New Roman"/>
          <w:bCs/>
          <w:spacing w:val="-2"/>
          <w:sz w:val="24"/>
          <w:szCs w:val="24"/>
          <w:lang w:val="lv-LV"/>
        </w:rPr>
        <w:t xml:space="preserve"> amats kapitālsabiedrībā</w:t>
      </w:r>
      <w:r w:rsidR="00427A36">
        <w:rPr>
          <w:rFonts w:ascii="Times New Roman" w:hAnsi="Times New Roman" w:cs="Times New Roman"/>
          <w:bCs/>
          <w:spacing w:val="-2"/>
          <w:sz w:val="24"/>
          <w:szCs w:val="24"/>
          <w:lang w:val="lv-LV"/>
        </w:rPr>
        <w:t>,</w:t>
      </w:r>
      <w:r w:rsidR="00427A36" w:rsidRPr="00427A36">
        <w:rPr>
          <w:rFonts w:ascii="Times New Roman" w:hAnsi="Times New Roman" w:cs="Times New Roman"/>
          <w:bCs/>
          <w:spacing w:val="-2"/>
          <w:sz w:val="24"/>
          <w:szCs w:val="24"/>
          <w:lang w:val="lv-LV"/>
        </w:rPr>
        <w:t xml:space="preserve"> kas atbildīga par nekustamo īpašumu pārvaldīšanas, apsaimniekošanas, </w:t>
      </w:r>
      <w:r w:rsidR="00427A36" w:rsidRPr="0026479D">
        <w:rPr>
          <w:rFonts w:ascii="Times New Roman" w:hAnsi="Times New Roman" w:cs="Times New Roman"/>
          <w:bCs/>
          <w:spacing w:val="-2"/>
          <w:sz w:val="24"/>
          <w:szCs w:val="24"/>
          <w:lang w:val="lv-LV"/>
        </w:rPr>
        <w:t>būvniecības, komunālo pakalpojumu, infrastruktūras uzturēšanas vai citā līdzīgā ar saimniecisko vai tehnisko darbību saistītā jomā)</w:t>
      </w:r>
      <w:r w:rsidR="00B32DF1" w:rsidRPr="0026479D">
        <w:rPr>
          <w:rFonts w:ascii="Times New Roman" w:hAnsi="Times New Roman" w:cs="Times New Roman"/>
          <w:sz w:val="24"/>
          <w:szCs w:val="24"/>
          <w:lang w:val="lv-LV"/>
        </w:rPr>
        <w:t>;</w:t>
      </w:r>
    </w:p>
    <w:bookmarkEnd w:id="2"/>
    <w:p w14:paraId="0C0D3063" w14:textId="77777777" w:rsidR="00317FCC" w:rsidRPr="0026479D" w:rsidRDefault="00781EC1" w:rsidP="009170FB">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par priekšrocību</w:t>
      </w:r>
      <w:r w:rsidR="003801B2" w:rsidRPr="0026479D">
        <w:rPr>
          <w:rFonts w:ascii="Times New Roman" w:hAnsi="Times New Roman" w:cs="Times New Roman"/>
          <w:bCs/>
          <w:spacing w:val="-2"/>
          <w:sz w:val="24"/>
          <w:szCs w:val="24"/>
          <w:lang w:val="lv-LV"/>
        </w:rPr>
        <w:t xml:space="preserve"> tiks uzskatīta</w:t>
      </w:r>
      <w:r w:rsidR="00317FCC" w:rsidRPr="0026479D">
        <w:rPr>
          <w:rFonts w:ascii="Times New Roman" w:hAnsi="Times New Roman" w:cs="Times New Roman"/>
          <w:bCs/>
          <w:spacing w:val="-2"/>
          <w:sz w:val="24"/>
          <w:szCs w:val="24"/>
          <w:lang w:val="lv-LV"/>
        </w:rPr>
        <w:t>:</w:t>
      </w:r>
    </w:p>
    <w:p w14:paraId="79EBA444" w14:textId="36E80D02" w:rsidR="00317FCC" w:rsidRPr="0026479D" w:rsidRDefault="007F147A" w:rsidP="00317FCC">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profesionālā kvalifikācija dzīvojamo māju pārvaldīšanas jomā (namu pārvaldnieks) vai augstākā/profesionālā izglītība nekustamā īpašuma pārvaldīšanā, kas nodrošina tiesības veikt dzīvojamo māju pārvaldīšanu;</w:t>
      </w:r>
    </w:p>
    <w:p w14:paraId="56D215CE" w14:textId="13D1D0FF" w:rsidR="007962C5" w:rsidRPr="0026479D" w:rsidRDefault="009170FB" w:rsidP="007962C5">
      <w:pPr>
        <w:pStyle w:val="ListParagraph"/>
        <w:numPr>
          <w:ilvl w:val="2"/>
          <w:numId w:val="3"/>
        </w:numPr>
        <w:spacing w:after="0"/>
        <w:ind w:left="1560" w:hanging="567"/>
        <w:rPr>
          <w:rFonts w:ascii="Times New Roman" w:hAnsi="Times New Roman" w:cs="Times New Roman"/>
          <w:sz w:val="24"/>
          <w:szCs w:val="24"/>
          <w:lang w:val="lv-LV"/>
        </w:rPr>
      </w:pPr>
      <w:r w:rsidRPr="0026479D">
        <w:rPr>
          <w:rFonts w:ascii="Times New Roman" w:hAnsi="Times New Roman" w:cs="Times New Roman"/>
          <w:bCs/>
          <w:spacing w:val="-2"/>
          <w:sz w:val="24"/>
          <w:szCs w:val="24"/>
          <w:lang w:val="lv-LV"/>
        </w:rPr>
        <w:t xml:space="preserve">pieredze </w:t>
      </w:r>
      <w:r w:rsidR="003801B2" w:rsidRPr="0026479D">
        <w:rPr>
          <w:rFonts w:ascii="Times New Roman" w:hAnsi="Times New Roman" w:cs="Times New Roman"/>
          <w:bCs/>
          <w:spacing w:val="-2"/>
          <w:sz w:val="24"/>
          <w:szCs w:val="24"/>
          <w:lang w:val="lv-LV"/>
        </w:rPr>
        <w:t>Eiropas Savienības projektu realizēšanā</w:t>
      </w:r>
      <w:r w:rsidR="0026479D">
        <w:rPr>
          <w:rFonts w:ascii="Times New Roman" w:hAnsi="Times New Roman" w:cs="Times New Roman"/>
          <w:bCs/>
          <w:spacing w:val="-2"/>
          <w:sz w:val="24"/>
          <w:szCs w:val="24"/>
          <w:lang w:val="lv-LV"/>
        </w:rPr>
        <w:t xml:space="preserve"> vai investīciju un attīstības projektu vadībā;</w:t>
      </w:r>
    </w:p>
    <w:p w14:paraId="6200F83B" w14:textId="3F512927" w:rsidR="00427A36" w:rsidRPr="0026479D" w:rsidRDefault="00427A36" w:rsidP="0026479D">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pieredze informācijas tehnoloģiju risinājumu ieviešanā uzņēmuma darbības uzlabošanai</w:t>
      </w:r>
      <w:r w:rsidR="0026479D">
        <w:rPr>
          <w:rFonts w:ascii="Times New Roman" w:hAnsi="Times New Roman" w:cs="Times New Roman"/>
          <w:bCs/>
          <w:spacing w:val="-2"/>
          <w:sz w:val="24"/>
          <w:szCs w:val="24"/>
          <w:lang w:val="lv-LV"/>
        </w:rPr>
        <w:t>;</w:t>
      </w:r>
    </w:p>
    <w:p w14:paraId="54E7FF57" w14:textId="045E2395" w:rsidR="00427A36" w:rsidRPr="0026479D" w:rsidRDefault="00427A36" w:rsidP="00427A36">
      <w:pPr>
        <w:pStyle w:val="ListParagraph"/>
        <w:numPr>
          <w:ilvl w:val="2"/>
          <w:numId w:val="3"/>
        </w:numPr>
        <w:spacing w:after="0"/>
        <w:ind w:left="1560"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pieredze pārmaiņu vadībā;</w:t>
      </w:r>
    </w:p>
    <w:p w14:paraId="35EDC67C" w14:textId="77777777" w:rsidR="00781EC1" w:rsidRPr="00A70CE5" w:rsidRDefault="00781EC1" w:rsidP="005E18C3">
      <w:pPr>
        <w:pStyle w:val="ListParagraph"/>
        <w:numPr>
          <w:ilvl w:val="1"/>
          <w:numId w:val="3"/>
        </w:numPr>
        <w:spacing w:after="0"/>
        <w:ind w:left="993" w:hanging="567"/>
        <w:rPr>
          <w:rFonts w:ascii="Times New Roman" w:hAnsi="Times New Roman" w:cs="Times New Roman"/>
          <w:bCs/>
          <w:spacing w:val="-2"/>
          <w:sz w:val="24"/>
          <w:szCs w:val="24"/>
          <w:lang w:val="lv-LV"/>
        </w:rPr>
      </w:pPr>
      <w:r w:rsidRPr="0026479D">
        <w:rPr>
          <w:rFonts w:ascii="Times New Roman" w:hAnsi="Times New Roman" w:cs="Times New Roman"/>
          <w:bCs/>
          <w:spacing w:val="-2"/>
          <w:sz w:val="24"/>
          <w:szCs w:val="24"/>
          <w:lang w:val="lv-LV"/>
        </w:rPr>
        <w:t>stratēģiska domāšana,</w:t>
      </w:r>
      <w:r w:rsidRPr="00A70CE5">
        <w:rPr>
          <w:rFonts w:ascii="Times New Roman" w:hAnsi="Times New Roman" w:cs="Times New Roman"/>
          <w:bCs/>
          <w:spacing w:val="-2"/>
          <w:sz w:val="24"/>
          <w:szCs w:val="24"/>
          <w:lang w:val="lv-LV"/>
        </w:rPr>
        <w:t xml:space="preserve"> kas vērsta uz rezultāta sasniegšanu;</w:t>
      </w:r>
    </w:p>
    <w:p w14:paraId="2F736479" w14:textId="27D04F06" w:rsidR="00C70C6B" w:rsidRDefault="00C70C6B"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pieņemt lēmumus un uzņemties atbildību;</w:t>
      </w:r>
    </w:p>
    <w:p w14:paraId="4F0E9527" w14:textId="413A0917" w:rsidR="00781EC1" w:rsidRPr="00A70CE5" w:rsidRDefault="003A07F8" w:rsidP="005E18C3">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motivēt un attīstīt darbiniekus;</w:t>
      </w:r>
    </w:p>
    <w:p w14:paraId="515971B7" w14:textId="7567F01C" w:rsidR="00DF0D91" w:rsidRDefault="00C70C6B" w:rsidP="004527AA">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spēja orientēties uz attīstību</w:t>
      </w:r>
      <w:r w:rsidR="00781EC1" w:rsidRPr="00DF0D91">
        <w:rPr>
          <w:rFonts w:ascii="Times New Roman" w:hAnsi="Times New Roman" w:cs="Times New Roman"/>
          <w:bCs/>
          <w:spacing w:val="-2"/>
          <w:sz w:val="24"/>
          <w:szCs w:val="24"/>
          <w:lang w:val="lv-LV"/>
        </w:rPr>
        <w:t>;</w:t>
      </w:r>
    </w:p>
    <w:p w14:paraId="2A35543A" w14:textId="55C33EA8" w:rsidR="000E7FA2" w:rsidRDefault="000E7FA2" w:rsidP="004527AA">
      <w:pPr>
        <w:pStyle w:val="ListParagraph"/>
        <w:numPr>
          <w:ilvl w:val="1"/>
          <w:numId w:val="3"/>
        </w:numPr>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pārmaiņu vadīšana;</w:t>
      </w:r>
    </w:p>
    <w:p w14:paraId="2D637978" w14:textId="4478023B" w:rsidR="00327B1C" w:rsidRDefault="00327B1C" w:rsidP="004527AA">
      <w:pPr>
        <w:pStyle w:val="ListParagraph"/>
        <w:numPr>
          <w:ilvl w:val="1"/>
          <w:numId w:val="3"/>
        </w:numPr>
        <w:spacing w:after="0"/>
        <w:ind w:left="993" w:hanging="567"/>
        <w:rPr>
          <w:rFonts w:ascii="Times New Roman" w:hAnsi="Times New Roman" w:cs="Times New Roman"/>
          <w:bCs/>
          <w:spacing w:val="-2"/>
          <w:sz w:val="24"/>
          <w:szCs w:val="24"/>
          <w:lang w:val="lv-LV"/>
        </w:rPr>
      </w:pPr>
      <w:r w:rsidRPr="00427A36">
        <w:rPr>
          <w:rFonts w:ascii="Times New Roman" w:hAnsi="Times New Roman" w:cs="Times New Roman"/>
          <w:bCs/>
          <w:spacing w:val="-2"/>
          <w:sz w:val="24"/>
          <w:szCs w:val="24"/>
          <w:lang w:val="lv-LV"/>
        </w:rPr>
        <w:t>izpratne par iekšējās kontroles un risku vadības principiem</w:t>
      </w:r>
      <w:r>
        <w:rPr>
          <w:rFonts w:ascii="Times New Roman" w:hAnsi="Times New Roman" w:cs="Times New Roman"/>
          <w:bCs/>
          <w:spacing w:val="-2"/>
          <w:sz w:val="24"/>
          <w:szCs w:val="24"/>
          <w:lang w:val="lv-LV"/>
        </w:rPr>
        <w:t>;</w:t>
      </w:r>
    </w:p>
    <w:p w14:paraId="27FECCB5" w14:textId="3E3A8584" w:rsidR="00CF78D8" w:rsidRPr="00DF0D91" w:rsidRDefault="00781EC1" w:rsidP="004527AA">
      <w:pPr>
        <w:pStyle w:val="ListParagraph"/>
        <w:numPr>
          <w:ilvl w:val="1"/>
          <w:numId w:val="3"/>
        </w:numPr>
        <w:spacing w:after="0"/>
        <w:ind w:left="993" w:hanging="567"/>
        <w:rPr>
          <w:rFonts w:ascii="Times New Roman" w:hAnsi="Times New Roman" w:cs="Times New Roman"/>
          <w:bCs/>
          <w:spacing w:val="-2"/>
          <w:sz w:val="24"/>
          <w:szCs w:val="24"/>
          <w:lang w:val="lv-LV"/>
        </w:rPr>
      </w:pPr>
      <w:r w:rsidRPr="00DF0D91">
        <w:rPr>
          <w:rFonts w:ascii="Times New Roman" w:hAnsi="Times New Roman" w:cs="Times New Roman"/>
          <w:bCs/>
          <w:spacing w:val="-2"/>
          <w:sz w:val="24"/>
          <w:szCs w:val="24"/>
          <w:lang w:val="lv-LV"/>
        </w:rPr>
        <w:t>nevainojama reputācija, kas nozīmē, ka nav iemesla pamatotām šaubām par personas nevainojamu reputāciju un nav pierādī</w:t>
      </w:r>
      <w:r w:rsidR="009A1571" w:rsidRPr="00DF0D91">
        <w:rPr>
          <w:rFonts w:ascii="Times New Roman" w:hAnsi="Times New Roman" w:cs="Times New Roman"/>
          <w:bCs/>
          <w:spacing w:val="-2"/>
          <w:sz w:val="24"/>
          <w:szCs w:val="24"/>
          <w:lang w:val="lv-LV"/>
        </w:rPr>
        <w:t>jumu, kas liecinātu par pretējo.</w:t>
      </w:r>
    </w:p>
    <w:p w14:paraId="04F97A73" w14:textId="77777777" w:rsidR="00C6055F" w:rsidRPr="00A70CE5" w:rsidRDefault="00C6055F" w:rsidP="00A165BC">
      <w:pPr>
        <w:pStyle w:val="ListParagraph"/>
        <w:widowControl w:val="0"/>
        <w:shd w:val="clear" w:color="auto" w:fill="FFFFFF"/>
        <w:tabs>
          <w:tab w:val="left" w:pos="3686"/>
        </w:tabs>
        <w:spacing w:before="100" w:beforeAutospacing="1" w:after="100" w:afterAutospacing="1"/>
        <w:ind w:left="794"/>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III. </w:t>
      </w:r>
      <w:r w:rsidR="00646110" w:rsidRPr="00A70CE5">
        <w:rPr>
          <w:rFonts w:ascii="Times New Roman" w:hAnsi="Times New Roman" w:cs="Times New Roman"/>
          <w:b/>
          <w:bCs/>
          <w:spacing w:val="-2"/>
          <w:sz w:val="24"/>
          <w:szCs w:val="24"/>
          <w:lang w:val="lv-LV"/>
        </w:rPr>
        <w:t>Atlases organizēšanas kārtība</w:t>
      </w:r>
    </w:p>
    <w:p w14:paraId="2ED86B36" w14:textId="18EAB40E" w:rsidR="00C95A9A" w:rsidRPr="00A70CE5" w:rsidRDefault="00F27B97" w:rsidP="004E2300">
      <w:pPr>
        <w:pStyle w:val="ListParagraph"/>
        <w:numPr>
          <w:ilvl w:val="0"/>
          <w:numId w:val="3"/>
        </w:numPr>
        <w:autoSpaceDE w:val="0"/>
        <w:autoSpaceDN w:val="0"/>
        <w:adjustRightInd w:val="0"/>
        <w:spacing w:after="0"/>
        <w:ind w:right="-1"/>
        <w:rPr>
          <w:rFonts w:ascii="Times New Roman" w:eastAsia="Times New Roman" w:hAnsi="Times New Roman" w:cs="Times New Roman"/>
          <w:sz w:val="24"/>
          <w:szCs w:val="24"/>
          <w:lang w:val="lv-LV" w:eastAsia="lv-LV"/>
        </w:rPr>
      </w:pPr>
      <w:r w:rsidRPr="00A70CE5">
        <w:rPr>
          <w:rFonts w:ascii="Times New Roman" w:hAnsi="Times New Roman" w:cs="Times New Roman"/>
          <w:bCs/>
          <w:spacing w:val="-2"/>
          <w:sz w:val="24"/>
          <w:szCs w:val="24"/>
          <w:lang w:val="lv-LV"/>
        </w:rPr>
        <w:lastRenderedPageBreak/>
        <w:t xml:space="preserve">Konkursa sludinājumu publicēt Jelgavas valstspilsētas pašvaldības oficiālajā tīmekļvietnē </w:t>
      </w:r>
      <w:hyperlink r:id="rId8" w:history="1">
        <w:r w:rsidRPr="00A70CE5">
          <w:rPr>
            <w:rStyle w:val="Hyperlink"/>
            <w:rFonts w:ascii="Times New Roman" w:hAnsi="Times New Roman" w:cs="Times New Roman"/>
            <w:bCs/>
            <w:spacing w:val="-2"/>
            <w:sz w:val="24"/>
            <w:szCs w:val="24"/>
            <w:lang w:val="lv-LV"/>
          </w:rPr>
          <w:t>www.jelgava.lv</w:t>
        </w:r>
      </w:hyperlink>
      <w:r w:rsidR="00C66C46" w:rsidRPr="00832631">
        <w:rPr>
          <w:lang w:val="lv-LV"/>
        </w:rPr>
        <w:t>,</w:t>
      </w:r>
      <w:r w:rsidRPr="00A70CE5">
        <w:rPr>
          <w:rFonts w:ascii="Times New Roman" w:hAnsi="Times New Roman" w:cs="Times New Roman"/>
          <w:bCs/>
          <w:spacing w:val="-2"/>
          <w:sz w:val="24"/>
          <w:szCs w:val="24"/>
          <w:lang w:val="lv-LV"/>
        </w:rPr>
        <w:t xml:space="preserve"> </w:t>
      </w:r>
      <w:r w:rsidR="00C66C46" w:rsidRPr="003D5BA1">
        <w:rPr>
          <w:rFonts w:ascii="Times New Roman" w:hAnsi="Times New Roman" w:cs="Times New Roman"/>
          <w:bCs/>
          <w:spacing w:val="-2"/>
          <w:sz w:val="24"/>
          <w:szCs w:val="24"/>
          <w:lang w:val="lv-LV"/>
        </w:rPr>
        <w:t>SIA “</w:t>
      </w:r>
      <w:r w:rsidR="00C66C46" w:rsidRPr="00062464">
        <w:rPr>
          <w:rFonts w:ascii="Times New Roman" w:hAnsi="Times New Roman" w:cs="Times New Roman"/>
          <w:bCs/>
          <w:spacing w:val="-2"/>
          <w:sz w:val="24"/>
          <w:szCs w:val="24"/>
          <w:lang w:val="lv-LV"/>
        </w:rPr>
        <w:t>Jelgavas nekustamā īpašuma pārvalde</w:t>
      </w:r>
      <w:r w:rsidR="00C66C46" w:rsidRPr="003D5BA1">
        <w:rPr>
          <w:rFonts w:ascii="Times New Roman" w:hAnsi="Times New Roman" w:cs="Times New Roman"/>
          <w:bCs/>
          <w:spacing w:val="-2"/>
          <w:sz w:val="24"/>
          <w:szCs w:val="24"/>
          <w:lang w:val="lv-LV"/>
        </w:rPr>
        <w:t>”</w:t>
      </w:r>
      <w:r w:rsidR="00C66C46" w:rsidRPr="00C66C46">
        <w:rPr>
          <w:rFonts w:ascii="Times New Roman" w:hAnsi="Times New Roman" w:cs="Times New Roman"/>
          <w:bCs/>
          <w:spacing w:val="-2"/>
          <w:sz w:val="24"/>
          <w:szCs w:val="24"/>
          <w:lang w:val="lv-LV"/>
        </w:rPr>
        <w:t xml:space="preserve"> tīmekļvietnē </w:t>
      </w:r>
      <w:r w:rsidRPr="00A70CE5">
        <w:rPr>
          <w:rFonts w:ascii="Times New Roman" w:hAnsi="Times New Roman" w:cs="Times New Roman"/>
          <w:bCs/>
          <w:spacing w:val="-2"/>
          <w:sz w:val="24"/>
          <w:szCs w:val="24"/>
          <w:lang w:val="lv-LV"/>
        </w:rPr>
        <w:t>un Nodarbinātības valsts aģentūras va</w:t>
      </w:r>
      <w:r w:rsidR="00C95A9A" w:rsidRPr="00A70CE5">
        <w:rPr>
          <w:rFonts w:ascii="Times New Roman" w:hAnsi="Times New Roman" w:cs="Times New Roman"/>
          <w:bCs/>
          <w:spacing w:val="-2"/>
          <w:sz w:val="24"/>
          <w:szCs w:val="24"/>
          <w:lang w:val="lv-LV"/>
        </w:rPr>
        <w:t xml:space="preserve">kanču portālā, </w:t>
      </w:r>
      <w:r w:rsidR="0036625F" w:rsidRPr="00A70CE5">
        <w:rPr>
          <w:rFonts w:ascii="Times New Roman" w:hAnsi="Times New Roman" w:cs="Times New Roman"/>
          <w:sz w:val="24"/>
          <w:szCs w:val="24"/>
          <w:lang w:val="lv-LV"/>
        </w:rPr>
        <w:t xml:space="preserve">norādot </w:t>
      </w:r>
      <w:r w:rsidR="00EC2AF1" w:rsidRPr="00A70CE5">
        <w:rPr>
          <w:rFonts w:ascii="Times New Roman" w:hAnsi="Times New Roman" w:cs="Times New Roman"/>
          <w:sz w:val="24"/>
          <w:szCs w:val="24"/>
          <w:lang w:val="lv-LV"/>
        </w:rPr>
        <w:t xml:space="preserve">kandidātiem </w:t>
      </w:r>
      <w:r w:rsidR="00C95A9A" w:rsidRPr="00A70CE5">
        <w:rPr>
          <w:rFonts w:ascii="Times New Roman" w:hAnsi="Times New Roman" w:cs="Times New Roman"/>
          <w:sz w:val="24"/>
          <w:szCs w:val="24"/>
          <w:lang w:val="lv-LV"/>
        </w:rPr>
        <w:t xml:space="preserve">izvirzītās </w:t>
      </w:r>
      <w:r w:rsidR="0036625F" w:rsidRPr="00A70CE5">
        <w:rPr>
          <w:rFonts w:ascii="Times New Roman" w:hAnsi="Times New Roman" w:cs="Times New Roman"/>
          <w:sz w:val="24"/>
          <w:szCs w:val="24"/>
          <w:lang w:val="lv-LV"/>
        </w:rPr>
        <w:t xml:space="preserve">prasības, </w:t>
      </w:r>
      <w:r w:rsidR="00C95A9A" w:rsidRPr="00A70CE5">
        <w:rPr>
          <w:rFonts w:ascii="Times New Roman" w:hAnsi="Times New Roman" w:cs="Times New Roman"/>
          <w:sz w:val="24"/>
          <w:szCs w:val="24"/>
          <w:lang w:val="lv-LV"/>
        </w:rPr>
        <w:t>iesniedzamos dokumentus</w:t>
      </w:r>
      <w:r w:rsidR="00C95A9A" w:rsidRPr="00A70CE5">
        <w:rPr>
          <w:rFonts w:ascii="Times New Roman" w:eastAsia="Times New Roman" w:hAnsi="Times New Roman" w:cs="Times New Roman"/>
          <w:sz w:val="24"/>
          <w:szCs w:val="24"/>
          <w:lang w:val="lv-LV" w:eastAsia="lv-LV"/>
        </w:rPr>
        <w:t>, galvenos pienākumus, atlīdzību, pieteikšanās termiņu, vietu un kontakttālruni uzziņām.</w:t>
      </w:r>
    </w:p>
    <w:p w14:paraId="6EC327C0" w14:textId="7767BA81" w:rsidR="0036625F" w:rsidRPr="00A70CE5" w:rsidRDefault="00EA2E14" w:rsidP="00486D5C">
      <w:pPr>
        <w:pStyle w:val="ListParagraph"/>
        <w:widowControl w:val="0"/>
        <w:numPr>
          <w:ilvl w:val="0"/>
          <w:numId w:val="3"/>
        </w:numPr>
        <w:shd w:val="clear" w:color="auto" w:fill="FFFFFF"/>
        <w:tabs>
          <w:tab w:val="left" w:pos="3686"/>
        </w:tabs>
        <w:spacing w:after="0"/>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Lai pieteiktos konkursam, </w:t>
      </w:r>
      <w:r w:rsidR="00EC2AF1" w:rsidRPr="00A70CE5">
        <w:rPr>
          <w:rFonts w:ascii="Times New Roman" w:hAnsi="Times New Roman" w:cs="Times New Roman"/>
          <w:bCs/>
          <w:spacing w:val="-2"/>
          <w:sz w:val="24"/>
          <w:szCs w:val="24"/>
          <w:lang w:val="lv-LV"/>
        </w:rPr>
        <w:t xml:space="preserve">kandidāts </w:t>
      </w:r>
      <w:r w:rsidRPr="00A70CE5">
        <w:rPr>
          <w:rFonts w:ascii="Times New Roman" w:hAnsi="Times New Roman" w:cs="Times New Roman"/>
          <w:bCs/>
          <w:spacing w:val="-2"/>
          <w:sz w:val="24"/>
          <w:szCs w:val="24"/>
          <w:lang w:val="lv-LV"/>
        </w:rPr>
        <w:t xml:space="preserve">konkursa pieteikumu </w:t>
      </w:r>
      <w:r w:rsidR="0036625F" w:rsidRPr="00A70CE5">
        <w:rPr>
          <w:rFonts w:ascii="Times New Roman" w:hAnsi="Times New Roman" w:cs="Times New Roman"/>
          <w:bCs/>
          <w:spacing w:val="-2"/>
          <w:sz w:val="24"/>
          <w:szCs w:val="24"/>
          <w:lang w:val="lv-LV"/>
        </w:rPr>
        <w:t>iesniedz:</w:t>
      </w:r>
    </w:p>
    <w:p w14:paraId="42F05749" w14:textId="33DE284C" w:rsidR="00B76D14" w:rsidRPr="00CB159E" w:rsidRDefault="00B76D14" w:rsidP="00B76D1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CB159E">
        <w:rPr>
          <w:rFonts w:ascii="Times New Roman" w:hAnsi="Times New Roman" w:cs="Times New Roman"/>
          <w:bCs/>
          <w:spacing w:val="-2"/>
          <w:sz w:val="24"/>
          <w:szCs w:val="24"/>
          <w:lang w:val="lv-LV"/>
        </w:rPr>
        <w:t xml:space="preserve">elektroniski (atbilstoši normatīvajiem aktiem par elektronisko dokumentu noformēšanu) uz e-pasta adresi: </w:t>
      </w:r>
      <w:hyperlink r:id="rId9" w:history="1">
        <w:r w:rsidRPr="0066341C">
          <w:rPr>
            <w:rStyle w:val="Hyperlink"/>
            <w:rFonts w:ascii="Times New Roman" w:hAnsi="Times New Roman" w:cs="Times New Roman"/>
            <w:bCs/>
            <w:spacing w:val="-2"/>
            <w:sz w:val="24"/>
            <w:szCs w:val="24"/>
            <w:lang w:val="lv-LV"/>
          </w:rPr>
          <w:t>pasts@jelgava.lv</w:t>
        </w:r>
      </w:hyperlink>
      <w:r w:rsidRPr="00CB159E">
        <w:rPr>
          <w:rFonts w:ascii="Times New Roman" w:hAnsi="Times New Roman" w:cs="Times New Roman"/>
          <w:bCs/>
          <w:spacing w:val="-2"/>
          <w:sz w:val="24"/>
          <w:szCs w:val="24"/>
          <w:lang w:val="lv-LV"/>
        </w:rPr>
        <w:t xml:space="preserve"> vai</w:t>
      </w:r>
      <w:r>
        <w:rPr>
          <w:rFonts w:ascii="Times New Roman" w:hAnsi="Times New Roman" w:cs="Times New Roman"/>
          <w:bCs/>
          <w:spacing w:val="-2"/>
          <w:sz w:val="24"/>
          <w:szCs w:val="24"/>
          <w:lang w:val="lv-LV"/>
        </w:rPr>
        <w:t xml:space="preserve"> </w:t>
      </w:r>
      <w:r w:rsidR="00557E30">
        <w:rPr>
          <w:rFonts w:ascii="Times New Roman" w:hAnsi="Times New Roman" w:cs="Times New Roman"/>
          <w:bCs/>
          <w:spacing w:val="-2"/>
          <w:sz w:val="24"/>
          <w:szCs w:val="24"/>
          <w:lang w:val="lv-LV"/>
        </w:rPr>
        <w:t>e-a</w:t>
      </w:r>
      <w:r>
        <w:rPr>
          <w:rFonts w:ascii="Times New Roman" w:hAnsi="Times New Roman" w:cs="Times New Roman"/>
          <w:bCs/>
          <w:spacing w:val="-2"/>
          <w:sz w:val="24"/>
          <w:szCs w:val="24"/>
          <w:lang w:val="lv-LV"/>
        </w:rPr>
        <w:t>dresi;</w:t>
      </w:r>
    </w:p>
    <w:p w14:paraId="63D81E83" w14:textId="776ED5C0" w:rsidR="00B76D14" w:rsidRPr="00D71994" w:rsidRDefault="00B76D14" w:rsidP="00D71994">
      <w:pPr>
        <w:pStyle w:val="ListParagraph"/>
        <w:widowControl w:val="0"/>
        <w:numPr>
          <w:ilvl w:val="1"/>
          <w:numId w:val="3"/>
        </w:numPr>
        <w:shd w:val="clear" w:color="auto" w:fill="FFFFFF"/>
        <w:tabs>
          <w:tab w:val="left" w:pos="3686"/>
        </w:tabs>
        <w:spacing w:after="0"/>
        <w:ind w:left="993" w:hanging="567"/>
        <w:rPr>
          <w:rFonts w:ascii="Times New Roman" w:hAnsi="Times New Roman" w:cs="Times New Roman"/>
          <w:bCs/>
          <w:spacing w:val="-2"/>
          <w:sz w:val="24"/>
          <w:szCs w:val="24"/>
          <w:lang w:val="lv-LV"/>
        </w:rPr>
      </w:pPr>
      <w:r w:rsidRPr="00D71994">
        <w:rPr>
          <w:rFonts w:ascii="Times New Roman" w:hAnsi="Times New Roman" w:cs="Times New Roman"/>
          <w:bCs/>
          <w:spacing w:val="-2"/>
          <w:sz w:val="24"/>
          <w:szCs w:val="24"/>
          <w:lang w:val="lv-LV"/>
        </w:rPr>
        <w:t>slēgtā aploksnē ar norādi “Konkursam uz SIA “</w:t>
      </w:r>
      <w:r w:rsidR="00062464" w:rsidRPr="00062464">
        <w:rPr>
          <w:rFonts w:ascii="Times New Roman" w:hAnsi="Times New Roman" w:cs="Times New Roman"/>
          <w:bCs/>
          <w:spacing w:val="-2"/>
          <w:sz w:val="24"/>
          <w:szCs w:val="24"/>
          <w:lang w:val="lv-LV"/>
        </w:rPr>
        <w:t>Jelgavas nekustamā īpašuma pārvalde</w:t>
      </w:r>
      <w:r w:rsidRPr="00D71994">
        <w:rPr>
          <w:rFonts w:ascii="Times New Roman" w:hAnsi="Times New Roman" w:cs="Times New Roman"/>
          <w:bCs/>
          <w:spacing w:val="-2"/>
          <w:sz w:val="24"/>
          <w:szCs w:val="24"/>
          <w:lang w:val="lv-LV"/>
        </w:rPr>
        <w:t>” valdes locekļa amatu”</w:t>
      </w:r>
      <w:r w:rsidR="00D71994">
        <w:rPr>
          <w:rFonts w:ascii="Times New Roman" w:hAnsi="Times New Roman" w:cs="Times New Roman"/>
          <w:bCs/>
          <w:spacing w:val="-2"/>
          <w:sz w:val="24"/>
          <w:szCs w:val="24"/>
          <w:lang w:val="lv-LV"/>
        </w:rPr>
        <w:t xml:space="preserve"> </w:t>
      </w:r>
      <w:r w:rsidRPr="00D71994">
        <w:rPr>
          <w:rFonts w:ascii="Times New Roman" w:hAnsi="Times New Roman" w:cs="Times New Roman"/>
          <w:bCs/>
          <w:spacing w:val="-2"/>
          <w:sz w:val="24"/>
          <w:szCs w:val="24"/>
          <w:lang w:val="lv-LV"/>
        </w:rPr>
        <w:t>Jelgavas valstspilsētas pašvaldībā, Klientu apkalpošanas centrā Lielajā ielā 11, Jelgavā, šādos darba laikos: P no 9:00 -1</w:t>
      </w:r>
      <w:r w:rsidR="00CF4B0C">
        <w:rPr>
          <w:rFonts w:ascii="Times New Roman" w:hAnsi="Times New Roman" w:cs="Times New Roman"/>
          <w:bCs/>
          <w:spacing w:val="-2"/>
          <w:sz w:val="24"/>
          <w:szCs w:val="24"/>
          <w:lang w:val="lv-LV"/>
        </w:rPr>
        <w:t>8</w:t>
      </w:r>
      <w:r w:rsidRPr="00D71994">
        <w:rPr>
          <w:rFonts w:ascii="Times New Roman" w:hAnsi="Times New Roman" w:cs="Times New Roman"/>
          <w:bCs/>
          <w:spacing w:val="-2"/>
          <w:sz w:val="24"/>
          <w:szCs w:val="24"/>
          <w:lang w:val="lv-LV"/>
        </w:rPr>
        <w:t>:00, O, T, C</w:t>
      </w:r>
      <w:r w:rsidR="00D71994" w:rsidRPr="00D71994">
        <w:rPr>
          <w:rFonts w:ascii="Times New Roman" w:hAnsi="Times New Roman" w:cs="Times New Roman"/>
          <w:bCs/>
          <w:spacing w:val="-2"/>
          <w:sz w:val="24"/>
          <w:szCs w:val="24"/>
          <w:lang w:val="lv-LV"/>
        </w:rPr>
        <w:t xml:space="preserve"> no 8:00-17:00, P no 8:00-14:30</w:t>
      </w:r>
      <w:r w:rsidR="00BC7E49">
        <w:rPr>
          <w:rFonts w:ascii="Times New Roman" w:hAnsi="Times New Roman" w:cs="Times New Roman"/>
          <w:bCs/>
          <w:spacing w:val="-2"/>
          <w:sz w:val="24"/>
          <w:szCs w:val="24"/>
          <w:lang w:val="lv-LV"/>
        </w:rPr>
        <w:t xml:space="preserve"> vai pa pastu</w:t>
      </w:r>
      <w:r w:rsidR="00D71994" w:rsidRPr="00D71994">
        <w:rPr>
          <w:rFonts w:ascii="Times New Roman" w:hAnsi="Times New Roman" w:cs="Times New Roman"/>
          <w:bCs/>
          <w:spacing w:val="-2"/>
          <w:sz w:val="24"/>
          <w:szCs w:val="24"/>
          <w:lang w:val="lv-LV"/>
        </w:rPr>
        <w:t>.</w:t>
      </w:r>
    </w:p>
    <w:p w14:paraId="205DD9A0" w14:textId="7F1B9E83" w:rsidR="004E5B90" w:rsidRPr="00A70CE5" w:rsidRDefault="004E5B90" w:rsidP="00D71994">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Pieteikuma iesniegšanas </w:t>
      </w:r>
      <w:r w:rsidRPr="00DA3538">
        <w:rPr>
          <w:rFonts w:ascii="Times New Roman" w:hAnsi="Times New Roman" w:cs="Times New Roman"/>
          <w:bCs/>
          <w:spacing w:val="-2"/>
          <w:sz w:val="24"/>
          <w:szCs w:val="24"/>
          <w:lang w:val="lv-LV"/>
        </w:rPr>
        <w:t xml:space="preserve">termiņš ir </w:t>
      </w:r>
      <w:r w:rsidRPr="00DA3538">
        <w:rPr>
          <w:rFonts w:ascii="Times New Roman" w:hAnsi="Times New Roman" w:cs="Times New Roman"/>
          <w:b/>
          <w:bCs/>
          <w:spacing w:val="-2"/>
          <w:sz w:val="24"/>
          <w:szCs w:val="24"/>
          <w:lang w:val="lv-LV"/>
        </w:rPr>
        <w:t>202</w:t>
      </w:r>
      <w:r w:rsidR="00F80FAF" w:rsidRPr="00DA3538">
        <w:rPr>
          <w:rFonts w:ascii="Times New Roman" w:hAnsi="Times New Roman" w:cs="Times New Roman"/>
          <w:b/>
          <w:bCs/>
          <w:spacing w:val="-2"/>
          <w:sz w:val="24"/>
          <w:szCs w:val="24"/>
          <w:lang w:val="lv-LV"/>
        </w:rPr>
        <w:t>6</w:t>
      </w:r>
      <w:r w:rsidRPr="00DA3538">
        <w:rPr>
          <w:rFonts w:ascii="Times New Roman" w:hAnsi="Times New Roman" w:cs="Times New Roman"/>
          <w:b/>
          <w:bCs/>
          <w:spacing w:val="-2"/>
          <w:sz w:val="24"/>
          <w:szCs w:val="24"/>
          <w:lang w:val="lv-LV"/>
        </w:rPr>
        <w:t xml:space="preserve">.gada </w:t>
      </w:r>
      <w:r w:rsidR="008151DD" w:rsidRPr="00DA3538">
        <w:rPr>
          <w:rFonts w:ascii="Times New Roman" w:hAnsi="Times New Roman" w:cs="Times New Roman"/>
          <w:b/>
          <w:bCs/>
          <w:spacing w:val="-2"/>
          <w:sz w:val="24"/>
          <w:szCs w:val="24"/>
          <w:lang w:val="lv-LV"/>
        </w:rPr>
        <w:t>13.aprīlim</w:t>
      </w:r>
      <w:r w:rsidR="00696405" w:rsidRPr="00DA3538">
        <w:rPr>
          <w:rFonts w:ascii="Times New Roman" w:hAnsi="Times New Roman" w:cs="Times New Roman"/>
          <w:b/>
          <w:bCs/>
          <w:spacing w:val="-2"/>
          <w:sz w:val="24"/>
          <w:szCs w:val="24"/>
          <w:lang w:val="lv-LV"/>
        </w:rPr>
        <w:t xml:space="preserve"> līdz</w:t>
      </w:r>
      <w:r w:rsidRPr="00DA3538">
        <w:rPr>
          <w:rFonts w:ascii="Times New Roman" w:hAnsi="Times New Roman" w:cs="Times New Roman"/>
          <w:b/>
          <w:bCs/>
          <w:spacing w:val="-2"/>
          <w:sz w:val="24"/>
          <w:szCs w:val="24"/>
          <w:lang w:val="lv-LV"/>
        </w:rPr>
        <w:t xml:space="preserve"> plkst.</w:t>
      </w:r>
      <w:r w:rsidR="008151DD" w:rsidRPr="00DA3538">
        <w:rPr>
          <w:rFonts w:ascii="Times New Roman" w:hAnsi="Times New Roman" w:cs="Times New Roman"/>
          <w:b/>
          <w:bCs/>
          <w:spacing w:val="-2"/>
          <w:sz w:val="24"/>
          <w:szCs w:val="24"/>
          <w:lang w:val="lv-LV"/>
        </w:rPr>
        <w:t>2</w:t>
      </w:r>
      <w:r w:rsidR="003605D5">
        <w:rPr>
          <w:rFonts w:ascii="Times New Roman" w:hAnsi="Times New Roman" w:cs="Times New Roman"/>
          <w:b/>
          <w:bCs/>
          <w:spacing w:val="-2"/>
          <w:sz w:val="24"/>
          <w:szCs w:val="24"/>
          <w:lang w:val="lv-LV"/>
        </w:rPr>
        <w:t>3</w:t>
      </w:r>
      <w:r w:rsidR="00D71994" w:rsidRPr="00DA3538">
        <w:rPr>
          <w:rFonts w:ascii="Times New Roman" w:hAnsi="Times New Roman" w:cs="Times New Roman"/>
          <w:b/>
          <w:bCs/>
          <w:spacing w:val="-2"/>
          <w:sz w:val="24"/>
          <w:szCs w:val="24"/>
          <w:lang w:val="lv-LV"/>
        </w:rPr>
        <w:t>:</w:t>
      </w:r>
      <w:r w:rsidR="003605D5">
        <w:rPr>
          <w:rFonts w:ascii="Times New Roman" w:hAnsi="Times New Roman" w:cs="Times New Roman"/>
          <w:b/>
          <w:bCs/>
          <w:spacing w:val="-2"/>
          <w:sz w:val="24"/>
          <w:szCs w:val="24"/>
          <w:lang w:val="lv-LV"/>
        </w:rPr>
        <w:t>59</w:t>
      </w:r>
      <w:r w:rsidRPr="00DA3538">
        <w:rPr>
          <w:rFonts w:ascii="Times New Roman" w:hAnsi="Times New Roman" w:cs="Times New Roman"/>
          <w:b/>
          <w:bCs/>
          <w:spacing w:val="-2"/>
          <w:sz w:val="24"/>
          <w:szCs w:val="24"/>
          <w:lang w:val="lv-LV"/>
        </w:rPr>
        <w:t>.</w:t>
      </w:r>
      <w:r w:rsidRPr="00DA3538">
        <w:rPr>
          <w:rFonts w:ascii="Times New Roman" w:hAnsi="Times New Roman" w:cs="Times New Roman"/>
          <w:bCs/>
          <w:spacing w:val="-2"/>
          <w:sz w:val="24"/>
          <w:szCs w:val="24"/>
          <w:lang w:val="lv-LV"/>
        </w:rPr>
        <w:t xml:space="preserve"> </w:t>
      </w:r>
      <w:r w:rsidRPr="00DA3538">
        <w:rPr>
          <w:rFonts w:ascii="Times New Roman" w:hAnsi="Times New Roman" w:cs="Times New Roman"/>
          <w:bCs/>
          <w:spacing w:val="-2"/>
          <w:sz w:val="24"/>
          <w:szCs w:val="24"/>
          <w:u w:val="single"/>
          <w:lang w:val="lv-LV"/>
        </w:rPr>
        <w:t>P</w:t>
      </w:r>
      <w:r w:rsidRPr="0099757C">
        <w:rPr>
          <w:rFonts w:ascii="Times New Roman" w:hAnsi="Times New Roman" w:cs="Times New Roman"/>
          <w:bCs/>
          <w:spacing w:val="-2"/>
          <w:sz w:val="24"/>
          <w:szCs w:val="24"/>
          <w:u w:val="single"/>
          <w:lang w:val="lv-LV"/>
        </w:rPr>
        <w:t>ēc noteiktā termiņa saņemtie dokumenti netiek vērtēti.</w:t>
      </w:r>
      <w:r w:rsidRPr="00A70CE5">
        <w:rPr>
          <w:rFonts w:ascii="Times New Roman" w:hAnsi="Times New Roman" w:cs="Times New Roman"/>
          <w:bCs/>
          <w:spacing w:val="-2"/>
          <w:sz w:val="24"/>
          <w:szCs w:val="24"/>
          <w:lang w:val="lv-LV"/>
        </w:rPr>
        <w:t xml:space="preserve"> </w:t>
      </w:r>
    </w:p>
    <w:p w14:paraId="6EBBC8D3" w14:textId="77777777" w:rsidR="000079AD" w:rsidRPr="000079AD" w:rsidRDefault="000079AD" w:rsidP="000079AD">
      <w:pPr>
        <w:pStyle w:val="ListParagraph"/>
        <w:widowControl w:val="0"/>
        <w:shd w:val="clear" w:color="auto" w:fill="FFFFFF"/>
        <w:tabs>
          <w:tab w:val="left" w:pos="851"/>
        </w:tabs>
        <w:spacing w:before="100" w:beforeAutospacing="1" w:after="100" w:afterAutospacing="1"/>
        <w:ind w:left="426" w:firstLine="0"/>
        <w:rPr>
          <w:rFonts w:ascii="Times New Roman" w:hAnsi="Times New Roman" w:cs="Times New Roman"/>
          <w:bCs/>
          <w:spacing w:val="-2"/>
          <w:sz w:val="24"/>
          <w:szCs w:val="24"/>
          <w:lang w:val="lv-LV"/>
        </w:rPr>
      </w:pPr>
    </w:p>
    <w:p w14:paraId="1C643B89" w14:textId="284EB67E" w:rsidR="00BE4520" w:rsidRPr="00A70CE5" w:rsidRDefault="00BE4520" w:rsidP="00A165BC">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
          <w:bCs/>
          <w:spacing w:val="-2"/>
          <w:sz w:val="24"/>
          <w:szCs w:val="24"/>
          <w:lang w:val="lv-LV"/>
        </w:rPr>
        <w:t>Kandidātam jāiesniedz šādi dokumenti</w:t>
      </w:r>
      <w:r w:rsidR="00AB2521">
        <w:rPr>
          <w:rFonts w:ascii="Times New Roman" w:hAnsi="Times New Roman" w:cs="Times New Roman"/>
          <w:b/>
          <w:bCs/>
          <w:spacing w:val="-2"/>
          <w:sz w:val="24"/>
          <w:szCs w:val="24"/>
          <w:lang w:val="lv-LV"/>
        </w:rPr>
        <w:t xml:space="preserve"> un informācija</w:t>
      </w:r>
      <w:r w:rsidRPr="00A70CE5">
        <w:rPr>
          <w:rFonts w:ascii="Times New Roman" w:hAnsi="Times New Roman" w:cs="Times New Roman"/>
          <w:b/>
          <w:bCs/>
          <w:spacing w:val="-2"/>
          <w:sz w:val="24"/>
          <w:szCs w:val="24"/>
          <w:lang w:val="lv-LV"/>
        </w:rPr>
        <w:t>:</w:t>
      </w:r>
    </w:p>
    <w:p w14:paraId="42AAD46D" w14:textId="606B4BE9"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Motivētu pieteikuma vēstuli, kas apliecina kandidāta profesionālās pieredzes un prasmju atbilstību valdes locekļa amatam;</w:t>
      </w:r>
    </w:p>
    <w:p w14:paraId="78517513" w14:textId="62A9E184" w:rsidR="00BE4520" w:rsidRPr="00A70CE5" w:rsidRDefault="00BE4520" w:rsidP="00A165B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Apliecinājumu par kandidāta atbilstību izvirzāmajām obligātajām prasībām (</w:t>
      </w:r>
      <w:r w:rsidR="00B11F13" w:rsidRPr="00A70CE5">
        <w:rPr>
          <w:rFonts w:ascii="Times New Roman" w:hAnsi="Times New Roman" w:cs="Times New Roman"/>
          <w:bCs/>
          <w:spacing w:val="-2"/>
          <w:sz w:val="24"/>
          <w:szCs w:val="24"/>
          <w:lang w:val="lv-LV"/>
        </w:rPr>
        <w:t>1. </w:t>
      </w:r>
      <w:r w:rsidRPr="00A70CE5">
        <w:rPr>
          <w:rFonts w:ascii="Times New Roman" w:hAnsi="Times New Roman" w:cs="Times New Roman"/>
          <w:bCs/>
          <w:spacing w:val="-2"/>
          <w:sz w:val="24"/>
          <w:szCs w:val="24"/>
          <w:lang w:val="lv-LV"/>
        </w:rPr>
        <w:t>pielikums);</w:t>
      </w:r>
    </w:p>
    <w:p w14:paraId="74228BB3" w14:textId="1A77F465"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Dzīves gājuma un darba pieredzes apraksts (CV);</w:t>
      </w:r>
    </w:p>
    <w:p w14:paraId="4B138974" w14:textId="77777777" w:rsidR="00BE4520" w:rsidRPr="00A70CE5"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Izglītību apliecinošu dokumentu kopijas (ja augstākā izglītība iegūta ārvalstīs, pievieno dokumentu par tās akadēmisko atzīšanu Latvijā);</w:t>
      </w:r>
    </w:p>
    <w:p w14:paraId="4F9F5D11" w14:textId="7CF0FE1C"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Valsts valodas prasmes apliecība, atbilstoši nepieciešamajam valsts valodas prasmes līmenim un pakāpei – augtākā līmeņa </w:t>
      </w:r>
      <w:r w:rsidR="00605F14" w:rsidRPr="00A70CE5">
        <w:rPr>
          <w:rFonts w:ascii="Times New Roman" w:hAnsi="Times New Roman" w:cs="Times New Roman"/>
          <w:bCs/>
          <w:spacing w:val="-2"/>
          <w:sz w:val="24"/>
          <w:szCs w:val="24"/>
          <w:lang w:val="lv-LV"/>
        </w:rPr>
        <w:t>C1</w:t>
      </w:r>
      <w:r w:rsidRPr="00A70CE5">
        <w:rPr>
          <w:rFonts w:ascii="Times New Roman" w:hAnsi="Times New Roman" w:cs="Times New Roman"/>
          <w:bCs/>
          <w:spacing w:val="-2"/>
          <w:sz w:val="24"/>
          <w:szCs w:val="24"/>
          <w:lang w:val="lv-LV"/>
        </w:rPr>
        <w:t xml:space="preserve"> (izņemot personas, kuras ieguvušas augstāko izglītību akreditētās programmās latviešu valodā);</w:t>
      </w:r>
    </w:p>
    <w:p w14:paraId="29B14497" w14:textId="5C7066DA" w:rsidR="002575E5" w:rsidRPr="00A70CE5" w:rsidRDefault="002575E5"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 xml:space="preserve">Informācija par Eiropas Savienības citas </w:t>
      </w:r>
      <w:r w:rsidRPr="002575E5">
        <w:rPr>
          <w:rFonts w:ascii="Times New Roman" w:hAnsi="Times New Roman" w:cs="Times New Roman"/>
          <w:bCs/>
          <w:spacing w:val="-2"/>
          <w:sz w:val="24"/>
          <w:szCs w:val="24"/>
          <w:lang w:val="lv-LV"/>
        </w:rPr>
        <w:t>oficiālās valodas zināšan</w:t>
      </w:r>
      <w:r>
        <w:rPr>
          <w:rFonts w:ascii="Times New Roman" w:hAnsi="Times New Roman" w:cs="Times New Roman"/>
          <w:bCs/>
          <w:spacing w:val="-2"/>
          <w:sz w:val="24"/>
          <w:szCs w:val="24"/>
          <w:lang w:val="lv-LV"/>
        </w:rPr>
        <w:t>u līmeni</w:t>
      </w:r>
      <w:r w:rsidR="000E650E">
        <w:rPr>
          <w:rFonts w:ascii="Times New Roman" w:hAnsi="Times New Roman" w:cs="Times New Roman"/>
          <w:bCs/>
          <w:spacing w:val="-2"/>
          <w:sz w:val="24"/>
          <w:szCs w:val="24"/>
          <w:lang w:val="lv-LV"/>
        </w:rPr>
        <w:t xml:space="preserve"> </w:t>
      </w:r>
      <w:r w:rsidR="000E650E" w:rsidRPr="000E650E">
        <w:rPr>
          <w:rFonts w:ascii="Times New Roman" w:hAnsi="Times New Roman" w:cs="Times New Roman"/>
          <w:bCs/>
          <w:spacing w:val="-2"/>
          <w:sz w:val="24"/>
          <w:szCs w:val="24"/>
          <w:lang w:val="lv-LV"/>
        </w:rPr>
        <w:t xml:space="preserve">atbilstoši </w:t>
      </w:r>
      <w:hyperlink r:id="rId10" w:history="1">
        <w:r w:rsidR="000E650E" w:rsidRPr="00832631">
          <w:rPr>
            <w:rStyle w:val="Hyperlink"/>
            <w:rFonts w:ascii="Times New Roman" w:hAnsi="Times New Roman" w:cs="Times New Roman"/>
            <w:noProof/>
            <w:sz w:val="24"/>
            <w:szCs w:val="24"/>
            <w:lang w:val="lv-LV"/>
          </w:rPr>
          <w:t>Eiropas kopīgajām nostādnēm valodu apguvei</w:t>
        </w:r>
      </w:hyperlink>
      <w:r>
        <w:rPr>
          <w:rFonts w:ascii="Times New Roman" w:hAnsi="Times New Roman" w:cs="Times New Roman"/>
          <w:bCs/>
          <w:spacing w:val="-2"/>
          <w:sz w:val="24"/>
          <w:szCs w:val="24"/>
          <w:lang w:val="lv-LV"/>
        </w:rPr>
        <w:t>;</w:t>
      </w:r>
    </w:p>
    <w:p w14:paraId="7906DF75" w14:textId="106FBBEB" w:rsidR="00BE4520"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 sagatavoto stratēģisko redzējumu par SIA “</w:t>
      </w:r>
      <w:r w:rsidR="00062464" w:rsidRPr="00062464">
        <w:rPr>
          <w:rFonts w:ascii="Times New Roman" w:hAnsi="Times New Roman" w:cs="Times New Roman"/>
          <w:bCs/>
          <w:spacing w:val="-2"/>
          <w:sz w:val="24"/>
          <w:szCs w:val="24"/>
          <w:lang w:val="lv-LV"/>
        </w:rPr>
        <w:t>Jelgavas nekustamā īpašuma pārvalde</w:t>
      </w:r>
      <w:r w:rsidRPr="00A70CE5">
        <w:rPr>
          <w:rFonts w:ascii="Times New Roman" w:hAnsi="Times New Roman" w:cs="Times New Roman"/>
          <w:bCs/>
          <w:spacing w:val="-2"/>
          <w:sz w:val="24"/>
          <w:szCs w:val="24"/>
          <w:lang w:val="lv-LV"/>
        </w:rPr>
        <w:t>” galvenajiem nākotnes izaicinājumiem, sniedzot ieskatu prioritātēs un priekšlikumus to īstenošanai (nepārsniedzot divas A4 formāta lapaspuses);</w:t>
      </w:r>
    </w:p>
    <w:p w14:paraId="2530CAB2" w14:textId="310FFB80" w:rsidR="00BE4520" w:rsidRPr="00427A36" w:rsidRDefault="00BE4520"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Citus dokumentus, kas apliecina kandidātam izvirzīto prasību izpildi (piemēram, atsauksmes, rekomendācijas, sertifikātus, apliecību kopijas utt.)</w:t>
      </w:r>
      <w:r w:rsidR="000079AD">
        <w:rPr>
          <w:rFonts w:ascii="Times New Roman" w:hAnsi="Times New Roman" w:cs="Times New Roman"/>
          <w:bCs/>
          <w:spacing w:val="-2"/>
          <w:sz w:val="24"/>
          <w:szCs w:val="24"/>
          <w:lang w:val="lv-LV"/>
        </w:rPr>
        <w:t xml:space="preserve">. </w:t>
      </w:r>
      <w:r w:rsidR="00427A36">
        <w:rPr>
          <w:rFonts w:ascii="Times New Roman" w:hAnsi="Times New Roman" w:cs="Times New Roman"/>
          <w:bCs/>
          <w:spacing w:val="-2"/>
          <w:sz w:val="24"/>
          <w:szCs w:val="24"/>
          <w:lang w:val="lv-LV"/>
        </w:rPr>
        <w:t xml:space="preserve">Pēc Komisijas pieprasījuma </w:t>
      </w:r>
      <w:r w:rsidR="00427A36" w:rsidRPr="00427A36">
        <w:rPr>
          <w:rFonts w:ascii="Times New Roman" w:hAnsi="Times New Roman" w:cs="Times New Roman"/>
          <w:bCs/>
          <w:spacing w:val="-2"/>
          <w:sz w:val="24"/>
          <w:szCs w:val="24"/>
          <w:lang w:val="lv-LV"/>
        </w:rPr>
        <w:t>k</w:t>
      </w:r>
      <w:r w:rsidR="000079AD" w:rsidRPr="00427A36">
        <w:rPr>
          <w:rFonts w:ascii="Times New Roman" w:hAnsi="Times New Roman" w:cs="Times New Roman"/>
          <w:bCs/>
          <w:spacing w:val="-2"/>
          <w:sz w:val="24"/>
          <w:szCs w:val="24"/>
          <w:lang w:val="lv-LV"/>
        </w:rPr>
        <w:t xml:space="preserve">andidāts </w:t>
      </w:r>
      <w:r w:rsidR="00427A36" w:rsidRPr="00427A36">
        <w:rPr>
          <w:rFonts w:ascii="Times New Roman" w:hAnsi="Times New Roman" w:cs="Times New Roman"/>
          <w:bCs/>
          <w:spacing w:val="-2"/>
          <w:sz w:val="24"/>
          <w:szCs w:val="24"/>
          <w:lang w:val="lv-LV"/>
        </w:rPr>
        <w:t>iesniedz</w:t>
      </w:r>
      <w:r w:rsidR="000079AD" w:rsidRPr="00427A36">
        <w:rPr>
          <w:rFonts w:ascii="Times New Roman" w:hAnsi="Times New Roman" w:cs="Times New Roman"/>
          <w:bCs/>
          <w:spacing w:val="-2"/>
          <w:sz w:val="24"/>
          <w:szCs w:val="24"/>
          <w:lang w:val="lv-LV"/>
        </w:rPr>
        <w:t xml:space="preserve"> atsauksmi jeb rekomendāciju par iepriekšējo darbu</w:t>
      </w:r>
      <w:r w:rsidR="00427A36" w:rsidRPr="00427A36">
        <w:rPr>
          <w:rFonts w:ascii="Times New Roman" w:hAnsi="Times New Roman" w:cs="Times New Roman"/>
          <w:bCs/>
          <w:spacing w:val="-2"/>
          <w:sz w:val="24"/>
          <w:szCs w:val="24"/>
          <w:lang w:val="lv-LV"/>
        </w:rPr>
        <w:t xml:space="preserve"> vai kontaktpersonu, no kuras Komisija var saņemt atsauksmi</w:t>
      </w:r>
      <w:r w:rsidR="000079AD" w:rsidRPr="00427A36">
        <w:rPr>
          <w:rFonts w:ascii="Times New Roman" w:hAnsi="Times New Roman" w:cs="Times New Roman"/>
          <w:bCs/>
          <w:spacing w:val="-2"/>
          <w:sz w:val="24"/>
          <w:szCs w:val="24"/>
          <w:lang w:val="lv-LV"/>
        </w:rPr>
        <w:t xml:space="preserve">. </w:t>
      </w:r>
    </w:p>
    <w:p w14:paraId="65CCD73A" w14:textId="5245A8A0" w:rsidR="00EB0A47" w:rsidRPr="00A70CE5" w:rsidRDefault="00EB0A47" w:rsidP="00AA1854">
      <w:pPr>
        <w:pStyle w:val="ListParagraph"/>
        <w:widowControl w:val="0"/>
        <w:numPr>
          <w:ilvl w:val="1"/>
          <w:numId w:val="3"/>
        </w:numPr>
        <w:shd w:val="clear" w:color="auto" w:fill="FFFFFF"/>
        <w:spacing w:after="0"/>
        <w:ind w:left="993" w:hanging="567"/>
        <w:rPr>
          <w:rFonts w:ascii="Times New Roman" w:hAnsi="Times New Roman" w:cs="Times New Roman"/>
          <w:bCs/>
          <w:spacing w:val="-2"/>
          <w:sz w:val="24"/>
          <w:szCs w:val="24"/>
          <w:lang w:val="lv-LV"/>
        </w:rPr>
      </w:pPr>
      <w:r>
        <w:rPr>
          <w:rFonts w:ascii="Times New Roman" w:hAnsi="Times New Roman" w:cs="Times New Roman"/>
          <w:bCs/>
          <w:spacing w:val="-2"/>
          <w:sz w:val="24"/>
          <w:szCs w:val="24"/>
          <w:lang w:val="lv-LV"/>
        </w:rPr>
        <w:t>Kandidāta kontaktinformācija (e-pasta adrese, tālruņa numurs).</w:t>
      </w:r>
    </w:p>
    <w:p w14:paraId="5F77BC2A" w14:textId="2A1FDAB7" w:rsidR="00A0235C" w:rsidRPr="00A70CE5" w:rsidRDefault="00CD5E6F" w:rsidP="00A165BC">
      <w:pPr>
        <w:pStyle w:val="ListParagraph"/>
        <w:widowControl w:val="0"/>
        <w:shd w:val="clear" w:color="auto" w:fill="FFFFFF"/>
        <w:tabs>
          <w:tab w:val="left" w:pos="851"/>
        </w:tabs>
        <w:spacing w:before="100" w:beforeAutospacing="1" w:after="100" w:afterAutospacing="1"/>
        <w:ind w:left="357"/>
        <w:contextualSpacing w:val="0"/>
        <w:jc w:val="center"/>
        <w:rPr>
          <w:rFonts w:ascii="Times New Roman" w:hAnsi="Times New Roman" w:cs="Times New Roman"/>
          <w:b/>
          <w:bCs/>
          <w:spacing w:val="-2"/>
          <w:sz w:val="24"/>
          <w:szCs w:val="24"/>
          <w:lang w:val="lv-LV"/>
        </w:rPr>
      </w:pPr>
      <w:r w:rsidRPr="00A70CE5">
        <w:rPr>
          <w:rFonts w:ascii="Times New Roman" w:hAnsi="Times New Roman" w:cs="Times New Roman"/>
          <w:b/>
          <w:bCs/>
          <w:spacing w:val="-2"/>
          <w:sz w:val="24"/>
          <w:szCs w:val="24"/>
          <w:lang w:val="lv-LV"/>
        </w:rPr>
        <w:t xml:space="preserve">IV. </w:t>
      </w:r>
      <w:r w:rsidR="00EC2AF1" w:rsidRPr="00A70CE5">
        <w:rPr>
          <w:rFonts w:ascii="Times New Roman" w:hAnsi="Times New Roman" w:cs="Times New Roman"/>
          <w:b/>
          <w:bCs/>
          <w:spacing w:val="-2"/>
          <w:sz w:val="24"/>
          <w:szCs w:val="24"/>
          <w:lang w:val="lv-LV"/>
        </w:rPr>
        <w:t>Kandidātu</w:t>
      </w:r>
      <w:r w:rsidRPr="00A70CE5">
        <w:rPr>
          <w:rFonts w:ascii="Times New Roman" w:hAnsi="Times New Roman" w:cs="Times New Roman"/>
          <w:b/>
          <w:bCs/>
          <w:spacing w:val="-2"/>
          <w:sz w:val="24"/>
          <w:szCs w:val="24"/>
          <w:lang w:val="lv-LV"/>
        </w:rPr>
        <w:t xml:space="preserve"> </w:t>
      </w:r>
      <w:r w:rsidR="0028072A" w:rsidRPr="00A70CE5">
        <w:rPr>
          <w:rFonts w:ascii="Times New Roman" w:hAnsi="Times New Roman" w:cs="Times New Roman"/>
          <w:b/>
          <w:bCs/>
          <w:spacing w:val="-2"/>
          <w:sz w:val="24"/>
          <w:szCs w:val="24"/>
          <w:lang w:val="lv-LV"/>
        </w:rPr>
        <w:t>vērtēšana</w:t>
      </w:r>
    </w:p>
    <w:p w14:paraId="4A633D37" w14:textId="2ABB4EA2"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darbu veic Jelgavas </w:t>
      </w:r>
      <w:r w:rsidR="00DC5A83" w:rsidRPr="00A70CE5">
        <w:rPr>
          <w:rFonts w:ascii="Times New Roman" w:hAnsi="Times New Roman" w:cs="Times New Roman"/>
          <w:bCs/>
          <w:spacing w:val="-2"/>
          <w:sz w:val="24"/>
          <w:szCs w:val="24"/>
          <w:lang w:val="lv-LV"/>
        </w:rPr>
        <w:t>valsts</w:t>
      </w:r>
      <w:r w:rsidRPr="00A70CE5">
        <w:rPr>
          <w:rFonts w:ascii="Times New Roman" w:hAnsi="Times New Roman" w:cs="Times New Roman"/>
          <w:bCs/>
          <w:spacing w:val="-2"/>
          <w:sz w:val="24"/>
          <w:szCs w:val="24"/>
          <w:lang w:val="lv-LV"/>
        </w:rPr>
        <w:t>pilsētas pašvaldības telpās Jelgavā, Liel</w:t>
      </w:r>
      <w:r w:rsidR="00605F14" w:rsidRPr="00A70CE5">
        <w:rPr>
          <w:rFonts w:ascii="Times New Roman" w:hAnsi="Times New Roman" w:cs="Times New Roman"/>
          <w:bCs/>
          <w:spacing w:val="-2"/>
          <w:sz w:val="24"/>
          <w:szCs w:val="24"/>
          <w:lang w:val="lv-LV"/>
        </w:rPr>
        <w:t>aj</w:t>
      </w:r>
      <w:r w:rsidRPr="00A70CE5">
        <w:rPr>
          <w:rFonts w:ascii="Times New Roman" w:hAnsi="Times New Roman" w:cs="Times New Roman"/>
          <w:bCs/>
          <w:spacing w:val="-2"/>
          <w:sz w:val="24"/>
          <w:szCs w:val="24"/>
          <w:lang w:val="lv-LV"/>
        </w:rPr>
        <w:t>ā ielā 11</w:t>
      </w:r>
      <w:r w:rsidR="00605F14" w:rsidRPr="00A70CE5">
        <w:rPr>
          <w:rFonts w:ascii="Times New Roman" w:hAnsi="Times New Roman" w:cs="Times New Roman"/>
          <w:bCs/>
          <w:spacing w:val="-2"/>
          <w:sz w:val="24"/>
          <w:szCs w:val="24"/>
          <w:lang w:val="lv-LV"/>
        </w:rPr>
        <w:t>, Jelgavā</w:t>
      </w:r>
      <w:r w:rsidRPr="00A70CE5">
        <w:rPr>
          <w:rFonts w:ascii="Times New Roman" w:hAnsi="Times New Roman" w:cs="Times New Roman"/>
          <w:bCs/>
          <w:spacing w:val="-2"/>
          <w:sz w:val="24"/>
          <w:szCs w:val="24"/>
          <w:lang w:val="lv-LV"/>
        </w:rPr>
        <w:t xml:space="preserve">. </w:t>
      </w:r>
    </w:p>
    <w:p w14:paraId="5C304AEF" w14:textId="6E3992A7" w:rsidR="00DF2732" w:rsidRPr="00A70CE5" w:rsidRDefault="00EC2AF1"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F2732" w:rsidRPr="00A70CE5">
        <w:rPr>
          <w:rFonts w:ascii="Times New Roman" w:hAnsi="Times New Roman" w:cs="Times New Roman"/>
          <w:bCs/>
          <w:spacing w:val="-2"/>
          <w:sz w:val="24"/>
          <w:szCs w:val="24"/>
          <w:lang w:val="lv-LV"/>
        </w:rPr>
        <w:t xml:space="preserve"> atlase notiek </w:t>
      </w:r>
      <w:r w:rsidR="00674D21"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 xml:space="preserve">omisijas sēdēs. Sēdes vada </w:t>
      </w:r>
      <w:r w:rsidR="00132154" w:rsidRPr="00A70CE5">
        <w:rPr>
          <w:rFonts w:ascii="Times New Roman" w:hAnsi="Times New Roman" w:cs="Times New Roman"/>
          <w:bCs/>
          <w:spacing w:val="-2"/>
          <w:sz w:val="24"/>
          <w:szCs w:val="24"/>
          <w:lang w:val="lv-LV"/>
        </w:rPr>
        <w:t>K</w:t>
      </w:r>
      <w:r w:rsidR="00DF2732" w:rsidRPr="00A70CE5">
        <w:rPr>
          <w:rFonts w:ascii="Times New Roman" w:hAnsi="Times New Roman" w:cs="Times New Roman"/>
          <w:bCs/>
          <w:spacing w:val="-2"/>
          <w:sz w:val="24"/>
          <w:szCs w:val="24"/>
          <w:lang w:val="lv-LV"/>
        </w:rPr>
        <w:t>omisijas priekšsēdētājs.</w:t>
      </w:r>
    </w:p>
    <w:p w14:paraId="43B79881" w14:textId="55A12FC5"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sēdes tiek protokolētas. Sēžu protokolēšanu veic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Protokolu paraksta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priekšsēdētājs, </w:t>
      </w:r>
      <w:r w:rsidR="008C5611">
        <w:rPr>
          <w:rFonts w:ascii="Times New Roman" w:hAnsi="Times New Roman" w:cs="Times New Roman"/>
          <w:bCs/>
          <w:spacing w:val="-2"/>
          <w:sz w:val="24"/>
          <w:szCs w:val="24"/>
          <w:lang w:val="lv-LV"/>
        </w:rPr>
        <w:t>klātesošie</w:t>
      </w:r>
      <w:r w:rsidR="008C5611"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locekļi un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w:t>
      </w:r>
    </w:p>
    <w:p w14:paraId="5936E010" w14:textId="348E640E" w:rsidR="00DF2732" w:rsidRPr="00A70CE5" w:rsidRDefault="00DF2732"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ir lemttiesīga, ja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sēdēs </w:t>
      </w:r>
      <w:r w:rsidRPr="009A1778">
        <w:rPr>
          <w:rFonts w:ascii="Times New Roman" w:hAnsi="Times New Roman" w:cs="Times New Roman"/>
          <w:bCs/>
          <w:spacing w:val="-2"/>
          <w:sz w:val="24"/>
          <w:szCs w:val="24"/>
          <w:lang w:val="lv-LV"/>
        </w:rPr>
        <w:t xml:space="preserve">piedalās vismaz </w:t>
      </w:r>
      <w:r w:rsidR="006F6B59">
        <w:rPr>
          <w:rFonts w:ascii="Times New Roman" w:hAnsi="Times New Roman" w:cs="Times New Roman"/>
          <w:bCs/>
          <w:spacing w:val="-2"/>
          <w:sz w:val="24"/>
          <w:szCs w:val="24"/>
          <w:lang w:val="lv-LV"/>
        </w:rPr>
        <w:t>piec</w:t>
      </w:r>
      <w:r w:rsidRPr="009A1778">
        <w:rPr>
          <w:rFonts w:ascii="Times New Roman" w:hAnsi="Times New Roman" w:cs="Times New Roman"/>
          <w:bCs/>
          <w:spacing w:val="-2"/>
          <w:sz w:val="24"/>
          <w:szCs w:val="24"/>
          <w:lang w:val="lv-LV"/>
        </w:rPr>
        <w:t xml:space="preserve">i </w:t>
      </w:r>
      <w:r w:rsidR="00132154" w:rsidRPr="009A1778">
        <w:rPr>
          <w:rFonts w:ascii="Times New Roman" w:hAnsi="Times New Roman" w:cs="Times New Roman"/>
          <w:bCs/>
          <w:spacing w:val="-2"/>
          <w:sz w:val="24"/>
          <w:szCs w:val="24"/>
          <w:lang w:val="lv-LV"/>
        </w:rPr>
        <w:t>K</w:t>
      </w:r>
      <w:r w:rsidRPr="009A1778">
        <w:rPr>
          <w:rFonts w:ascii="Times New Roman" w:hAnsi="Times New Roman" w:cs="Times New Roman"/>
          <w:bCs/>
          <w:spacing w:val="-2"/>
          <w:sz w:val="24"/>
          <w:szCs w:val="24"/>
          <w:lang w:val="lv-LV"/>
        </w:rPr>
        <w:t>omisijas locekļi</w:t>
      </w:r>
      <w:r w:rsidRPr="00A70CE5">
        <w:rPr>
          <w:rFonts w:ascii="Times New Roman" w:hAnsi="Times New Roman" w:cs="Times New Roman"/>
          <w:bCs/>
          <w:spacing w:val="-2"/>
          <w:sz w:val="24"/>
          <w:szCs w:val="24"/>
          <w:lang w:val="lv-LV"/>
        </w:rPr>
        <w:t>.</w:t>
      </w:r>
    </w:p>
    <w:p w14:paraId="699EE33D" w14:textId="1821ADB4" w:rsidR="00DD0A90" w:rsidRPr="00A70CE5" w:rsidRDefault="00EC2AF1" w:rsidP="00820DC2">
      <w:pPr>
        <w:pStyle w:val="ListParagraph"/>
        <w:widowControl w:val="0"/>
        <w:numPr>
          <w:ilvl w:val="0"/>
          <w:numId w:val="3"/>
        </w:numPr>
        <w:shd w:val="clear" w:color="auto" w:fill="FFFFFF"/>
        <w:tabs>
          <w:tab w:val="left" w:pos="3686"/>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Kandidātu</w:t>
      </w:r>
      <w:r w:rsidR="00DD0A90" w:rsidRPr="00A70CE5">
        <w:rPr>
          <w:rFonts w:ascii="Times New Roman" w:hAnsi="Times New Roman" w:cs="Times New Roman"/>
          <w:bCs/>
          <w:spacing w:val="-2"/>
          <w:sz w:val="24"/>
          <w:szCs w:val="24"/>
          <w:lang w:val="lv-LV"/>
        </w:rPr>
        <w:t xml:space="preserve"> atbilstību kapitālsabiedrības valdes locekļa amata prasībām nosaka atbilstoši šajā nolikumā noteiktajiem vērtēšanas kritērijiem un </w:t>
      </w:r>
      <w:r w:rsidRPr="00A70CE5">
        <w:rPr>
          <w:rFonts w:ascii="Times New Roman" w:hAnsi="Times New Roman" w:cs="Times New Roman"/>
          <w:bCs/>
          <w:spacing w:val="-2"/>
          <w:sz w:val="24"/>
          <w:szCs w:val="24"/>
          <w:lang w:val="lv-LV"/>
        </w:rPr>
        <w:t>kandidāta</w:t>
      </w:r>
      <w:r w:rsidR="00DD0A90" w:rsidRPr="00A70CE5">
        <w:rPr>
          <w:rFonts w:ascii="Times New Roman" w:hAnsi="Times New Roman" w:cs="Times New Roman"/>
          <w:bCs/>
          <w:spacing w:val="-2"/>
          <w:sz w:val="24"/>
          <w:szCs w:val="24"/>
          <w:lang w:val="lv-LV"/>
        </w:rPr>
        <w:t xml:space="preserve"> iesniegtajiem dokumentiem. </w:t>
      </w:r>
    </w:p>
    <w:p w14:paraId="0F809A18" w14:textId="026CFB4F" w:rsidR="00A0235C" w:rsidRPr="00A70CE5" w:rsidRDefault="00443A00" w:rsidP="00820DC2">
      <w:pPr>
        <w:pStyle w:val="ListParagraph"/>
        <w:widowControl w:val="0"/>
        <w:numPr>
          <w:ilvl w:val="0"/>
          <w:numId w:val="3"/>
        </w:numPr>
        <w:shd w:val="clear" w:color="auto" w:fill="FFFFFF"/>
        <w:tabs>
          <w:tab w:val="left" w:pos="851"/>
        </w:tabs>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A0235C" w:rsidRPr="00A70CE5">
        <w:rPr>
          <w:rFonts w:ascii="Times New Roman" w:hAnsi="Times New Roman" w:cs="Times New Roman"/>
          <w:bCs/>
          <w:spacing w:val="-2"/>
          <w:sz w:val="24"/>
          <w:szCs w:val="24"/>
          <w:lang w:val="lv-LV"/>
        </w:rPr>
        <w:t xml:space="preserve">omisija </w:t>
      </w:r>
      <w:r w:rsidR="00674D21" w:rsidRPr="00A70CE5">
        <w:rPr>
          <w:rFonts w:ascii="Times New Roman" w:hAnsi="Times New Roman" w:cs="Times New Roman"/>
          <w:bCs/>
          <w:spacing w:val="-2"/>
          <w:sz w:val="24"/>
          <w:szCs w:val="24"/>
          <w:lang w:val="lv-LV"/>
        </w:rPr>
        <w:t xml:space="preserve">kandidātu </w:t>
      </w:r>
      <w:r w:rsidR="00A0235C" w:rsidRPr="00A70CE5">
        <w:rPr>
          <w:rFonts w:ascii="Times New Roman" w:hAnsi="Times New Roman" w:cs="Times New Roman"/>
          <w:bCs/>
          <w:spacing w:val="-2"/>
          <w:sz w:val="24"/>
          <w:szCs w:val="24"/>
          <w:lang w:val="lv-LV"/>
        </w:rPr>
        <w:t>vērtēšanu veic divās kārtās:</w:t>
      </w:r>
    </w:p>
    <w:p w14:paraId="53A432A8" w14:textId="7A508F8B" w:rsidR="00A0235C" w:rsidRPr="00A70CE5"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w:t>
      </w:r>
      <w:r w:rsidR="00110D35" w:rsidRPr="00A70CE5">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kandidāta </w:t>
      </w:r>
      <w:r w:rsidR="00017033" w:rsidRPr="00017033">
        <w:rPr>
          <w:rFonts w:ascii="Times New Roman" w:hAnsi="Times New Roman" w:cs="Times New Roman"/>
          <w:bCs/>
          <w:spacing w:val="-2"/>
          <w:sz w:val="24"/>
          <w:szCs w:val="24"/>
          <w:lang w:val="lv-LV"/>
        </w:rPr>
        <w:t>iesniegt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9.punktā norādīt</w:t>
      </w:r>
      <w:r w:rsidR="00017033">
        <w:rPr>
          <w:rFonts w:ascii="Times New Roman" w:hAnsi="Times New Roman" w:cs="Times New Roman"/>
          <w:bCs/>
          <w:spacing w:val="-2"/>
          <w:sz w:val="24"/>
          <w:szCs w:val="24"/>
          <w:lang w:val="lv-LV"/>
        </w:rPr>
        <w:t>ās</w:t>
      </w:r>
      <w:r w:rsidR="00017033" w:rsidRPr="00017033">
        <w:rPr>
          <w:rFonts w:ascii="Times New Roman" w:hAnsi="Times New Roman" w:cs="Times New Roman"/>
          <w:bCs/>
          <w:spacing w:val="-2"/>
          <w:sz w:val="24"/>
          <w:szCs w:val="24"/>
          <w:lang w:val="lv-LV"/>
        </w:rPr>
        <w:t xml:space="preserve"> informācij</w:t>
      </w:r>
      <w:r w:rsidR="00017033">
        <w:rPr>
          <w:rFonts w:ascii="Times New Roman" w:hAnsi="Times New Roman" w:cs="Times New Roman"/>
          <w:bCs/>
          <w:spacing w:val="-2"/>
          <w:sz w:val="24"/>
          <w:szCs w:val="24"/>
          <w:lang w:val="lv-LV"/>
        </w:rPr>
        <w:t>as</w:t>
      </w:r>
      <w:r w:rsidR="00017033" w:rsidRPr="00017033">
        <w:rPr>
          <w:rFonts w:ascii="Times New Roman" w:hAnsi="Times New Roman" w:cs="Times New Roman"/>
          <w:bCs/>
          <w:spacing w:val="-2"/>
          <w:sz w:val="24"/>
          <w:szCs w:val="24"/>
          <w:lang w:val="lv-LV"/>
        </w:rPr>
        <w:t xml:space="preserve"> </w:t>
      </w:r>
      <w:r w:rsidR="00017033">
        <w:rPr>
          <w:rFonts w:ascii="Times New Roman" w:hAnsi="Times New Roman" w:cs="Times New Roman"/>
          <w:bCs/>
          <w:spacing w:val="-2"/>
          <w:sz w:val="24"/>
          <w:szCs w:val="24"/>
          <w:lang w:val="lv-LV"/>
        </w:rPr>
        <w:t xml:space="preserve">un dokumentu </w:t>
      </w:r>
      <w:r w:rsidR="00D40D5B" w:rsidRPr="00A70CE5">
        <w:rPr>
          <w:rFonts w:ascii="Times New Roman" w:eastAsia="Times New Roman" w:hAnsi="Times New Roman"/>
          <w:sz w:val="24"/>
          <w:szCs w:val="24"/>
          <w:lang w:val="lv-LV" w:eastAsia="lv-LV"/>
        </w:rPr>
        <w:t>sākotnējais izvērtējums</w:t>
      </w:r>
      <w:r w:rsidR="00017033">
        <w:rPr>
          <w:rFonts w:ascii="Times New Roman" w:eastAsia="Times New Roman" w:hAnsi="Times New Roman"/>
          <w:sz w:val="24"/>
          <w:szCs w:val="24"/>
          <w:lang w:val="lv-LV" w:eastAsia="lv-LV"/>
        </w:rPr>
        <w:t xml:space="preserve"> (4.</w:t>
      </w:r>
      <w:r w:rsidR="00800D8C">
        <w:rPr>
          <w:rFonts w:ascii="Times New Roman" w:eastAsia="Times New Roman" w:hAnsi="Times New Roman"/>
          <w:sz w:val="24"/>
          <w:szCs w:val="24"/>
          <w:lang w:val="lv-LV" w:eastAsia="lv-LV"/>
        </w:rPr>
        <w:t>pielikums)</w:t>
      </w:r>
      <w:r w:rsidRPr="00A70CE5">
        <w:rPr>
          <w:rFonts w:ascii="Times New Roman" w:hAnsi="Times New Roman" w:cs="Times New Roman"/>
          <w:bCs/>
          <w:spacing w:val="-2"/>
          <w:sz w:val="24"/>
          <w:szCs w:val="24"/>
          <w:lang w:val="lv-LV"/>
        </w:rPr>
        <w:t>;</w:t>
      </w:r>
    </w:p>
    <w:p w14:paraId="5D3829C0" w14:textId="1F69C3A8" w:rsidR="009D6E1B" w:rsidRPr="00B76D14" w:rsidRDefault="00A0235C"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otrā kārt</w:t>
      </w:r>
      <w:r w:rsidR="00B11F13" w:rsidRPr="00A70CE5">
        <w:rPr>
          <w:rFonts w:ascii="Times New Roman" w:hAnsi="Times New Roman" w:cs="Times New Roman"/>
          <w:bCs/>
          <w:spacing w:val="-2"/>
          <w:sz w:val="24"/>
          <w:szCs w:val="24"/>
          <w:lang w:val="lv-LV"/>
        </w:rPr>
        <w:t>a</w:t>
      </w:r>
      <w:r w:rsidRPr="00A70CE5">
        <w:rPr>
          <w:rFonts w:ascii="Times New Roman" w:hAnsi="Times New Roman" w:cs="Times New Roman"/>
          <w:bCs/>
          <w:spacing w:val="-2"/>
          <w:sz w:val="24"/>
          <w:szCs w:val="24"/>
          <w:lang w:val="lv-LV"/>
        </w:rPr>
        <w:t xml:space="preserve"> </w:t>
      </w:r>
      <w:r w:rsidR="00110D35" w:rsidRPr="00A70CE5">
        <w:rPr>
          <w:rFonts w:ascii="Times New Roman" w:hAnsi="Times New Roman" w:cs="Times New Roman"/>
          <w:bCs/>
          <w:spacing w:val="-2"/>
          <w:sz w:val="24"/>
          <w:szCs w:val="24"/>
          <w:lang w:val="lv-LV"/>
        </w:rPr>
        <w:t xml:space="preserve">- </w:t>
      </w:r>
      <w:r w:rsidR="00A26F44" w:rsidRPr="00B76D14">
        <w:rPr>
          <w:rFonts w:ascii="Times New Roman" w:eastAsia="Times New Roman" w:hAnsi="Times New Roman"/>
          <w:sz w:val="24"/>
          <w:szCs w:val="24"/>
          <w:lang w:val="lv-LV" w:eastAsia="lv-LV"/>
        </w:rPr>
        <w:t>daļēji strukturēta intervija un kandidāta prezentācija</w:t>
      </w:r>
      <w:r w:rsidR="003B6BAF" w:rsidRPr="00B76D14">
        <w:rPr>
          <w:rFonts w:ascii="Times New Roman" w:eastAsia="Times New Roman" w:hAnsi="Times New Roman"/>
          <w:sz w:val="24"/>
          <w:szCs w:val="24"/>
          <w:lang w:val="lv-LV" w:eastAsia="lv-LV"/>
        </w:rPr>
        <w:t>.</w:t>
      </w:r>
      <w:r w:rsidR="00A26F44" w:rsidRPr="00B76D14">
        <w:rPr>
          <w:rFonts w:ascii="Times New Roman" w:eastAsia="Times New Roman" w:hAnsi="Times New Roman"/>
          <w:sz w:val="24"/>
          <w:szCs w:val="24"/>
          <w:lang w:val="lv-LV" w:eastAsia="lv-LV"/>
        </w:rPr>
        <w:t xml:space="preserve"> </w:t>
      </w:r>
      <w:r w:rsidR="003B6BAF" w:rsidRPr="00B76D14">
        <w:rPr>
          <w:rFonts w:ascii="Times New Roman" w:eastAsia="Times New Roman" w:hAnsi="Times New Roman"/>
          <w:sz w:val="24"/>
          <w:szCs w:val="24"/>
          <w:lang w:val="lv-LV" w:eastAsia="lv-LV"/>
        </w:rPr>
        <w:t xml:space="preserve">Kandidāta kompetenču </w:t>
      </w:r>
      <w:r w:rsidR="003B6BAF" w:rsidRPr="00B76D14">
        <w:rPr>
          <w:rFonts w:ascii="Times New Roman" w:eastAsia="Times New Roman" w:hAnsi="Times New Roman"/>
          <w:sz w:val="24"/>
          <w:szCs w:val="24"/>
          <w:lang w:val="lv-LV" w:eastAsia="lv-LV"/>
        </w:rPr>
        <w:lastRenderedPageBreak/>
        <w:t>novērtēša</w:t>
      </w:r>
      <w:r w:rsidR="00800D8C">
        <w:rPr>
          <w:rFonts w:ascii="Times New Roman" w:eastAsia="Times New Roman" w:hAnsi="Times New Roman"/>
          <w:sz w:val="24"/>
          <w:szCs w:val="24"/>
          <w:lang w:val="lv-LV" w:eastAsia="lv-LV"/>
        </w:rPr>
        <w:t xml:space="preserve">na </w:t>
      </w:r>
      <w:r w:rsidR="00DE54C6">
        <w:rPr>
          <w:rFonts w:ascii="Times New Roman" w:eastAsia="Times New Roman" w:hAnsi="Times New Roman"/>
          <w:sz w:val="24"/>
          <w:szCs w:val="24"/>
          <w:lang w:val="lv-LV" w:eastAsia="lv-LV"/>
        </w:rPr>
        <w:t>(</w:t>
      </w:r>
      <w:r w:rsidR="00800D8C">
        <w:rPr>
          <w:rFonts w:ascii="Times New Roman" w:eastAsia="Times New Roman" w:hAnsi="Times New Roman"/>
          <w:sz w:val="24"/>
          <w:szCs w:val="24"/>
          <w:lang w:val="lv-LV" w:eastAsia="lv-LV"/>
        </w:rPr>
        <w:t>5.pielikum</w:t>
      </w:r>
      <w:r w:rsidR="00F34DED">
        <w:rPr>
          <w:rFonts w:ascii="Times New Roman" w:eastAsia="Times New Roman" w:hAnsi="Times New Roman"/>
          <w:sz w:val="24"/>
          <w:szCs w:val="24"/>
          <w:lang w:val="lv-LV" w:eastAsia="lv-LV"/>
        </w:rPr>
        <w:t>s</w:t>
      </w:r>
      <w:r w:rsidR="00DE54C6">
        <w:rPr>
          <w:rFonts w:ascii="Times New Roman" w:eastAsia="Times New Roman" w:hAnsi="Times New Roman"/>
          <w:sz w:val="24"/>
          <w:szCs w:val="24"/>
          <w:lang w:val="lv-LV" w:eastAsia="lv-LV"/>
        </w:rPr>
        <w:t>)</w:t>
      </w:r>
      <w:r w:rsidR="00ED73DA">
        <w:rPr>
          <w:rFonts w:ascii="Times New Roman" w:eastAsia="Times New Roman" w:hAnsi="Times New Roman"/>
          <w:sz w:val="24"/>
          <w:szCs w:val="24"/>
          <w:lang w:val="lv-LV" w:eastAsia="lv-LV"/>
        </w:rPr>
        <w:t>.</w:t>
      </w:r>
    </w:p>
    <w:p w14:paraId="54AECAE9" w14:textId="77777777" w:rsidR="0019332F" w:rsidRDefault="0019332F" w:rsidP="00D8539C">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Pirms kandidāt</w:t>
      </w:r>
      <w:r>
        <w:rPr>
          <w:rFonts w:ascii="Times New Roman" w:hAnsi="Times New Roman" w:cs="Times New Roman"/>
          <w:bCs/>
          <w:spacing w:val="-2"/>
          <w:sz w:val="24"/>
          <w:szCs w:val="24"/>
          <w:lang w:val="lv-LV"/>
        </w:rPr>
        <w:t>u</w:t>
      </w:r>
      <w:r w:rsidRPr="00A70CE5">
        <w:rPr>
          <w:rFonts w:ascii="Times New Roman" w:hAnsi="Times New Roman" w:cs="Times New Roman"/>
          <w:bCs/>
          <w:spacing w:val="-2"/>
          <w:sz w:val="24"/>
          <w:szCs w:val="24"/>
          <w:lang w:val="lv-LV"/>
        </w:rPr>
        <w:t xml:space="preserve"> izvērtēšanas</w:t>
      </w:r>
      <w:r>
        <w:rPr>
          <w:rFonts w:ascii="Times New Roman" w:hAnsi="Times New Roman" w:cs="Times New Roman"/>
          <w:bCs/>
          <w:spacing w:val="-2"/>
          <w:sz w:val="24"/>
          <w:szCs w:val="24"/>
          <w:lang w:val="lv-LV"/>
        </w:rPr>
        <w:t>:</w:t>
      </w:r>
    </w:p>
    <w:p w14:paraId="74B853B0" w14:textId="5D7671BB"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Komisijas loceklis paraksta Komisijas locekļa apliecinājumu un piedalās tikai to kandidātu vērtēšanā, kuriem var nodrošināt apliecinājumā noteikto prasību </w:t>
      </w:r>
      <w:r w:rsidRPr="00C42CE0">
        <w:rPr>
          <w:rFonts w:ascii="Times New Roman" w:hAnsi="Times New Roman" w:cs="Times New Roman"/>
          <w:bCs/>
          <w:spacing w:val="-2"/>
          <w:sz w:val="24"/>
          <w:szCs w:val="24"/>
          <w:lang w:val="lv-LV"/>
        </w:rPr>
        <w:t>izpildi (2.pielikums)</w:t>
      </w:r>
      <w:r>
        <w:rPr>
          <w:rFonts w:ascii="Times New Roman" w:hAnsi="Times New Roman" w:cs="Times New Roman"/>
          <w:bCs/>
          <w:spacing w:val="-2"/>
          <w:sz w:val="24"/>
          <w:szCs w:val="24"/>
          <w:lang w:val="lv-LV"/>
        </w:rPr>
        <w:t>;</w:t>
      </w:r>
    </w:p>
    <w:p w14:paraId="42691CA4" w14:textId="0C84FC5C" w:rsidR="0019332F" w:rsidRDefault="0019332F" w:rsidP="00D8539C">
      <w:pPr>
        <w:pStyle w:val="ListParagraph"/>
        <w:widowControl w:val="0"/>
        <w:numPr>
          <w:ilvl w:val="1"/>
          <w:numId w:val="3"/>
        </w:numPr>
        <w:shd w:val="clear" w:color="auto" w:fill="FFFFFF"/>
        <w:spacing w:before="100" w:beforeAutospacing="1" w:after="100" w:afterAutospacing="1"/>
        <w:ind w:left="993" w:hanging="567"/>
        <w:rPr>
          <w:rFonts w:ascii="Times New Roman" w:hAnsi="Times New Roman" w:cs="Times New Roman"/>
          <w:bCs/>
          <w:spacing w:val="-2"/>
          <w:sz w:val="24"/>
          <w:szCs w:val="24"/>
          <w:lang w:val="lv-LV"/>
        </w:rPr>
      </w:pPr>
      <w:r w:rsidRPr="0019332F">
        <w:rPr>
          <w:rFonts w:ascii="Times New Roman" w:hAnsi="Times New Roman" w:cs="Times New Roman"/>
          <w:bCs/>
          <w:spacing w:val="-2"/>
          <w:sz w:val="24"/>
          <w:szCs w:val="24"/>
          <w:lang w:val="lv-LV"/>
        </w:rPr>
        <w:t xml:space="preserve">nominācijas procesā iesaistītās personas (novērotāji,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 xml:space="preserve">omisijas sekretārs un </w:t>
      </w:r>
      <w:r w:rsidR="00DC0240">
        <w:rPr>
          <w:rFonts w:ascii="Times New Roman" w:hAnsi="Times New Roman" w:cs="Times New Roman"/>
          <w:bCs/>
          <w:spacing w:val="-2"/>
          <w:sz w:val="24"/>
          <w:szCs w:val="24"/>
          <w:lang w:val="lv-LV"/>
        </w:rPr>
        <w:t>K</w:t>
      </w:r>
      <w:r w:rsidRPr="0019332F">
        <w:rPr>
          <w:rFonts w:ascii="Times New Roman" w:hAnsi="Times New Roman" w:cs="Times New Roman"/>
          <w:bCs/>
          <w:spacing w:val="-2"/>
          <w:sz w:val="24"/>
          <w:szCs w:val="24"/>
          <w:lang w:val="lv-LV"/>
        </w:rPr>
        <w:t>omisijā pieaicinātie) paraksta apliecinājumu</w:t>
      </w:r>
      <w:r>
        <w:rPr>
          <w:rFonts w:ascii="Times New Roman" w:hAnsi="Times New Roman" w:cs="Times New Roman"/>
          <w:bCs/>
          <w:spacing w:val="-2"/>
          <w:sz w:val="24"/>
          <w:szCs w:val="24"/>
          <w:lang w:val="lv-LV"/>
        </w:rPr>
        <w:t xml:space="preserve"> (3.pielikums).</w:t>
      </w:r>
    </w:p>
    <w:p w14:paraId="4EA698F8" w14:textId="1571B366" w:rsidR="0028072A" w:rsidRPr="00A70CE5" w:rsidRDefault="0028072A"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apkopo iesniegtos pieteikumus un iesniedz tos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omisijai izvērtēšanai konkursa I.</w:t>
      </w:r>
      <w:r w:rsidR="00846769" w:rsidRPr="00A70CE5">
        <w:rPr>
          <w:rFonts w:ascii="Times New Roman" w:hAnsi="Times New Roman" w:cs="Times New Roman"/>
          <w:bCs/>
          <w:spacing w:val="-2"/>
          <w:sz w:val="24"/>
          <w:szCs w:val="24"/>
          <w:lang w:val="lv-LV"/>
        </w:rPr>
        <w:t xml:space="preserve"> </w:t>
      </w:r>
      <w:r w:rsidRPr="00A70CE5">
        <w:rPr>
          <w:rFonts w:ascii="Times New Roman" w:hAnsi="Times New Roman" w:cs="Times New Roman"/>
          <w:bCs/>
          <w:spacing w:val="-2"/>
          <w:sz w:val="24"/>
          <w:szCs w:val="24"/>
          <w:lang w:val="lv-LV"/>
        </w:rPr>
        <w:t xml:space="preserve">kārtā. </w:t>
      </w:r>
    </w:p>
    <w:p w14:paraId="55ECAFF2" w14:textId="5AA1A22F" w:rsidR="00CE713F" w:rsidRPr="00A70CE5" w:rsidRDefault="00443A00"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w:t>
      </w:r>
      <w:r w:rsidR="00893A93" w:rsidRPr="00A70CE5">
        <w:rPr>
          <w:rFonts w:ascii="Times New Roman" w:hAnsi="Times New Roman" w:cs="Times New Roman"/>
          <w:bCs/>
          <w:spacing w:val="-2"/>
          <w:sz w:val="24"/>
          <w:szCs w:val="24"/>
          <w:lang w:val="lv-LV"/>
        </w:rPr>
        <w:t>omisija pārbauda</w:t>
      </w:r>
      <w:r w:rsidR="00CE713F" w:rsidRPr="00A70CE5">
        <w:rPr>
          <w:rFonts w:ascii="Times New Roman" w:hAnsi="Times New Roman" w:cs="Times New Roman"/>
          <w:bCs/>
          <w:spacing w:val="-2"/>
          <w:sz w:val="24"/>
          <w:szCs w:val="24"/>
          <w:lang w:val="lv-LV"/>
        </w:rPr>
        <w:t>:</w:t>
      </w:r>
    </w:p>
    <w:p w14:paraId="29C66C93" w14:textId="22E20105" w:rsidR="00CE713F" w:rsidRPr="00A70CE5" w:rsidRDefault="00893A93" w:rsidP="00820DC2">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ir iesniegti visi šajā konkursa nolikumā norādītie dokumenti.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kuri nav iesnieguši šajā nolikumā norādītos dokumentus</w:t>
      </w:r>
      <w:r w:rsidR="00042FBE">
        <w:rPr>
          <w:rFonts w:ascii="Times New Roman" w:hAnsi="Times New Roman" w:cs="Times New Roman"/>
          <w:bCs/>
          <w:spacing w:val="-2"/>
          <w:sz w:val="24"/>
          <w:szCs w:val="24"/>
          <w:lang w:val="lv-LV"/>
        </w:rPr>
        <w:t xml:space="preserve"> </w:t>
      </w:r>
      <w:r w:rsidR="00042FBE" w:rsidRPr="009A1778">
        <w:rPr>
          <w:rFonts w:ascii="Times New Roman" w:hAnsi="Times New Roman" w:cs="Times New Roman"/>
          <w:bCs/>
          <w:spacing w:val="-2"/>
          <w:sz w:val="24"/>
          <w:szCs w:val="24"/>
          <w:lang w:val="lv-LV"/>
        </w:rPr>
        <w:t xml:space="preserve">vai </w:t>
      </w:r>
      <w:r w:rsidR="00A94295" w:rsidRPr="009A1778">
        <w:rPr>
          <w:rFonts w:ascii="Times New Roman" w:hAnsi="Times New Roman" w:cs="Times New Roman"/>
          <w:bCs/>
          <w:spacing w:val="-2"/>
          <w:sz w:val="24"/>
          <w:szCs w:val="24"/>
          <w:lang w:val="lv-LV"/>
        </w:rPr>
        <w:t xml:space="preserve">arī </w:t>
      </w:r>
      <w:r w:rsidR="00042FBE" w:rsidRPr="009A1778">
        <w:rPr>
          <w:rFonts w:ascii="Times New Roman" w:hAnsi="Times New Roman" w:cs="Times New Roman"/>
          <w:bCs/>
          <w:spacing w:val="-2"/>
          <w:sz w:val="24"/>
          <w:szCs w:val="24"/>
          <w:lang w:val="lv-LV"/>
        </w:rPr>
        <w:t xml:space="preserve">iesniegtie dokumenti </w:t>
      </w:r>
      <w:r w:rsidR="005847A5" w:rsidRPr="009A1778">
        <w:rPr>
          <w:rFonts w:ascii="Times New Roman" w:hAnsi="Times New Roman" w:cs="Times New Roman"/>
          <w:bCs/>
          <w:spacing w:val="-2"/>
          <w:sz w:val="24"/>
          <w:szCs w:val="24"/>
          <w:lang w:val="lv-LV"/>
        </w:rPr>
        <w:t xml:space="preserve">vai publiski pieejamā informācija </w:t>
      </w:r>
      <w:r w:rsidR="00042FBE" w:rsidRPr="009A1778">
        <w:rPr>
          <w:rFonts w:ascii="Times New Roman" w:hAnsi="Times New Roman" w:cs="Times New Roman"/>
          <w:bCs/>
          <w:spacing w:val="-2"/>
          <w:sz w:val="24"/>
          <w:szCs w:val="24"/>
          <w:lang w:val="lv-LV"/>
        </w:rPr>
        <w:t>neapliecina Kandidāta atbilstību 5.punktā izvirzītajām prasībām</w:t>
      </w:r>
      <w:r w:rsidRPr="009A1778">
        <w:rPr>
          <w:rFonts w:ascii="Times New Roman" w:hAnsi="Times New Roman" w:cs="Times New Roman"/>
          <w:bCs/>
          <w:spacing w:val="-2"/>
          <w:sz w:val="24"/>
          <w:szCs w:val="24"/>
          <w:lang w:val="lv-LV"/>
        </w:rPr>
        <w:t>,</w:t>
      </w:r>
      <w:r w:rsidRPr="00A70CE5">
        <w:rPr>
          <w:rFonts w:ascii="Times New Roman" w:hAnsi="Times New Roman" w:cs="Times New Roman"/>
          <w:bCs/>
          <w:spacing w:val="-2"/>
          <w:sz w:val="24"/>
          <w:szCs w:val="24"/>
          <w:lang w:val="lv-LV"/>
        </w:rPr>
        <w:t xml:space="preserve"> izslēdz no turpmākas dalības konkursā, par ko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w:t>
      </w:r>
      <w:r w:rsidR="00CE713F" w:rsidRPr="00A70CE5">
        <w:rPr>
          <w:rFonts w:ascii="Times New Roman" w:hAnsi="Times New Roman" w:cs="Times New Roman"/>
          <w:bCs/>
          <w:spacing w:val="-2"/>
          <w:sz w:val="24"/>
          <w:szCs w:val="24"/>
          <w:lang w:val="lv-LV"/>
        </w:rPr>
        <w:t>iski uz norādīto e-pasta adresi;</w:t>
      </w:r>
    </w:p>
    <w:p w14:paraId="548E01B3" w14:textId="69A86D3E" w:rsidR="00893A93" w:rsidRPr="00A70CE5" w:rsidRDefault="00893A93" w:rsidP="00F87D6F">
      <w:pPr>
        <w:pStyle w:val="ListParagraph"/>
        <w:widowControl w:val="0"/>
        <w:numPr>
          <w:ilvl w:val="1"/>
          <w:numId w:val="3"/>
        </w:numPr>
        <w:shd w:val="clear" w:color="auto" w:fill="FFFFFF"/>
        <w:spacing w:before="100" w:beforeAutospacing="1" w:after="100" w:afterAutospacing="1"/>
        <w:ind w:left="1134" w:hanging="708"/>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vai uz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attiecas Publiskas personas kapitāla daļu un kapitālsabiedrību pārvaldības likuma 37.panta ceturtajā daļā noteiktie nosacījumi, kas liedz ieņemt valdes locekļa amatu.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kas atbilst minētajiem nosacījumiem,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 izslēdz no tur</w:t>
      </w:r>
      <w:r w:rsidR="00443A00" w:rsidRPr="00A70CE5">
        <w:rPr>
          <w:rFonts w:ascii="Times New Roman" w:hAnsi="Times New Roman" w:cs="Times New Roman"/>
          <w:bCs/>
          <w:spacing w:val="-2"/>
          <w:sz w:val="24"/>
          <w:szCs w:val="24"/>
          <w:lang w:val="lv-LV"/>
        </w:rPr>
        <w:t>pmākas dalības konkursā, par ko</w:t>
      </w:r>
      <w:r w:rsidR="00CE713F" w:rsidRPr="00A70CE5">
        <w:rPr>
          <w:rFonts w:ascii="Times New Roman" w:hAnsi="Times New Roman" w:cs="Times New Roman"/>
          <w:bCs/>
          <w:spacing w:val="-2"/>
          <w:sz w:val="24"/>
          <w:szCs w:val="24"/>
          <w:lang w:val="lv-LV"/>
        </w:rPr>
        <w:t xml:space="preserve">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sekretārs informē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rakstiski </w:t>
      </w:r>
      <w:r w:rsidR="00D85E05" w:rsidRPr="00A70CE5">
        <w:rPr>
          <w:rFonts w:ascii="Times New Roman" w:hAnsi="Times New Roman" w:cs="Times New Roman"/>
          <w:bCs/>
          <w:spacing w:val="-2"/>
          <w:sz w:val="24"/>
          <w:szCs w:val="24"/>
          <w:lang w:val="lv-LV"/>
        </w:rPr>
        <w:t xml:space="preserve">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6E42357" w14:textId="7E73993F" w:rsidR="00236855" w:rsidRPr="006F6B59"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ieraksta savu vērtējumu par </w:t>
      </w:r>
      <w:r w:rsidR="00EC2AF1" w:rsidRPr="00A70CE5">
        <w:rPr>
          <w:rFonts w:ascii="Times New Roman" w:hAnsi="Times New Roman" w:cs="Times New Roman"/>
          <w:bCs/>
          <w:spacing w:val="-2"/>
          <w:sz w:val="24"/>
          <w:szCs w:val="24"/>
          <w:lang w:val="lv-LV"/>
        </w:rPr>
        <w:t>kandidāta</w:t>
      </w:r>
      <w:r w:rsidR="00DB0A33" w:rsidRPr="00A70CE5">
        <w:rPr>
          <w:rFonts w:ascii="Times New Roman" w:hAnsi="Times New Roman" w:cs="Times New Roman"/>
          <w:bCs/>
          <w:spacing w:val="-2"/>
          <w:sz w:val="24"/>
          <w:szCs w:val="24"/>
          <w:lang w:val="lv-LV"/>
        </w:rPr>
        <w:t xml:space="preserve"> atbilstību konkursa I.</w:t>
      </w:r>
      <w:r w:rsidR="00846769" w:rsidRPr="00A70CE5">
        <w:rPr>
          <w:rFonts w:ascii="Times New Roman" w:hAnsi="Times New Roman" w:cs="Times New Roman"/>
          <w:bCs/>
          <w:spacing w:val="-2"/>
          <w:sz w:val="24"/>
          <w:szCs w:val="24"/>
          <w:lang w:val="lv-LV"/>
        </w:rPr>
        <w:t xml:space="preserve"> </w:t>
      </w:r>
      <w:r w:rsidR="00DB0A33" w:rsidRPr="00A70CE5">
        <w:rPr>
          <w:rFonts w:ascii="Times New Roman" w:hAnsi="Times New Roman" w:cs="Times New Roman"/>
          <w:bCs/>
          <w:spacing w:val="-2"/>
          <w:sz w:val="24"/>
          <w:szCs w:val="24"/>
          <w:lang w:val="lv-LV"/>
        </w:rPr>
        <w:t>kārtas</w:t>
      </w:r>
      <w:r w:rsidRPr="00A70CE5">
        <w:rPr>
          <w:rFonts w:ascii="Times New Roman" w:hAnsi="Times New Roman" w:cs="Times New Roman"/>
          <w:bCs/>
          <w:spacing w:val="-2"/>
          <w:sz w:val="24"/>
          <w:szCs w:val="24"/>
          <w:lang w:val="lv-LV"/>
        </w:rPr>
        <w:t xml:space="preserve"> </w:t>
      </w:r>
      <w:r w:rsidRPr="006F6B59">
        <w:rPr>
          <w:rFonts w:ascii="Times New Roman" w:hAnsi="Times New Roman" w:cs="Times New Roman"/>
          <w:bCs/>
          <w:spacing w:val="-2"/>
          <w:sz w:val="24"/>
          <w:szCs w:val="24"/>
          <w:lang w:val="lv-LV"/>
        </w:rPr>
        <w:t>vērtēšanas kritērijiem</w:t>
      </w:r>
      <w:r w:rsidR="00893A93" w:rsidRPr="006F6B59">
        <w:rPr>
          <w:rFonts w:ascii="Times New Roman" w:hAnsi="Times New Roman" w:cs="Times New Roman"/>
          <w:bCs/>
          <w:spacing w:val="-2"/>
          <w:sz w:val="24"/>
          <w:szCs w:val="24"/>
          <w:lang w:val="lv-LV"/>
        </w:rPr>
        <w:t xml:space="preserve"> (</w:t>
      </w:r>
      <w:r w:rsidR="0072097F" w:rsidRPr="006F6B59">
        <w:rPr>
          <w:rFonts w:ascii="Times New Roman" w:hAnsi="Times New Roman" w:cs="Times New Roman"/>
          <w:bCs/>
          <w:spacing w:val="-2"/>
          <w:sz w:val="24"/>
          <w:szCs w:val="24"/>
          <w:lang w:val="lv-LV"/>
        </w:rPr>
        <w:t>4</w:t>
      </w:r>
      <w:r w:rsidR="00893A93" w:rsidRPr="006F6B59">
        <w:rPr>
          <w:rFonts w:ascii="Times New Roman" w:hAnsi="Times New Roman" w:cs="Times New Roman"/>
          <w:bCs/>
          <w:spacing w:val="-2"/>
          <w:sz w:val="24"/>
          <w:szCs w:val="24"/>
          <w:lang w:val="lv-LV"/>
        </w:rPr>
        <w:t>.pielikums)</w:t>
      </w:r>
      <w:r w:rsidR="00DB0A33"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Maksimāli iespējamais </w:t>
      </w:r>
      <w:r w:rsidR="001362D9" w:rsidRPr="006F6B59">
        <w:rPr>
          <w:rFonts w:ascii="Times New Roman" w:hAnsi="Times New Roman" w:cs="Times New Roman"/>
          <w:bCs/>
          <w:spacing w:val="-2"/>
          <w:sz w:val="24"/>
          <w:szCs w:val="24"/>
          <w:lang w:val="lv-LV"/>
        </w:rPr>
        <w:t xml:space="preserve">vidējais </w:t>
      </w:r>
      <w:r w:rsidR="001412FD" w:rsidRPr="006F6B59">
        <w:rPr>
          <w:rFonts w:ascii="Times New Roman" w:hAnsi="Times New Roman" w:cs="Times New Roman"/>
          <w:bCs/>
          <w:spacing w:val="-2"/>
          <w:sz w:val="24"/>
          <w:szCs w:val="24"/>
          <w:lang w:val="lv-LV"/>
        </w:rPr>
        <w:t>punktu skaits I.</w:t>
      </w:r>
      <w:r w:rsidR="00846769" w:rsidRPr="006F6B59">
        <w:rPr>
          <w:rFonts w:ascii="Times New Roman" w:hAnsi="Times New Roman" w:cs="Times New Roman"/>
          <w:bCs/>
          <w:spacing w:val="-2"/>
          <w:sz w:val="24"/>
          <w:szCs w:val="24"/>
          <w:lang w:val="lv-LV"/>
        </w:rPr>
        <w:t xml:space="preserve"> </w:t>
      </w:r>
      <w:r w:rsidR="001412FD" w:rsidRPr="006F6B59">
        <w:rPr>
          <w:rFonts w:ascii="Times New Roman" w:hAnsi="Times New Roman" w:cs="Times New Roman"/>
          <w:bCs/>
          <w:spacing w:val="-2"/>
          <w:sz w:val="24"/>
          <w:szCs w:val="24"/>
          <w:lang w:val="lv-LV"/>
        </w:rPr>
        <w:t xml:space="preserve">kārtā </w:t>
      </w:r>
      <w:r w:rsidR="00367ECE" w:rsidRPr="006F6B59">
        <w:rPr>
          <w:rFonts w:ascii="Times New Roman" w:hAnsi="Times New Roman" w:cs="Times New Roman"/>
          <w:bCs/>
          <w:spacing w:val="-2"/>
          <w:sz w:val="24"/>
          <w:szCs w:val="24"/>
          <w:lang w:val="lv-LV"/>
        </w:rPr>
        <w:t>–</w:t>
      </w:r>
      <w:r w:rsidR="001412FD" w:rsidRPr="006F6B59">
        <w:rPr>
          <w:rFonts w:ascii="Times New Roman" w:hAnsi="Times New Roman" w:cs="Times New Roman"/>
          <w:bCs/>
          <w:spacing w:val="-2"/>
          <w:sz w:val="24"/>
          <w:szCs w:val="24"/>
          <w:lang w:val="lv-LV"/>
        </w:rPr>
        <w:t xml:space="preserve"> </w:t>
      </w:r>
      <w:r w:rsidR="004F5056" w:rsidRPr="006F6B59">
        <w:rPr>
          <w:rFonts w:ascii="Times New Roman" w:hAnsi="Times New Roman" w:cs="Times New Roman"/>
          <w:bCs/>
          <w:spacing w:val="-2"/>
          <w:sz w:val="24"/>
          <w:szCs w:val="24"/>
          <w:lang w:val="lv-LV"/>
        </w:rPr>
        <w:t>1</w:t>
      </w:r>
      <w:r w:rsidR="0026479D" w:rsidRPr="006F6B59">
        <w:rPr>
          <w:rFonts w:ascii="Times New Roman" w:hAnsi="Times New Roman" w:cs="Times New Roman"/>
          <w:bCs/>
          <w:spacing w:val="-2"/>
          <w:sz w:val="24"/>
          <w:szCs w:val="24"/>
          <w:lang w:val="lv-LV"/>
        </w:rPr>
        <w:t>4</w:t>
      </w:r>
      <w:r w:rsidR="009170FB" w:rsidRPr="006F6B59">
        <w:rPr>
          <w:rFonts w:ascii="Times New Roman" w:hAnsi="Times New Roman" w:cs="Times New Roman"/>
          <w:bCs/>
          <w:spacing w:val="-2"/>
          <w:sz w:val="24"/>
          <w:szCs w:val="24"/>
          <w:lang w:val="lv-LV"/>
        </w:rPr>
        <w:t> </w:t>
      </w:r>
      <w:r w:rsidR="001412FD" w:rsidRPr="006F6B59">
        <w:rPr>
          <w:rFonts w:ascii="Times New Roman" w:hAnsi="Times New Roman" w:cs="Times New Roman"/>
          <w:bCs/>
          <w:spacing w:val="-2"/>
          <w:sz w:val="24"/>
          <w:szCs w:val="24"/>
          <w:lang w:val="lv-LV"/>
        </w:rPr>
        <w:t xml:space="preserve">punkti. </w:t>
      </w:r>
      <w:r w:rsidR="00DB0A33" w:rsidRPr="006F6B59">
        <w:rPr>
          <w:rFonts w:ascii="Times New Roman" w:hAnsi="Times New Roman" w:cs="Times New Roman"/>
          <w:bCs/>
          <w:spacing w:val="-2"/>
          <w:sz w:val="24"/>
          <w:szCs w:val="24"/>
          <w:lang w:val="lv-LV"/>
        </w:rPr>
        <w:t>Aizpildītās</w:t>
      </w:r>
      <w:r w:rsidRPr="006F6B59">
        <w:rPr>
          <w:rFonts w:ascii="Times New Roman" w:hAnsi="Times New Roman" w:cs="Times New Roman"/>
          <w:bCs/>
          <w:spacing w:val="-2"/>
          <w:sz w:val="24"/>
          <w:szCs w:val="24"/>
          <w:lang w:val="lv-LV"/>
        </w:rPr>
        <w:t xml:space="preserve"> </w:t>
      </w:r>
      <w:r w:rsidR="00EC2AF1" w:rsidRPr="006F6B59">
        <w:rPr>
          <w:rFonts w:ascii="Times New Roman" w:hAnsi="Times New Roman" w:cs="Times New Roman"/>
          <w:bCs/>
          <w:spacing w:val="-2"/>
          <w:sz w:val="24"/>
          <w:szCs w:val="24"/>
          <w:lang w:val="lv-LV"/>
        </w:rPr>
        <w:t>kandidātu</w:t>
      </w:r>
      <w:r w:rsidRPr="006F6B59">
        <w:rPr>
          <w:rFonts w:ascii="Times New Roman" w:hAnsi="Times New Roman" w:cs="Times New Roman"/>
          <w:bCs/>
          <w:spacing w:val="-2"/>
          <w:sz w:val="24"/>
          <w:szCs w:val="24"/>
          <w:lang w:val="lv-LV"/>
        </w:rPr>
        <w:t xml:space="preserve"> novērtēšanas veidlapas tie</w:t>
      </w:r>
      <w:r w:rsidR="00893A93"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 nodotas </w:t>
      </w:r>
      <w:r w:rsidR="00132154" w:rsidRPr="006F6B59">
        <w:rPr>
          <w:rFonts w:ascii="Times New Roman" w:hAnsi="Times New Roman" w:cs="Times New Roman"/>
          <w:bCs/>
          <w:spacing w:val="-2"/>
          <w:sz w:val="24"/>
          <w:szCs w:val="24"/>
          <w:lang w:val="lv-LV"/>
        </w:rPr>
        <w:t>K</w:t>
      </w:r>
      <w:r w:rsidRPr="006F6B59">
        <w:rPr>
          <w:rFonts w:ascii="Times New Roman" w:hAnsi="Times New Roman" w:cs="Times New Roman"/>
          <w:bCs/>
          <w:spacing w:val="-2"/>
          <w:sz w:val="24"/>
          <w:szCs w:val="24"/>
          <w:lang w:val="lv-LV"/>
        </w:rPr>
        <w:t xml:space="preserve">omisijas sekretāram, kurš sēdes laikā apkopo iegūto </w:t>
      </w:r>
      <w:r w:rsidR="00A26197" w:rsidRPr="006F6B59">
        <w:rPr>
          <w:rFonts w:ascii="Times New Roman" w:hAnsi="Times New Roman" w:cs="Times New Roman"/>
          <w:bCs/>
          <w:spacing w:val="-2"/>
          <w:sz w:val="24"/>
          <w:szCs w:val="24"/>
          <w:lang w:val="lv-LV"/>
        </w:rPr>
        <w:t xml:space="preserve">vidējo </w:t>
      </w:r>
      <w:r w:rsidRPr="006F6B59">
        <w:rPr>
          <w:rFonts w:ascii="Times New Roman" w:hAnsi="Times New Roman" w:cs="Times New Roman"/>
          <w:bCs/>
          <w:spacing w:val="-2"/>
          <w:sz w:val="24"/>
          <w:szCs w:val="24"/>
          <w:lang w:val="lv-LV"/>
        </w:rPr>
        <w:t>vērtējumu.</w:t>
      </w:r>
    </w:p>
    <w:p w14:paraId="592CAF59" w14:textId="4162253E" w:rsidR="0028072A"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6F6B59">
        <w:rPr>
          <w:rFonts w:ascii="Times New Roman" w:hAnsi="Times New Roman" w:cs="Times New Roman"/>
          <w:bCs/>
          <w:spacing w:val="-2"/>
          <w:sz w:val="24"/>
          <w:szCs w:val="24"/>
          <w:lang w:val="lv-LV"/>
        </w:rPr>
        <w:t>Konkursa II</w:t>
      </w:r>
      <w:r w:rsidR="00B5120E" w:rsidRPr="006F6B59">
        <w:rPr>
          <w:rFonts w:ascii="Times New Roman" w:hAnsi="Times New Roman" w:cs="Times New Roman"/>
          <w:bCs/>
          <w:spacing w:val="-2"/>
          <w:sz w:val="24"/>
          <w:szCs w:val="24"/>
          <w:lang w:val="lv-LV"/>
        </w:rPr>
        <w:t>. </w:t>
      </w:r>
      <w:r w:rsidR="004C53BF" w:rsidRPr="006F6B59">
        <w:rPr>
          <w:rFonts w:ascii="Times New Roman" w:hAnsi="Times New Roman" w:cs="Times New Roman"/>
          <w:bCs/>
          <w:spacing w:val="-2"/>
          <w:sz w:val="24"/>
          <w:szCs w:val="24"/>
          <w:lang w:val="lv-LV"/>
        </w:rPr>
        <w:t xml:space="preserve">kārtai </w:t>
      </w:r>
      <w:r w:rsidR="0026479D" w:rsidRPr="006F6B59">
        <w:rPr>
          <w:rFonts w:ascii="Times New Roman" w:hAnsi="Times New Roman" w:cs="Times New Roman"/>
          <w:bCs/>
          <w:spacing w:val="-2"/>
          <w:sz w:val="24"/>
          <w:szCs w:val="24"/>
          <w:lang w:val="lv-LV"/>
        </w:rPr>
        <w:t>var tikt</w:t>
      </w:r>
      <w:r w:rsidR="004C53BF" w:rsidRPr="006F6B59">
        <w:rPr>
          <w:rFonts w:ascii="Times New Roman" w:hAnsi="Times New Roman" w:cs="Times New Roman"/>
          <w:bCs/>
          <w:spacing w:val="-2"/>
          <w:sz w:val="24"/>
          <w:szCs w:val="24"/>
          <w:lang w:val="lv-LV"/>
        </w:rPr>
        <w:t xml:space="preserve"> virzīti </w:t>
      </w:r>
      <w:r w:rsidR="00EC2AF1" w:rsidRPr="006F6B59">
        <w:rPr>
          <w:rFonts w:ascii="Times New Roman" w:hAnsi="Times New Roman" w:cs="Times New Roman"/>
          <w:bCs/>
          <w:spacing w:val="-2"/>
          <w:sz w:val="24"/>
          <w:szCs w:val="24"/>
          <w:lang w:val="lv-LV"/>
        </w:rPr>
        <w:t>kandidāti</w:t>
      </w:r>
      <w:r w:rsidRPr="006F6B59">
        <w:rPr>
          <w:rFonts w:ascii="Times New Roman" w:hAnsi="Times New Roman" w:cs="Times New Roman"/>
          <w:bCs/>
          <w:spacing w:val="-2"/>
          <w:sz w:val="24"/>
          <w:szCs w:val="24"/>
          <w:lang w:val="lv-LV"/>
        </w:rPr>
        <w:t xml:space="preserve">, kas </w:t>
      </w:r>
      <w:r w:rsidR="00CE713F" w:rsidRPr="006F6B59">
        <w:rPr>
          <w:rFonts w:ascii="Times New Roman" w:hAnsi="Times New Roman" w:cs="Times New Roman"/>
          <w:bCs/>
          <w:spacing w:val="-2"/>
          <w:sz w:val="24"/>
          <w:szCs w:val="24"/>
          <w:lang w:val="lv-LV"/>
        </w:rPr>
        <w:t>I</w:t>
      </w:r>
      <w:r w:rsidR="00B5120E" w:rsidRPr="006F6B59">
        <w:rPr>
          <w:rFonts w:ascii="Times New Roman" w:hAnsi="Times New Roman" w:cs="Times New Roman"/>
          <w:bCs/>
          <w:spacing w:val="-2"/>
          <w:sz w:val="24"/>
          <w:szCs w:val="24"/>
          <w:lang w:val="lv-LV"/>
        </w:rPr>
        <w:t>. </w:t>
      </w:r>
      <w:r w:rsidR="00CE713F" w:rsidRPr="006F6B59">
        <w:rPr>
          <w:rFonts w:ascii="Times New Roman" w:hAnsi="Times New Roman" w:cs="Times New Roman"/>
          <w:bCs/>
          <w:spacing w:val="-2"/>
          <w:sz w:val="24"/>
          <w:szCs w:val="24"/>
          <w:lang w:val="lv-LV"/>
        </w:rPr>
        <w:t xml:space="preserve">kārtā </w:t>
      </w:r>
      <w:r w:rsidR="004C53BF" w:rsidRPr="006F6B59">
        <w:rPr>
          <w:rFonts w:ascii="Times New Roman" w:hAnsi="Times New Roman" w:cs="Times New Roman"/>
          <w:bCs/>
          <w:spacing w:val="-2"/>
          <w:sz w:val="24"/>
          <w:szCs w:val="24"/>
          <w:lang w:val="lv-LV"/>
        </w:rPr>
        <w:t xml:space="preserve">ieguvuši ne mazāk kā </w:t>
      </w:r>
      <w:r w:rsidR="00F10F1E" w:rsidRPr="006F6B59">
        <w:rPr>
          <w:rFonts w:ascii="Times New Roman" w:hAnsi="Times New Roman" w:cs="Times New Roman"/>
          <w:bCs/>
          <w:spacing w:val="-2"/>
          <w:sz w:val="24"/>
          <w:szCs w:val="24"/>
          <w:lang w:val="lv-LV"/>
        </w:rPr>
        <w:t>8</w:t>
      </w:r>
      <w:r w:rsidR="004C53BF" w:rsidRPr="006F6B59">
        <w:rPr>
          <w:rFonts w:ascii="Times New Roman" w:hAnsi="Times New Roman" w:cs="Times New Roman"/>
          <w:bCs/>
          <w:spacing w:val="-2"/>
          <w:sz w:val="24"/>
          <w:szCs w:val="24"/>
          <w:lang w:val="lv-LV"/>
        </w:rPr>
        <w:t xml:space="preserve"> punktus</w:t>
      </w:r>
      <w:r w:rsidRPr="006F6B59">
        <w:rPr>
          <w:rFonts w:ascii="Times New Roman" w:hAnsi="Times New Roman" w:cs="Times New Roman"/>
          <w:bCs/>
          <w:spacing w:val="-2"/>
          <w:sz w:val="24"/>
          <w:szCs w:val="24"/>
          <w:lang w:val="lv-LV"/>
        </w:rPr>
        <w:t xml:space="preserve">. </w:t>
      </w:r>
      <w:r w:rsidR="005E4E0F" w:rsidRPr="006F6B59">
        <w:rPr>
          <w:rFonts w:ascii="Times New Roman" w:hAnsi="Times New Roman" w:cs="Times New Roman"/>
          <w:bCs/>
          <w:spacing w:val="-2"/>
          <w:sz w:val="24"/>
          <w:szCs w:val="24"/>
          <w:lang w:val="lv-LV"/>
        </w:rPr>
        <w:t>Kandidātu</w:t>
      </w:r>
      <w:r w:rsidR="005E4E0F" w:rsidRPr="005E4E0F">
        <w:rPr>
          <w:rFonts w:ascii="Times New Roman" w:hAnsi="Times New Roman" w:cs="Times New Roman"/>
          <w:bCs/>
          <w:spacing w:val="-2"/>
          <w:sz w:val="24"/>
          <w:szCs w:val="24"/>
          <w:lang w:val="lv-LV"/>
        </w:rPr>
        <w:t xml:space="preserve"> vērtēšanas procesā komisija var noteikt arī lielāku I. kārtā sasniedzamo punktu skaitu, kurus kandidātiem jāiegūst, lai tiktu izvirzīti konkursa II. kārtai.</w:t>
      </w:r>
    </w:p>
    <w:p w14:paraId="224FD502" w14:textId="0509B779" w:rsidR="00893A93" w:rsidRPr="00A70CE5" w:rsidRDefault="00236855"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Komisijas sekretārs uzaicina </w:t>
      </w:r>
      <w:r w:rsidR="00DF2732" w:rsidRPr="00A70CE5">
        <w:rPr>
          <w:rFonts w:ascii="Times New Roman" w:hAnsi="Times New Roman" w:cs="Times New Roman"/>
          <w:bCs/>
          <w:spacing w:val="-2"/>
          <w:sz w:val="24"/>
          <w:szCs w:val="24"/>
          <w:lang w:val="lv-LV"/>
        </w:rPr>
        <w:t xml:space="preserve">uz interviju </w:t>
      </w:r>
      <w:r w:rsidRPr="00A70CE5">
        <w:rPr>
          <w:rFonts w:ascii="Times New Roman" w:hAnsi="Times New Roman" w:cs="Times New Roman"/>
          <w:bCs/>
          <w:spacing w:val="-2"/>
          <w:sz w:val="24"/>
          <w:szCs w:val="24"/>
          <w:lang w:val="lv-LV"/>
        </w:rPr>
        <w:t>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 xml:space="preserve">kārtai izvirzītos </w:t>
      </w:r>
      <w:r w:rsidR="00EC2AF1" w:rsidRPr="00A70CE5">
        <w:rPr>
          <w:rFonts w:ascii="Times New Roman" w:hAnsi="Times New Roman" w:cs="Times New Roman"/>
          <w:bCs/>
          <w:spacing w:val="-2"/>
          <w:sz w:val="24"/>
          <w:szCs w:val="24"/>
          <w:lang w:val="lv-LV"/>
        </w:rPr>
        <w:t>kandidātus</w:t>
      </w:r>
      <w:r w:rsidRPr="00A70CE5">
        <w:rPr>
          <w:rFonts w:ascii="Times New Roman" w:hAnsi="Times New Roman" w:cs="Times New Roman"/>
          <w:bCs/>
          <w:spacing w:val="-2"/>
          <w:sz w:val="24"/>
          <w:szCs w:val="24"/>
          <w:lang w:val="lv-LV"/>
        </w:rPr>
        <w:t xml:space="preserve"> </w:t>
      </w:r>
      <w:r w:rsidR="00893A93" w:rsidRPr="00A70CE5">
        <w:rPr>
          <w:rFonts w:ascii="Times New Roman" w:hAnsi="Times New Roman" w:cs="Times New Roman"/>
          <w:bCs/>
          <w:spacing w:val="-2"/>
          <w:sz w:val="24"/>
          <w:szCs w:val="24"/>
          <w:lang w:val="lv-LV"/>
        </w:rPr>
        <w:t>rakstiski</w:t>
      </w:r>
      <w:r w:rsidR="00D85E05" w:rsidRPr="00A70CE5">
        <w:rPr>
          <w:rFonts w:ascii="Times New Roman" w:hAnsi="Times New Roman" w:cs="Times New Roman"/>
          <w:bCs/>
          <w:spacing w:val="-2"/>
          <w:sz w:val="24"/>
          <w:szCs w:val="24"/>
          <w:lang w:val="lv-LV"/>
        </w:rPr>
        <w:t xml:space="preserve"> uz konkursa pieteikumā norādīto </w:t>
      </w:r>
      <w:r w:rsidR="00DF2732" w:rsidRPr="00A70CE5">
        <w:rPr>
          <w:rFonts w:ascii="Times New Roman" w:hAnsi="Times New Roman" w:cs="Times New Roman"/>
          <w:bCs/>
          <w:spacing w:val="-2"/>
          <w:sz w:val="24"/>
          <w:szCs w:val="24"/>
          <w:lang w:val="lv-LV"/>
        </w:rPr>
        <w:t>e-pasta adresi</w:t>
      </w:r>
      <w:r w:rsidR="00D85E05" w:rsidRPr="00A70CE5">
        <w:rPr>
          <w:rFonts w:ascii="Times New Roman" w:hAnsi="Times New Roman" w:cs="Times New Roman"/>
          <w:bCs/>
          <w:spacing w:val="-2"/>
          <w:sz w:val="24"/>
          <w:szCs w:val="24"/>
          <w:lang w:val="lv-LV"/>
        </w:rPr>
        <w:t>.</w:t>
      </w:r>
    </w:p>
    <w:p w14:paraId="6BAB61E0" w14:textId="32938508" w:rsidR="00236855" w:rsidRPr="00A70CE5" w:rsidRDefault="00EC2AF1"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neierašanās uz </w:t>
      </w:r>
      <w:r w:rsidR="00DF2732" w:rsidRPr="00A70CE5">
        <w:rPr>
          <w:rFonts w:ascii="Times New Roman" w:hAnsi="Times New Roman" w:cs="Times New Roman"/>
          <w:bCs/>
          <w:spacing w:val="-2"/>
          <w:sz w:val="24"/>
          <w:szCs w:val="24"/>
          <w:lang w:val="lv-LV"/>
        </w:rPr>
        <w:t>interviju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DF2732" w:rsidRPr="00A70CE5">
        <w:rPr>
          <w:rFonts w:ascii="Times New Roman" w:hAnsi="Times New Roman" w:cs="Times New Roman"/>
          <w:bCs/>
          <w:spacing w:val="-2"/>
          <w:sz w:val="24"/>
          <w:szCs w:val="24"/>
          <w:lang w:val="lv-LV"/>
        </w:rPr>
        <w:t>kārtai</w:t>
      </w:r>
      <w:r w:rsidR="00236855" w:rsidRPr="00A70CE5">
        <w:rPr>
          <w:rFonts w:ascii="Times New Roman" w:hAnsi="Times New Roman" w:cs="Times New Roman"/>
          <w:bCs/>
          <w:spacing w:val="-2"/>
          <w:sz w:val="24"/>
          <w:szCs w:val="24"/>
          <w:lang w:val="lv-LV"/>
        </w:rPr>
        <w:t xml:space="preserve"> norādītajā vietā un laikā uzskatāma par </w:t>
      </w:r>
      <w:r w:rsidRPr="00A70CE5">
        <w:rPr>
          <w:rFonts w:ascii="Times New Roman" w:hAnsi="Times New Roman" w:cs="Times New Roman"/>
          <w:bCs/>
          <w:spacing w:val="-2"/>
          <w:sz w:val="24"/>
          <w:szCs w:val="24"/>
          <w:lang w:val="lv-LV"/>
        </w:rPr>
        <w:t>kandidāta</w:t>
      </w:r>
      <w:r w:rsidR="00236855" w:rsidRPr="00A70CE5">
        <w:rPr>
          <w:rFonts w:ascii="Times New Roman" w:hAnsi="Times New Roman" w:cs="Times New Roman"/>
          <w:bCs/>
          <w:spacing w:val="-2"/>
          <w:sz w:val="24"/>
          <w:szCs w:val="24"/>
          <w:lang w:val="lv-LV"/>
        </w:rPr>
        <w:t xml:space="preserve"> kandidatūras atsaukšanu.</w:t>
      </w:r>
    </w:p>
    <w:p w14:paraId="00047351" w14:textId="02655C1D" w:rsidR="0028072A" w:rsidRPr="00A70CE5" w:rsidRDefault="00DF2732"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Intervijas laikā</w:t>
      </w:r>
      <w:r w:rsidR="005142B2"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kandidāts</w:t>
      </w:r>
      <w:r w:rsidR="00615977" w:rsidRPr="00A70CE5">
        <w:rPr>
          <w:rFonts w:ascii="Times New Roman" w:hAnsi="Times New Roman" w:cs="Times New Roman"/>
          <w:bCs/>
          <w:spacing w:val="-2"/>
          <w:sz w:val="24"/>
          <w:szCs w:val="24"/>
          <w:lang w:val="lv-LV"/>
        </w:rPr>
        <w:t xml:space="preserve"> motivēt</w:t>
      </w:r>
      <w:r w:rsidR="008457EF" w:rsidRPr="00A70CE5">
        <w:rPr>
          <w:rFonts w:ascii="Times New Roman" w:hAnsi="Times New Roman" w:cs="Times New Roman"/>
          <w:bCs/>
          <w:spacing w:val="-2"/>
          <w:sz w:val="24"/>
          <w:szCs w:val="24"/>
          <w:lang w:val="lv-LV"/>
        </w:rPr>
        <w:t>i pamato savu</w:t>
      </w:r>
      <w:r w:rsidR="00615977" w:rsidRPr="00A70CE5">
        <w:rPr>
          <w:rFonts w:ascii="Times New Roman" w:hAnsi="Times New Roman" w:cs="Times New Roman"/>
          <w:bCs/>
          <w:spacing w:val="-2"/>
          <w:sz w:val="24"/>
          <w:szCs w:val="24"/>
          <w:lang w:val="lv-LV"/>
        </w:rPr>
        <w:t xml:space="preserve"> izvēli kandidēt uz SIA “</w:t>
      </w:r>
      <w:r w:rsidR="00062464" w:rsidRPr="00062464">
        <w:rPr>
          <w:rFonts w:ascii="Times New Roman" w:hAnsi="Times New Roman" w:cs="Times New Roman"/>
          <w:sz w:val="24"/>
          <w:szCs w:val="24"/>
          <w:lang w:val="lv-LV"/>
        </w:rPr>
        <w:t>Jelgavas nekustamā īpašuma pārvalde</w:t>
      </w:r>
      <w:r w:rsidR="00615977" w:rsidRPr="00A70CE5">
        <w:rPr>
          <w:rFonts w:ascii="Times New Roman" w:hAnsi="Times New Roman" w:cs="Times New Roman"/>
          <w:bCs/>
          <w:spacing w:val="-2"/>
          <w:sz w:val="24"/>
          <w:szCs w:val="24"/>
          <w:lang w:val="lv-LV"/>
        </w:rPr>
        <w:t xml:space="preserve">” valdes locekļa amata vietu un pamato savu atbilstību valdes </w:t>
      </w:r>
      <w:r w:rsidR="005142B2" w:rsidRPr="00A70CE5">
        <w:rPr>
          <w:rFonts w:ascii="Times New Roman" w:hAnsi="Times New Roman" w:cs="Times New Roman"/>
          <w:bCs/>
          <w:spacing w:val="-2"/>
          <w:sz w:val="24"/>
          <w:szCs w:val="24"/>
          <w:lang w:val="lv-LV"/>
        </w:rPr>
        <w:t>locekļa amatam, kā arī izklāsta</w:t>
      </w:r>
      <w:r w:rsidR="00615977" w:rsidRPr="00A70CE5">
        <w:rPr>
          <w:rFonts w:ascii="Times New Roman" w:hAnsi="Times New Roman" w:cs="Times New Roman"/>
          <w:bCs/>
          <w:spacing w:val="-2"/>
          <w:sz w:val="24"/>
          <w:szCs w:val="24"/>
          <w:lang w:val="lv-LV"/>
        </w:rPr>
        <w:t xml:space="preserve"> iepriekšējo darba pieredzi.</w:t>
      </w:r>
    </w:p>
    <w:p w14:paraId="45C8925D" w14:textId="3567580D" w:rsidR="00615977" w:rsidRPr="00A70CE5" w:rsidRDefault="00615977" w:rsidP="00446909">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Katrs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 xml:space="preserve">omisijas loceklis savu vērtējumu par </w:t>
      </w:r>
      <w:r w:rsidR="00EC2AF1" w:rsidRPr="00A70CE5">
        <w:rPr>
          <w:rFonts w:ascii="Times New Roman" w:hAnsi="Times New Roman" w:cs="Times New Roman"/>
          <w:bCs/>
          <w:spacing w:val="-2"/>
          <w:sz w:val="24"/>
          <w:szCs w:val="24"/>
          <w:lang w:val="lv-LV"/>
        </w:rPr>
        <w:t>kandidāta</w:t>
      </w:r>
      <w:r w:rsidRPr="00A70CE5">
        <w:rPr>
          <w:rFonts w:ascii="Times New Roman" w:hAnsi="Times New Roman" w:cs="Times New Roman"/>
          <w:bCs/>
          <w:spacing w:val="-2"/>
          <w:sz w:val="24"/>
          <w:szCs w:val="24"/>
          <w:lang w:val="lv-LV"/>
        </w:rPr>
        <w:t xml:space="preserve"> atbilstību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w:t>
      </w:r>
      <w:r w:rsidR="00CE713F" w:rsidRPr="00A70CE5">
        <w:rPr>
          <w:rFonts w:ascii="Times New Roman" w:hAnsi="Times New Roman" w:cs="Times New Roman"/>
          <w:bCs/>
          <w:spacing w:val="-2"/>
          <w:sz w:val="24"/>
          <w:szCs w:val="24"/>
          <w:lang w:val="lv-LV"/>
        </w:rPr>
        <w:t>ērtēšanas kritērijiem ieraksta k</w:t>
      </w:r>
      <w:r w:rsidRPr="00A70CE5">
        <w:rPr>
          <w:rFonts w:ascii="Times New Roman" w:hAnsi="Times New Roman" w:cs="Times New Roman"/>
          <w:bCs/>
          <w:spacing w:val="-2"/>
          <w:sz w:val="24"/>
          <w:szCs w:val="24"/>
          <w:lang w:val="lv-LV"/>
        </w:rPr>
        <w:t>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kārtas veidlapā</w:t>
      </w:r>
      <w:r w:rsidR="00893A93" w:rsidRPr="00A70CE5">
        <w:rPr>
          <w:rFonts w:ascii="Times New Roman" w:hAnsi="Times New Roman" w:cs="Times New Roman"/>
          <w:bCs/>
          <w:spacing w:val="-2"/>
          <w:sz w:val="24"/>
          <w:szCs w:val="24"/>
          <w:lang w:val="lv-LV"/>
        </w:rPr>
        <w:t xml:space="preserve"> (</w:t>
      </w:r>
      <w:r w:rsidR="0072097F">
        <w:rPr>
          <w:rFonts w:ascii="Times New Roman" w:hAnsi="Times New Roman" w:cs="Times New Roman"/>
          <w:bCs/>
          <w:spacing w:val="-2"/>
          <w:sz w:val="24"/>
          <w:szCs w:val="24"/>
          <w:lang w:val="lv-LV"/>
        </w:rPr>
        <w:t>5</w:t>
      </w:r>
      <w:r w:rsidR="00893A93" w:rsidRPr="00A70CE5">
        <w:rPr>
          <w:rFonts w:ascii="Times New Roman" w:hAnsi="Times New Roman" w:cs="Times New Roman"/>
          <w:bCs/>
          <w:spacing w:val="-2"/>
          <w:sz w:val="24"/>
          <w:szCs w:val="24"/>
          <w:lang w:val="lv-LV"/>
        </w:rPr>
        <w:t>.pielikums)</w:t>
      </w:r>
      <w:r w:rsidR="005956E1" w:rsidRPr="00A70CE5">
        <w:rPr>
          <w:rFonts w:ascii="Times New Roman" w:hAnsi="Times New Roman" w:cs="Times New Roman"/>
          <w:bCs/>
          <w:spacing w:val="-2"/>
          <w:sz w:val="24"/>
          <w:szCs w:val="24"/>
          <w:lang w:val="lv-LV"/>
        </w:rPr>
        <w:t xml:space="preserve">. </w:t>
      </w:r>
      <w:r w:rsidR="00846769" w:rsidRPr="00A70CE5">
        <w:rPr>
          <w:rFonts w:ascii="Times New Roman" w:hAnsi="Times New Roman" w:cs="Times New Roman"/>
          <w:bCs/>
          <w:spacing w:val="-2"/>
          <w:sz w:val="24"/>
          <w:szCs w:val="24"/>
          <w:lang w:val="lv-LV"/>
        </w:rPr>
        <w:t xml:space="preserve">Maksimāli iespējamais </w:t>
      </w:r>
      <w:r w:rsidR="001362D9">
        <w:rPr>
          <w:rFonts w:ascii="Times New Roman" w:hAnsi="Times New Roman" w:cs="Times New Roman"/>
          <w:bCs/>
          <w:spacing w:val="-2"/>
          <w:sz w:val="24"/>
          <w:szCs w:val="24"/>
          <w:lang w:val="lv-LV"/>
        </w:rPr>
        <w:t xml:space="preserve">vidējais </w:t>
      </w:r>
      <w:r w:rsidR="00846769" w:rsidRPr="00A70CE5">
        <w:rPr>
          <w:rFonts w:ascii="Times New Roman" w:hAnsi="Times New Roman" w:cs="Times New Roman"/>
          <w:bCs/>
          <w:spacing w:val="-2"/>
          <w:sz w:val="24"/>
          <w:szCs w:val="24"/>
          <w:lang w:val="lv-LV"/>
        </w:rPr>
        <w:t>punktu skaits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00846769" w:rsidRPr="006F6B59">
        <w:rPr>
          <w:rFonts w:ascii="Times New Roman" w:hAnsi="Times New Roman" w:cs="Times New Roman"/>
          <w:bCs/>
          <w:spacing w:val="-2"/>
          <w:sz w:val="24"/>
          <w:szCs w:val="24"/>
          <w:lang w:val="lv-LV"/>
        </w:rPr>
        <w:t xml:space="preserve">kārtā - </w:t>
      </w:r>
      <w:r w:rsidR="006F6B59" w:rsidRPr="006F6B59">
        <w:rPr>
          <w:rFonts w:ascii="Times New Roman" w:hAnsi="Times New Roman" w:cs="Times New Roman"/>
          <w:bCs/>
          <w:spacing w:val="-2"/>
          <w:sz w:val="24"/>
          <w:szCs w:val="24"/>
          <w:lang w:val="lv-LV"/>
        </w:rPr>
        <w:t>32</w:t>
      </w:r>
      <w:r w:rsidR="008532C1" w:rsidRPr="006F6B59">
        <w:rPr>
          <w:rFonts w:ascii="Times New Roman" w:hAnsi="Times New Roman" w:cs="Times New Roman"/>
          <w:bCs/>
          <w:spacing w:val="-2"/>
          <w:sz w:val="24"/>
          <w:szCs w:val="24"/>
          <w:lang w:val="lv-LV"/>
        </w:rPr>
        <w:t xml:space="preserve"> </w:t>
      </w:r>
      <w:r w:rsidR="00A70CE5" w:rsidRPr="006F6B59">
        <w:rPr>
          <w:rFonts w:ascii="Times New Roman" w:hAnsi="Times New Roman" w:cs="Times New Roman"/>
          <w:bCs/>
          <w:spacing w:val="-2"/>
          <w:sz w:val="24"/>
          <w:szCs w:val="24"/>
          <w:lang w:val="lv-LV"/>
        </w:rPr>
        <w:t>punkti.</w:t>
      </w:r>
      <w:r w:rsidR="00A70CE5" w:rsidRPr="00A70CE5">
        <w:rPr>
          <w:rFonts w:ascii="Times New Roman" w:hAnsi="Times New Roman" w:cs="Times New Roman"/>
          <w:bCs/>
          <w:spacing w:val="-2"/>
          <w:sz w:val="24"/>
          <w:szCs w:val="24"/>
          <w:lang w:val="lv-LV"/>
        </w:rPr>
        <w:t xml:space="preserve"> Aizpildītās</w:t>
      </w:r>
      <w:r w:rsidRPr="00A70CE5">
        <w:rPr>
          <w:rFonts w:ascii="Times New Roman" w:hAnsi="Times New Roman" w:cs="Times New Roman"/>
          <w:bCs/>
          <w:spacing w:val="-2"/>
          <w:sz w:val="24"/>
          <w:szCs w:val="24"/>
          <w:lang w:val="lv-LV"/>
        </w:rPr>
        <w:t xml:space="preserve"> </w:t>
      </w:r>
      <w:r w:rsidR="00EC2AF1" w:rsidRPr="00A70CE5">
        <w:rPr>
          <w:rFonts w:ascii="Times New Roman" w:hAnsi="Times New Roman" w:cs="Times New Roman"/>
          <w:bCs/>
          <w:spacing w:val="-2"/>
          <w:sz w:val="24"/>
          <w:szCs w:val="24"/>
          <w:lang w:val="lv-LV"/>
        </w:rPr>
        <w:t>kandidātu</w:t>
      </w:r>
      <w:r w:rsidRPr="00A70CE5">
        <w:rPr>
          <w:rFonts w:ascii="Times New Roman" w:hAnsi="Times New Roman" w:cs="Times New Roman"/>
          <w:bCs/>
          <w:spacing w:val="-2"/>
          <w:sz w:val="24"/>
          <w:szCs w:val="24"/>
          <w:lang w:val="lv-LV"/>
        </w:rPr>
        <w:t xml:space="preserve"> novērtēšanas veidlapas tiek nodotas </w:t>
      </w:r>
      <w:r w:rsidR="00132154" w:rsidRPr="00A70CE5">
        <w:rPr>
          <w:rFonts w:ascii="Times New Roman" w:hAnsi="Times New Roman" w:cs="Times New Roman"/>
          <w:bCs/>
          <w:spacing w:val="-2"/>
          <w:sz w:val="24"/>
          <w:szCs w:val="24"/>
          <w:lang w:val="lv-LV"/>
        </w:rPr>
        <w:t>K</w:t>
      </w:r>
      <w:r w:rsidRPr="00A70CE5">
        <w:rPr>
          <w:rFonts w:ascii="Times New Roman" w:hAnsi="Times New Roman" w:cs="Times New Roman"/>
          <w:bCs/>
          <w:spacing w:val="-2"/>
          <w:sz w:val="24"/>
          <w:szCs w:val="24"/>
          <w:lang w:val="lv-LV"/>
        </w:rPr>
        <w:t>omisijas sekretāram, kurš sēdes laikā apkopo iegūto vērtējumu.</w:t>
      </w:r>
    </w:p>
    <w:p w14:paraId="3AA3CC82" w14:textId="6CCDE402"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ievērojot augstāko iegūto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visās konkursa kārtās, pieņem lēmumu par vienu vai vairākiem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kas vislabāk atbilst valdes locekļa amatam izvirzītajām prasībām un par to informē pašvaldības kapitāla daļu turētāja pārstāvi. Ja vairāki </w:t>
      </w:r>
      <w:r w:rsidR="00EC2AF1" w:rsidRPr="00A70CE5">
        <w:rPr>
          <w:rFonts w:ascii="Times New Roman" w:hAnsi="Times New Roman" w:cs="Times New Roman"/>
          <w:bCs/>
          <w:spacing w:val="-2"/>
          <w:sz w:val="24"/>
          <w:szCs w:val="24"/>
          <w:lang w:val="lv-LV"/>
        </w:rPr>
        <w:t>kandidāti</w:t>
      </w:r>
      <w:r w:rsidRPr="00A70CE5">
        <w:rPr>
          <w:rFonts w:ascii="Times New Roman" w:hAnsi="Times New Roman" w:cs="Times New Roman"/>
          <w:bCs/>
          <w:spacing w:val="-2"/>
          <w:sz w:val="24"/>
          <w:szCs w:val="24"/>
          <w:lang w:val="lv-LV"/>
        </w:rPr>
        <w:t xml:space="preserve"> iegūst vienādu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 xml:space="preserve">punktu skaitu, par atbilstošāko tiek atzīts </w:t>
      </w:r>
      <w:r w:rsidR="00EC2AF1" w:rsidRPr="00A70CE5">
        <w:rPr>
          <w:rFonts w:ascii="Times New Roman" w:hAnsi="Times New Roman" w:cs="Times New Roman"/>
          <w:bCs/>
          <w:spacing w:val="-2"/>
          <w:sz w:val="24"/>
          <w:szCs w:val="24"/>
          <w:lang w:val="lv-LV"/>
        </w:rPr>
        <w:t>kandidāts</w:t>
      </w:r>
      <w:r w:rsidRPr="00A70CE5">
        <w:rPr>
          <w:rFonts w:ascii="Times New Roman" w:hAnsi="Times New Roman" w:cs="Times New Roman"/>
          <w:bCs/>
          <w:spacing w:val="-2"/>
          <w:sz w:val="24"/>
          <w:szCs w:val="24"/>
          <w:lang w:val="lv-LV"/>
        </w:rPr>
        <w:t xml:space="preserve">, kurš ieguvis augstāko </w:t>
      </w:r>
      <w:r w:rsidR="002B1508">
        <w:rPr>
          <w:rFonts w:ascii="Times New Roman" w:hAnsi="Times New Roman" w:cs="Times New Roman"/>
          <w:bCs/>
          <w:spacing w:val="-2"/>
          <w:sz w:val="24"/>
          <w:szCs w:val="24"/>
          <w:lang w:val="lv-LV"/>
        </w:rPr>
        <w:t xml:space="preserve">vidējo </w:t>
      </w:r>
      <w:r w:rsidRPr="00A70CE5">
        <w:rPr>
          <w:rFonts w:ascii="Times New Roman" w:hAnsi="Times New Roman" w:cs="Times New Roman"/>
          <w:bCs/>
          <w:spacing w:val="-2"/>
          <w:sz w:val="24"/>
          <w:szCs w:val="24"/>
          <w:lang w:val="lv-LV"/>
        </w:rPr>
        <w:t>punktu skaitu konkursa II</w:t>
      </w:r>
      <w:r w:rsidR="00B5120E" w:rsidRPr="00A70CE5">
        <w:rPr>
          <w:rFonts w:ascii="Times New Roman" w:hAnsi="Times New Roman" w:cs="Times New Roman"/>
          <w:bCs/>
          <w:spacing w:val="-2"/>
          <w:sz w:val="24"/>
          <w:szCs w:val="24"/>
          <w:lang w:val="lv-LV"/>
        </w:rPr>
        <w:t>.</w:t>
      </w:r>
      <w:r w:rsidR="00B5120E">
        <w:rPr>
          <w:rFonts w:ascii="Times New Roman" w:hAnsi="Times New Roman" w:cs="Times New Roman"/>
          <w:bCs/>
          <w:spacing w:val="-2"/>
          <w:sz w:val="24"/>
          <w:szCs w:val="24"/>
          <w:lang w:val="lv-LV"/>
        </w:rPr>
        <w:t> </w:t>
      </w:r>
      <w:r w:rsidRPr="00A70CE5">
        <w:rPr>
          <w:rFonts w:ascii="Times New Roman" w:hAnsi="Times New Roman" w:cs="Times New Roman"/>
          <w:bCs/>
          <w:spacing w:val="-2"/>
          <w:sz w:val="24"/>
          <w:szCs w:val="24"/>
          <w:lang w:val="lv-LV"/>
        </w:rPr>
        <w:t>kārtā.</w:t>
      </w:r>
    </w:p>
    <w:p w14:paraId="38E96CF2" w14:textId="7E5D1F41" w:rsidR="00615977" w:rsidRPr="00A70CE5" w:rsidRDefault="00615977" w:rsidP="00820DC2">
      <w:pPr>
        <w:pStyle w:val="ListParagraph"/>
        <w:widowControl w:val="0"/>
        <w:numPr>
          <w:ilvl w:val="0"/>
          <w:numId w:val="3"/>
        </w:numPr>
        <w:shd w:val="clear" w:color="auto" w:fill="FFFFFF"/>
        <w:spacing w:before="100" w:beforeAutospacing="1" w:after="100" w:afterAutospacing="1"/>
        <w:ind w:left="426" w:hanging="426"/>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Ja neviens no </w:t>
      </w:r>
      <w:r w:rsidR="00EC2AF1" w:rsidRPr="00A70CE5">
        <w:rPr>
          <w:rFonts w:ascii="Times New Roman" w:hAnsi="Times New Roman" w:cs="Times New Roman"/>
          <w:bCs/>
          <w:spacing w:val="-2"/>
          <w:sz w:val="24"/>
          <w:szCs w:val="24"/>
          <w:lang w:val="lv-LV"/>
        </w:rPr>
        <w:t>kandidātiem</w:t>
      </w:r>
      <w:r w:rsidRPr="00A70CE5">
        <w:rPr>
          <w:rFonts w:ascii="Times New Roman" w:hAnsi="Times New Roman" w:cs="Times New Roman"/>
          <w:bCs/>
          <w:spacing w:val="-2"/>
          <w:sz w:val="24"/>
          <w:szCs w:val="24"/>
          <w:lang w:val="lv-LV"/>
        </w:rPr>
        <w:t xml:space="preserve"> neatbilst valdes locekļa</w:t>
      </w:r>
      <w:r w:rsidR="00CE713F" w:rsidRPr="00A70CE5">
        <w:rPr>
          <w:rFonts w:ascii="Times New Roman" w:hAnsi="Times New Roman" w:cs="Times New Roman"/>
          <w:bCs/>
          <w:spacing w:val="-2"/>
          <w:sz w:val="24"/>
          <w:szCs w:val="24"/>
          <w:lang w:val="lv-LV"/>
        </w:rPr>
        <w:t xml:space="preserve"> amatam izvirzītajām prasībām, </w:t>
      </w:r>
      <w:r w:rsidR="00132154" w:rsidRPr="00A70CE5">
        <w:rPr>
          <w:rFonts w:ascii="Times New Roman" w:hAnsi="Times New Roman" w:cs="Times New Roman"/>
          <w:bCs/>
          <w:spacing w:val="-2"/>
          <w:sz w:val="24"/>
          <w:szCs w:val="24"/>
          <w:lang w:val="lv-LV"/>
        </w:rPr>
        <w:t>K</w:t>
      </w:r>
      <w:r w:rsidR="00CE713F" w:rsidRPr="00A70CE5">
        <w:rPr>
          <w:rFonts w:ascii="Times New Roman" w:hAnsi="Times New Roman" w:cs="Times New Roman"/>
          <w:bCs/>
          <w:spacing w:val="-2"/>
          <w:sz w:val="24"/>
          <w:szCs w:val="24"/>
          <w:lang w:val="lv-LV"/>
        </w:rPr>
        <w:t>omisija pieņem lēmumu par k</w:t>
      </w:r>
      <w:r w:rsidRPr="00A70CE5">
        <w:rPr>
          <w:rFonts w:ascii="Times New Roman" w:hAnsi="Times New Roman" w:cs="Times New Roman"/>
          <w:bCs/>
          <w:spacing w:val="-2"/>
          <w:sz w:val="24"/>
          <w:szCs w:val="24"/>
          <w:lang w:val="lv-LV"/>
        </w:rPr>
        <w:t>onkursa izbeigšanu bez rezultāta un par to informē pašvaldības kapitāla daļu turētāja pārstāvi.</w:t>
      </w:r>
    </w:p>
    <w:p w14:paraId="5A11313C" w14:textId="33225095" w:rsidR="005142B2" w:rsidRPr="00C20A8D" w:rsidRDefault="005142B2" w:rsidP="00840FB7">
      <w:pPr>
        <w:pStyle w:val="ListParagraph"/>
        <w:widowControl w:val="0"/>
        <w:numPr>
          <w:ilvl w:val="0"/>
          <w:numId w:val="3"/>
        </w:numPr>
        <w:shd w:val="clear" w:color="auto" w:fill="FFFFFF"/>
        <w:ind w:left="425" w:hanging="425"/>
        <w:contextualSpacing w:val="0"/>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 xml:space="preserve">Komisija beidz savu darbu brīdī, kad tiek pieņemts lēmums un parakstīts protokols par konkursa </w:t>
      </w:r>
      <w:r w:rsidRPr="00C20A8D">
        <w:rPr>
          <w:rFonts w:ascii="Times New Roman" w:hAnsi="Times New Roman" w:cs="Times New Roman"/>
          <w:bCs/>
          <w:spacing w:val="-2"/>
          <w:sz w:val="24"/>
          <w:szCs w:val="24"/>
          <w:lang w:val="lv-LV"/>
        </w:rPr>
        <w:t>rezultātu.</w:t>
      </w:r>
    </w:p>
    <w:p w14:paraId="7653B1F7" w14:textId="6BBFCDCA" w:rsidR="00BD7061" w:rsidRPr="00A70CE5" w:rsidRDefault="00DC0240" w:rsidP="00840FB7">
      <w:pPr>
        <w:widowControl w:val="0"/>
        <w:shd w:val="clear" w:color="auto" w:fill="FFFFFF"/>
        <w:spacing w:after="0"/>
        <w:rPr>
          <w:rFonts w:ascii="Times New Roman" w:hAnsi="Times New Roman" w:cs="Times New Roman"/>
          <w:bCs/>
          <w:spacing w:val="-2"/>
          <w:sz w:val="24"/>
          <w:szCs w:val="24"/>
          <w:lang w:val="lv-LV"/>
        </w:rPr>
      </w:pPr>
      <w:bookmarkStart w:id="3" w:name="_Hlk219534787"/>
      <w:r>
        <w:rPr>
          <w:rFonts w:ascii="Times New Roman" w:hAnsi="Times New Roman" w:cs="Times New Roman"/>
          <w:bCs/>
          <w:spacing w:val="-2"/>
          <w:sz w:val="24"/>
          <w:szCs w:val="24"/>
          <w:lang w:val="lv-LV"/>
        </w:rPr>
        <w:t>K</w:t>
      </w:r>
      <w:r w:rsidR="00BD7061" w:rsidRPr="00C20A8D">
        <w:rPr>
          <w:rFonts w:ascii="Times New Roman" w:hAnsi="Times New Roman" w:cs="Times New Roman"/>
          <w:bCs/>
          <w:spacing w:val="-2"/>
          <w:sz w:val="24"/>
          <w:szCs w:val="24"/>
          <w:lang w:val="lv-LV"/>
        </w:rPr>
        <w:t>omisijas sastāvs:</w:t>
      </w:r>
    </w:p>
    <w:p w14:paraId="58C13859" w14:textId="77777777"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bookmarkStart w:id="4" w:name="_Hlk219706063"/>
      <w:bookmarkEnd w:id="3"/>
      <w:r w:rsidRPr="008151DD">
        <w:rPr>
          <w:rFonts w:ascii="Times New Roman" w:eastAsia="Times New Roman" w:hAnsi="Times New Roman" w:cs="Times New Roman"/>
          <w:sz w:val="24"/>
          <w:szCs w:val="24"/>
          <w:lang w:val="lv-LV" w:eastAsia="lv-LV"/>
        </w:rPr>
        <w:lastRenderedPageBreak/>
        <w:t xml:space="preserve">Komisijas priekšsēdētājs – Mārtiņš Daģis, </w:t>
      </w:r>
      <w:bookmarkStart w:id="5" w:name="_Hlk220051481"/>
      <w:r w:rsidRPr="008151DD">
        <w:rPr>
          <w:rFonts w:ascii="Times New Roman" w:eastAsia="Times New Roman" w:hAnsi="Times New Roman" w:cs="Times New Roman"/>
          <w:sz w:val="24"/>
          <w:szCs w:val="24"/>
          <w:lang w:val="lv-LV" w:eastAsia="lv-LV"/>
        </w:rPr>
        <w:t xml:space="preserve">Jelgavas valstspilsētas pašvaldības domes </w:t>
      </w:r>
      <w:bookmarkEnd w:id="5"/>
      <w:r w:rsidRPr="008151DD">
        <w:rPr>
          <w:rFonts w:ascii="Times New Roman" w:eastAsia="Times New Roman" w:hAnsi="Times New Roman" w:cs="Times New Roman"/>
          <w:sz w:val="24"/>
          <w:szCs w:val="24"/>
          <w:lang w:val="lv-LV" w:eastAsia="lv-LV"/>
        </w:rPr>
        <w:t>priekšsēdētājs;</w:t>
      </w:r>
    </w:p>
    <w:p w14:paraId="079B828E" w14:textId="35C17E40"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 xml:space="preserve">Komisijas priekšsēdētāja vietnieks – Mārtiņš Štāls, </w:t>
      </w:r>
      <w:bookmarkStart w:id="6" w:name="_Hlk220051426"/>
      <w:r w:rsidRPr="008151DD">
        <w:rPr>
          <w:rFonts w:ascii="Times New Roman" w:eastAsia="Times New Roman" w:hAnsi="Times New Roman" w:cs="Times New Roman"/>
          <w:sz w:val="24"/>
          <w:szCs w:val="24"/>
          <w:lang w:val="lv-LV" w:eastAsia="lv-LV"/>
        </w:rPr>
        <w:t>Jelgavas valstspilsētas pašvaldības domes priekšsēdētāj</w:t>
      </w:r>
      <w:bookmarkEnd w:id="6"/>
      <w:r w:rsidRPr="008151DD">
        <w:rPr>
          <w:rFonts w:ascii="Times New Roman" w:eastAsia="Times New Roman" w:hAnsi="Times New Roman" w:cs="Times New Roman"/>
          <w:sz w:val="24"/>
          <w:szCs w:val="24"/>
          <w:lang w:val="lv-LV" w:eastAsia="lv-LV"/>
        </w:rPr>
        <w:t>a vietnieks tautsaimniecības jautājumu programmā;</w:t>
      </w:r>
    </w:p>
    <w:p w14:paraId="73EC3B5A" w14:textId="77777777" w:rsidR="008151DD" w:rsidRPr="008151DD" w:rsidRDefault="008151DD" w:rsidP="008151DD">
      <w:pPr>
        <w:pStyle w:val="ListParagraph"/>
        <w:numPr>
          <w:ilvl w:val="0"/>
          <w:numId w:val="26"/>
        </w:numPr>
        <w:spacing w:after="0"/>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Komisijas locekļi:</w:t>
      </w:r>
    </w:p>
    <w:p w14:paraId="48ADED9F"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Aigars Rublis, Jelgavas valstspilsētas pašvaldības domes priekšsēdētāja vietnieks sociālo lietu, veselības aizsardzības, kultūras, izglītības un sporta jautājumu programmā;</w:t>
      </w:r>
    </w:p>
    <w:p w14:paraId="5381C567"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0"/>
          <w:lang w:val="lv-LV" w:eastAsia="lv-LV"/>
        </w:rPr>
        <w:t>Gunārs Kurlovičs, Jelgavas valstspilsētas pašvaldības domes deputāts</w:t>
      </w:r>
      <w:r w:rsidRPr="008151DD">
        <w:rPr>
          <w:rFonts w:ascii="Times New Roman" w:eastAsia="Times New Roman" w:hAnsi="Times New Roman" w:cs="Times New Roman"/>
          <w:sz w:val="24"/>
          <w:szCs w:val="24"/>
          <w:lang w:val="lv-LV" w:eastAsia="lv-LV"/>
        </w:rPr>
        <w:t>;</w:t>
      </w:r>
    </w:p>
    <w:p w14:paraId="347ED5B0"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0"/>
          <w:lang w:val="lv-LV" w:eastAsia="lv-LV"/>
        </w:rPr>
        <w:t>Roberts Šlegelmilhs, Jelgavas valstspilsētas pašvaldības domes deputāts</w:t>
      </w:r>
      <w:r w:rsidRPr="008151DD">
        <w:rPr>
          <w:rFonts w:ascii="Times New Roman" w:eastAsia="Times New Roman" w:hAnsi="Times New Roman" w:cs="Times New Roman"/>
          <w:sz w:val="24"/>
          <w:szCs w:val="24"/>
          <w:lang w:val="lv-LV" w:eastAsia="lv-LV"/>
        </w:rPr>
        <w:t>;</w:t>
      </w:r>
    </w:p>
    <w:p w14:paraId="00D88F8B"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Irina Malahovska, Jelgavas valstspilsētas pašvaldības izpilddirektore;</w:t>
      </w:r>
    </w:p>
    <w:p w14:paraId="0F07695E" w14:textId="77777777" w:rsidR="008151DD" w:rsidRPr="008151DD" w:rsidRDefault="008151DD"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151DD">
        <w:rPr>
          <w:rFonts w:ascii="Times New Roman" w:eastAsia="Times New Roman" w:hAnsi="Times New Roman" w:cs="Times New Roman"/>
          <w:sz w:val="24"/>
          <w:szCs w:val="24"/>
          <w:lang w:val="lv-LV" w:eastAsia="lv-LV"/>
        </w:rPr>
        <w:t>Māris Mielavs, Jelgavas valstspilsētas pašvaldības iestādes “Pilsētsaimniecība” vadītājs;</w:t>
      </w:r>
    </w:p>
    <w:p w14:paraId="2A61F286" w14:textId="03A3F9B7" w:rsidR="008151DD" w:rsidRPr="008151DD" w:rsidRDefault="00841543" w:rsidP="008151DD">
      <w:pPr>
        <w:numPr>
          <w:ilvl w:val="1"/>
          <w:numId w:val="26"/>
        </w:numPr>
        <w:spacing w:after="0"/>
        <w:ind w:left="851" w:hanging="491"/>
        <w:rPr>
          <w:rFonts w:ascii="Times New Roman" w:eastAsia="Times New Roman" w:hAnsi="Times New Roman" w:cs="Times New Roman"/>
          <w:sz w:val="24"/>
          <w:szCs w:val="24"/>
          <w:lang w:val="lv-LV" w:eastAsia="lv-LV"/>
        </w:rPr>
      </w:pPr>
      <w:r w:rsidRPr="00841543">
        <w:rPr>
          <w:rFonts w:ascii="Times New Roman" w:eastAsia="Times New Roman" w:hAnsi="Times New Roman" w:cs="Times New Roman"/>
          <w:sz w:val="24"/>
          <w:szCs w:val="20"/>
          <w:lang w:val="lv-LV" w:eastAsia="lv-LV"/>
        </w:rPr>
        <w:t>Ineta Geipele, RTU Būvniecības un mašīnzinību fakultātes profesore, neatkarīgā eksperte</w:t>
      </w:r>
      <w:r w:rsidR="008151DD" w:rsidRPr="008151DD">
        <w:rPr>
          <w:rFonts w:ascii="Times New Roman" w:eastAsia="Times New Roman" w:hAnsi="Times New Roman" w:cs="Times New Roman"/>
          <w:sz w:val="24"/>
          <w:szCs w:val="20"/>
          <w:lang w:val="lv-LV" w:eastAsia="lv-LV"/>
        </w:rPr>
        <w:t>.</w:t>
      </w:r>
    </w:p>
    <w:bookmarkEnd w:id="4"/>
    <w:p w14:paraId="724858B9" w14:textId="35048AD0" w:rsidR="00BD7061" w:rsidRPr="00BC73DE" w:rsidRDefault="00B3529B" w:rsidP="008151DD">
      <w:pPr>
        <w:widowControl w:val="0"/>
        <w:autoSpaceDE w:val="0"/>
        <w:autoSpaceDN w:val="0"/>
        <w:adjustRightInd w:val="0"/>
        <w:spacing w:before="120" w:after="0"/>
        <w:ind w:left="0" w:firstLine="567"/>
        <w:rPr>
          <w:rFonts w:ascii="Times New Roman" w:hAnsi="Times New Roman" w:cs="Times New Roman"/>
          <w:sz w:val="28"/>
          <w:szCs w:val="28"/>
          <w:lang w:val="lv-LV"/>
        </w:rPr>
      </w:pPr>
      <w:r w:rsidRPr="00BC73DE">
        <w:rPr>
          <w:rFonts w:ascii="Times New Roman" w:hAnsi="Times New Roman" w:cs="Times New Roman"/>
          <w:sz w:val="24"/>
          <w:szCs w:val="24"/>
          <w:lang w:val="lv-LV"/>
        </w:rPr>
        <w:t xml:space="preserve">Valdes locekļa </w:t>
      </w:r>
      <w:r w:rsidR="00EC2AF1" w:rsidRPr="00BC73DE">
        <w:rPr>
          <w:rFonts w:ascii="Times New Roman" w:hAnsi="Times New Roman" w:cs="Times New Roman"/>
          <w:bCs/>
          <w:spacing w:val="-2"/>
          <w:sz w:val="24"/>
          <w:szCs w:val="24"/>
          <w:lang w:val="lv-LV"/>
        </w:rPr>
        <w:t>kandidāts</w:t>
      </w:r>
      <w:r w:rsidRPr="00BC73DE">
        <w:rPr>
          <w:rFonts w:ascii="Times New Roman" w:hAnsi="Times New Roman" w:cs="Times New Roman"/>
          <w:sz w:val="24"/>
          <w:szCs w:val="24"/>
          <w:lang w:val="lv-LV"/>
        </w:rPr>
        <w:t xml:space="preserve"> ar informāciju par situāciju kapitālsabiedrībā, tās stratēģi</w:t>
      </w:r>
      <w:r w:rsidR="00A30F45" w:rsidRPr="00BC73DE">
        <w:rPr>
          <w:rFonts w:ascii="Times New Roman" w:hAnsi="Times New Roman" w:cs="Times New Roman"/>
          <w:sz w:val="24"/>
          <w:szCs w:val="24"/>
          <w:lang w:val="lv-LV"/>
        </w:rPr>
        <w:t>skajiem</w:t>
      </w:r>
      <w:r w:rsidRPr="00BC73DE">
        <w:rPr>
          <w:rFonts w:ascii="Times New Roman" w:hAnsi="Times New Roman" w:cs="Times New Roman"/>
          <w:sz w:val="24"/>
          <w:szCs w:val="24"/>
          <w:lang w:val="lv-LV"/>
        </w:rPr>
        <w:t xml:space="preserve"> mērķiem un izaicinājumiem var iepazīties SIA</w:t>
      </w:r>
      <w:r w:rsidR="002B78F1" w:rsidRPr="00BC73DE">
        <w:rPr>
          <w:rFonts w:ascii="Times New Roman" w:hAnsi="Times New Roman" w:cs="Times New Roman"/>
          <w:sz w:val="24"/>
          <w:szCs w:val="24"/>
          <w:lang w:val="lv-LV"/>
        </w:rPr>
        <w:t> </w:t>
      </w:r>
      <w:r w:rsidRPr="00BC73DE">
        <w:rPr>
          <w:rFonts w:ascii="Times New Roman" w:hAnsi="Times New Roman" w:cs="Times New Roman"/>
          <w:sz w:val="24"/>
          <w:szCs w:val="24"/>
          <w:lang w:val="lv-LV"/>
        </w:rPr>
        <w:t>“</w:t>
      </w:r>
      <w:r w:rsidR="00062464" w:rsidRPr="00BC73DE">
        <w:rPr>
          <w:rFonts w:ascii="Times New Roman" w:hAnsi="Times New Roman" w:cs="Times New Roman"/>
          <w:sz w:val="24"/>
          <w:szCs w:val="24"/>
          <w:lang w:val="lv-LV"/>
        </w:rPr>
        <w:t>Jelgavas nekustamā īpašuma pārvalde</w:t>
      </w:r>
      <w:r w:rsidRPr="00BC73DE">
        <w:rPr>
          <w:rFonts w:ascii="Times New Roman" w:hAnsi="Times New Roman" w:cs="Times New Roman"/>
          <w:sz w:val="24"/>
          <w:szCs w:val="24"/>
          <w:lang w:val="lv-LV"/>
        </w:rPr>
        <w:t xml:space="preserve">” </w:t>
      </w:r>
      <w:r w:rsidR="00EE6BAD" w:rsidRPr="00BC73DE">
        <w:rPr>
          <w:rFonts w:ascii="Times New Roman" w:hAnsi="Times New Roman" w:cs="Times New Roman"/>
          <w:sz w:val="24"/>
          <w:szCs w:val="24"/>
          <w:lang w:val="lv-LV"/>
        </w:rPr>
        <w:t xml:space="preserve">oficiālajā </w:t>
      </w:r>
      <w:r w:rsidRPr="00BC73DE">
        <w:rPr>
          <w:rFonts w:ascii="Times New Roman" w:hAnsi="Times New Roman" w:cs="Times New Roman"/>
          <w:sz w:val="24"/>
          <w:szCs w:val="24"/>
          <w:lang w:val="lv-LV"/>
        </w:rPr>
        <w:t xml:space="preserve">tīmekļvietnē </w:t>
      </w:r>
      <w:hyperlink r:id="rId11" w:history="1">
        <w:r w:rsidR="00062464" w:rsidRPr="00BC73DE">
          <w:rPr>
            <w:rFonts w:ascii="Times New Roman" w:hAnsi="Times New Roman" w:cs="Times New Roman"/>
            <w:color w:val="0000FF"/>
            <w:sz w:val="24"/>
            <w:szCs w:val="24"/>
            <w:u w:val="single"/>
            <w:lang w:val="lv-LV"/>
          </w:rPr>
          <w:t>Publiskojamā informācija par kapitālsabiedrību  – Jelgavas Nekustāmā Īpašuma Pārvalde</w:t>
        </w:r>
      </w:hyperlink>
    </w:p>
    <w:p w14:paraId="05BAF22F" w14:textId="77777777" w:rsidR="00B3529B" w:rsidRPr="00BC73DE" w:rsidRDefault="00B3529B" w:rsidP="00B3529B">
      <w:pPr>
        <w:widowControl w:val="0"/>
        <w:autoSpaceDE w:val="0"/>
        <w:autoSpaceDN w:val="0"/>
        <w:adjustRightInd w:val="0"/>
        <w:spacing w:after="0"/>
        <w:rPr>
          <w:rFonts w:ascii="Times New Roman" w:hAnsi="Times New Roman" w:cs="Times New Roman"/>
          <w:sz w:val="24"/>
          <w:szCs w:val="24"/>
          <w:lang w:val="lv-LV"/>
        </w:rPr>
      </w:pPr>
    </w:p>
    <w:p w14:paraId="597EEF06" w14:textId="72BF7991" w:rsidR="00615977" w:rsidRPr="00A70CE5" w:rsidRDefault="00B3529B" w:rsidP="002B1508">
      <w:pPr>
        <w:widowControl w:val="0"/>
        <w:shd w:val="clear" w:color="auto" w:fill="FFFFFF"/>
        <w:tabs>
          <w:tab w:val="left" w:pos="7513"/>
        </w:tabs>
        <w:spacing w:before="100" w:beforeAutospacing="1" w:after="100" w:afterAutospacing="1"/>
        <w:rPr>
          <w:rFonts w:ascii="Times New Roman" w:hAnsi="Times New Roman" w:cs="Times New Roman"/>
          <w:bCs/>
          <w:spacing w:val="-2"/>
          <w:sz w:val="24"/>
          <w:szCs w:val="24"/>
          <w:lang w:val="lv-LV"/>
        </w:rPr>
      </w:pPr>
      <w:r w:rsidRPr="00A70CE5">
        <w:rPr>
          <w:rFonts w:ascii="Times New Roman" w:hAnsi="Times New Roman" w:cs="Times New Roman"/>
          <w:bCs/>
          <w:spacing w:val="-2"/>
          <w:sz w:val="24"/>
          <w:szCs w:val="24"/>
          <w:lang w:val="lv-LV"/>
        </w:rPr>
        <w:t>Nominācija</w:t>
      </w:r>
      <w:r w:rsidR="00DF2732" w:rsidRPr="00A70CE5">
        <w:rPr>
          <w:rFonts w:ascii="Times New Roman" w:hAnsi="Times New Roman" w:cs="Times New Roman"/>
          <w:bCs/>
          <w:spacing w:val="-2"/>
          <w:sz w:val="24"/>
          <w:szCs w:val="24"/>
          <w:lang w:val="lv-LV"/>
        </w:rPr>
        <w:t>s</w:t>
      </w:r>
      <w:r w:rsidR="00615977" w:rsidRPr="00A70CE5">
        <w:rPr>
          <w:rFonts w:ascii="Times New Roman" w:hAnsi="Times New Roman" w:cs="Times New Roman"/>
          <w:bCs/>
          <w:spacing w:val="-2"/>
          <w:sz w:val="24"/>
          <w:szCs w:val="24"/>
          <w:lang w:val="lv-LV"/>
        </w:rPr>
        <w:t xml:space="preserve"> komisijas priekšsēdētāj</w:t>
      </w:r>
      <w:r w:rsidR="00832631">
        <w:rPr>
          <w:rFonts w:ascii="Times New Roman" w:hAnsi="Times New Roman" w:cs="Times New Roman"/>
          <w:bCs/>
          <w:spacing w:val="-2"/>
          <w:sz w:val="24"/>
          <w:szCs w:val="24"/>
          <w:lang w:val="lv-LV"/>
        </w:rPr>
        <w:t>s</w:t>
      </w:r>
      <w:bookmarkStart w:id="7" w:name="_GoBack"/>
      <w:bookmarkEnd w:id="7"/>
      <w:r w:rsidR="00541AF7" w:rsidRPr="00A70CE5">
        <w:rPr>
          <w:rFonts w:ascii="Times New Roman" w:hAnsi="Times New Roman" w:cs="Times New Roman"/>
          <w:bCs/>
          <w:spacing w:val="-2"/>
          <w:sz w:val="24"/>
          <w:szCs w:val="24"/>
          <w:lang w:val="lv-LV"/>
        </w:rPr>
        <w:tab/>
      </w:r>
      <w:r w:rsidR="00873442">
        <w:rPr>
          <w:rFonts w:ascii="Times New Roman" w:hAnsi="Times New Roman" w:cs="Times New Roman"/>
          <w:bCs/>
          <w:spacing w:val="-2"/>
          <w:sz w:val="24"/>
          <w:szCs w:val="24"/>
          <w:lang w:val="lv-LV"/>
        </w:rPr>
        <w:t>Mārtiņš Daģis</w:t>
      </w:r>
    </w:p>
    <w:sectPr w:rsidR="00615977" w:rsidRPr="00A70CE5" w:rsidSect="00840FB7">
      <w:footerReference w:type="default" r:id="rId12"/>
      <w:pgSz w:w="12240" w:h="15840" w:code="1"/>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274B3" w14:textId="77777777" w:rsidR="00D50E33" w:rsidRDefault="00D50E33" w:rsidP="00A46A1E">
      <w:pPr>
        <w:spacing w:after="0"/>
      </w:pPr>
      <w:r>
        <w:separator/>
      </w:r>
    </w:p>
  </w:endnote>
  <w:endnote w:type="continuationSeparator" w:id="0">
    <w:p w14:paraId="39247EF3" w14:textId="77777777" w:rsidR="00D50E33" w:rsidRDefault="00D50E33" w:rsidP="00A46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22994350"/>
      <w:docPartObj>
        <w:docPartGallery w:val="Page Numbers (Bottom of Page)"/>
        <w:docPartUnique/>
      </w:docPartObj>
    </w:sdtPr>
    <w:sdtEndPr>
      <w:rPr>
        <w:noProof/>
      </w:rPr>
    </w:sdtEndPr>
    <w:sdtContent>
      <w:p w14:paraId="59E88AB0" w14:textId="32E74EE6" w:rsidR="00A46A1E" w:rsidRPr="00541AF7" w:rsidRDefault="00A46A1E" w:rsidP="00541AF7">
        <w:pPr>
          <w:pStyle w:val="Footer"/>
          <w:jc w:val="center"/>
          <w:rPr>
            <w:rFonts w:ascii="Times New Roman" w:hAnsi="Times New Roman" w:cs="Times New Roman"/>
          </w:rPr>
        </w:pPr>
        <w:r w:rsidRPr="00541AF7">
          <w:rPr>
            <w:rFonts w:ascii="Times New Roman" w:hAnsi="Times New Roman" w:cs="Times New Roman"/>
          </w:rPr>
          <w:fldChar w:fldCharType="begin"/>
        </w:r>
        <w:r w:rsidRPr="00541AF7">
          <w:rPr>
            <w:rFonts w:ascii="Times New Roman" w:hAnsi="Times New Roman" w:cs="Times New Roman"/>
          </w:rPr>
          <w:instrText xml:space="preserve"> PAGE   \* MERGEFORMAT </w:instrText>
        </w:r>
        <w:r w:rsidRPr="00541AF7">
          <w:rPr>
            <w:rFonts w:ascii="Times New Roman" w:hAnsi="Times New Roman" w:cs="Times New Roman"/>
          </w:rPr>
          <w:fldChar w:fldCharType="separate"/>
        </w:r>
        <w:r w:rsidR="00832631">
          <w:rPr>
            <w:rFonts w:ascii="Times New Roman" w:hAnsi="Times New Roman" w:cs="Times New Roman"/>
            <w:noProof/>
          </w:rPr>
          <w:t>5</w:t>
        </w:r>
        <w:r w:rsidRPr="00541A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42907" w14:textId="77777777" w:rsidR="00D50E33" w:rsidRDefault="00D50E33" w:rsidP="00A46A1E">
      <w:pPr>
        <w:spacing w:after="0"/>
      </w:pPr>
      <w:r>
        <w:separator/>
      </w:r>
    </w:p>
  </w:footnote>
  <w:footnote w:type="continuationSeparator" w:id="0">
    <w:p w14:paraId="76EE4BB5" w14:textId="77777777" w:rsidR="00D50E33" w:rsidRDefault="00D50E33" w:rsidP="00A46A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4265"/>
    <w:multiLevelType w:val="multilevel"/>
    <w:tmpl w:val="DAB60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A0E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C7D75"/>
    <w:multiLevelType w:val="multilevel"/>
    <w:tmpl w:val="A64634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2BE2F37"/>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354E1"/>
    <w:multiLevelType w:val="hybridMultilevel"/>
    <w:tmpl w:val="097EA19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D687F"/>
    <w:multiLevelType w:val="multilevel"/>
    <w:tmpl w:val="6302CD80"/>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 w15:restartNumberingAfterBreak="0">
    <w:nsid w:val="163C311F"/>
    <w:multiLevelType w:val="hybridMultilevel"/>
    <w:tmpl w:val="C43E34D4"/>
    <w:lvl w:ilvl="0" w:tplc="2F66A350">
      <w:start w:val="2"/>
      <w:numFmt w:val="bullet"/>
      <w:lvlText w:val="-"/>
      <w:lvlJc w:val="left"/>
      <w:pPr>
        <w:ind w:left="717" w:hanging="360"/>
      </w:pPr>
      <w:rPr>
        <w:rFonts w:ascii="Times New Roman" w:eastAsiaTheme="minorHAnsi" w:hAnsi="Times New Roman" w:cs="Times New Roman" w:hint="default"/>
        <w:color w:val="auto"/>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7" w15:restartNumberingAfterBreak="0">
    <w:nsid w:val="1F3038BF"/>
    <w:multiLevelType w:val="hybridMultilevel"/>
    <w:tmpl w:val="4F642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200133"/>
    <w:multiLevelType w:val="multilevel"/>
    <w:tmpl w:val="425C26A6"/>
    <w:lvl w:ilvl="0">
      <w:start w:val="1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2C3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695B97"/>
    <w:multiLevelType w:val="multilevel"/>
    <w:tmpl w:val="491C2EF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A65821"/>
    <w:multiLevelType w:val="hybridMultilevel"/>
    <w:tmpl w:val="50FA0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AB55B1"/>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387615"/>
    <w:multiLevelType w:val="multilevel"/>
    <w:tmpl w:val="C91A7A1A"/>
    <w:lvl w:ilvl="0">
      <w:start w:val="1"/>
      <w:numFmt w:val="decimal"/>
      <w:lvlText w:val="%1."/>
      <w:lvlJc w:val="left"/>
      <w:pPr>
        <w:ind w:left="360" w:hanging="360"/>
      </w:pPr>
      <w:rPr>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E65DE"/>
    <w:multiLevelType w:val="hybridMultilevel"/>
    <w:tmpl w:val="A19EC0BE"/>
    <w:lvl w:ilvl="0" w:tplc="73F4E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97F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0C2718"/>
    <w:multiLevelType w:val="hybridMultilevel"/>
    <w:tmpl w:val="0846E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B1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38100E"/>
    <w:multiLevelType w:val="multilevel"/>
    <w:tmpl w:val="3BFED04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C305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215E00"/>
    <w:multiLevelType w:val="hybridMultilevel"/>
    <w:tmpl w:val="E8082D70"/>
    <w:lvl w:ilvl="0" w:tplc="9780AB2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6C1E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FF4E72"/>
    <w:multiLevelType w:val="hybridMultilevel"/>
    <w:tmpl w:val="11B23546"/>
    <w:lvl w:ilvl="0" w:tplc="81CAA248">
      <w:start w:val="11"/>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9452C28"/>
    <w:multiLevelType w:val="hybridMultilevel"/>
    <w:tmpl w:val="79A6438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9F907B3"/>
    <w:multiLevelType w:val="multilevel"/>
    <w:tmpl w:val="8996BD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887C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4"/>
  </w:num>
  <w:num w:numId="3">
    <w:abstractNumId w:val="10"/>
  </w:num>
  <w:num w:numId="4">
    <w:abstractNumId w:val="25"/>
  </w:num>
  <w:num w:numId="5">
    <w:abstractNumId w:val="6"/>
  </w:num>
  <w:num w:numId="6">
    <w:abstractNumId w:val="11"/>
  </w:num>
  <w:num w:numId="7">
    <w:abstractNumId w:val="0"/>
  </w:num>
  <w:num w:numId="8">
    <w:abstractNumId w:val="22"/>
  </w:num>
  <w:num w:numId="9">
    <w:abstractNumId w:val="5"/>
  </w:num>
  <w:num w:numId="10">
    <w:abstractNumId w:val="20"/>
  </w:num>
  <w:num w:numId="11">
    <w:abstractNumId w:val="3"/>
  </w:num>
  <w:num w:numId="12">
    <w:abstractNumId w:val="18"/>
  </w:num>
  <w:num w:numId="13">
    <w:abstractNumId w:val="8"/>
  </w:num>
  <w:num w:numId="14">
    <w:abstractNumId w:val="13"/>
  </w:num>
  <w:num w:numId="15">
    <w:abstractNumId w:val="24"/>
  </w:num>
  <w:num w:numId="16">
    <w:abstractNumId w:val="12"/>
  </w:num>
  <w:num w:numId="17">
    <w:abstractNumId w:val="19"/>
  </w:num>
  <w:num w:numId="18">
    <w:abstractNumId w:val="2"/>
  </w:num>
  <w:num w:numId="19">
    <w:abstractNumId w:val="21"/>
  </w:num>
  <w:num w:numId="20">
    <w:abstractNumId w:val="16"/>
  </w:num>
  <w:num w:numId="21">
    <w:abstractNumId w:val="1"/>
  </w:num>
  <w:num w:numId="22">
    <w:abstractNumId w:val="9"/>
  </w:num>
  <w:num w:numId="23">
    <w:abstractNumId w:val="23"/>
  </w:num>
  <w:num w:numId="24">
    <w:abstractNumId w:val="17"/>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E9"/>
    <w:rsid w:val="00000B45"/>
    <w:rsid w:val="00003FBB"/>
    <w:rsid w:val="000079AD"/>
    <w:rsid w:val="00007EC9"/>
    <w:rsid w:val="00012A03"/>
    <w:rsid w:val="00012D79"/>
    <w:rsid w:val="000157F3"/>
    <w:rsid w:val="00017033"/>
    <w:rsid w:val="00017CCE"/>
    <w:rsid w:val="00020167"/>
    <w:rsid w:val="0002153A"/>
    <w:rsid w:val="00022318"/>
    <w:rsid w:val="00023EE4"/>
    <w:rsid w:val="000325F0"/>
    <w:rsid w:val="00042FBE"/>
    <w:rsid w:val="0004664B"/>
    <w:rsid w:val="00050B82"/>
    <w:rsid w:val="0005140A"/>
    <w:rsid w:val="00052AFD"/>
    <w:rsid w:val="00062464"/>
    <w:rsid w:val="000703BB"/>
    <w:rsid w:val="00070E26"/>
    <w:rsid w:val="00071034"/>
    <w:rsid w:val="00073203"/>
    <w:rsid w:val="00082E63"/>
    <w:rsid w:val="000832B6"/>
    <w:rsid w:val="0008336E"/>
    <w:rsid w:val="00093495"/>
    <w:rsid w:val="000A3A61"/>
    <w:rsid w:val="000C50EB"/>
    <w:rsid w:val="000C6E03"/>
    <w:rsid w:val="000D4133"/>
    <w:rsid w:val="000E107D"/>
    <w:rsid w:val="000E2D73"/>
    <w:rsid w:val="000E650E"/>
    <w:rsid w:val="000E7FA2"/>
    <w:rsid w:val="00110D35"/>
    <w:rsid w:val="001152D7"/>
    <w:rsid w:val="00116694"/>
    <w:rsid w:val="00117585"/>
    <w:rsid w:val="00130AAE"/>
    <w:rsid w:val="00132154"/>
    <w:rsid w:val="001362D9"/>
    <w:rsid w:val="001412FD"/>
    <w:rsid w:val="00147EA6"/>
    <w:rsid w:val="00155DAD"/>
    <w:rsid w:val="00167800"/>
    <w:rsid w:val="001718CA"/>
    <w:rsid w:val="001738BE"/>
    <w:rsid w:val="0018336B"/>
    <w:rsid w:val="00192EDB"/>
    <w:rsid w:val="00192F1C"/>
    <w:rsid w:val="0019332F"/>
    <w:rsid w:val="00194D1F"/>
    <w:rsid w:val="00196950"/>
    <w:rsid w:val="001A2ABD"/>
    <w:rsid w:val="001A7464"/>
    <w:rsid w:val="001B2F84"/>
    <w:rsid w:val="001B76E5"/>
    <w:rsid w:val="001C0353"/>
    <w:rsid w:val="001C17B1"/>
    <w:rsid w:val="001C50B9"/>
    <w:rsid w:val="001C5459"/>
    <w:rsid w:val="001C591C"/>
    <w:rsid w:val="001E2CC1"/>
    <w:rsid w:val="001F005B"/>
    <w:rsid w:val="001F186F"/>
    <w:rsid w:val="001F38AE"/>
    <w:rsid w:val="00214BE1"/>
    <w:rsid w:val="00236855"/>
    <w:rsid w:val="00251B52"/>
    <w:rsid w:val="002575E5"/>
    <w:rsid w:val="00257827"/>
    <w:rsid w:val="00257B93"/>
    <w:rsid w:val="0026258F"/>
    <w:rsid w:val="0026479D"/>
    <w:rsid w:val="002657E7"/>
    <w:rsid w:val="002744D3"/>
    <w:rsid w:val="002758DD"/>
    <w:rsid w:val="00277A77"/>
    <w:rsid w:val="002802DD"/>
    <w:rsid w:val="0028072A"/>
    <w:rsid w:val="0029146F"/>
    <w:rsid w:val="002B1508"/>
    <w:rsid w:val="002B78F1"/>
    <w:rsid w:val="002C5C0C"/>
    <w:rsid w:val="002D6175"/>
    <w:rsid w:val="002D77A0"/>
    <w:rsid w:val="002D7D34"/>
    <w:rsid w:val="002F18B6"/>
    <w:rsid w:val="002F376E"/>
    <w:rsid w:val="0030059C"/>
    <w:rsid w:val="003015C4"/>
    <w:rsid w:val="00317FCC"/>
    <w:rsid w:val="00320CC2"/>
    <w:rsid w:val="00327B1C"/>
    <w:rsid w:val="003303F7"/>
    <w:rsid w:val="003321C9"/>
    <w:rsid w:val="00341F45"/>
    <w:rsid w:val="00342A8A"/>
    <w:rsid w:val="003605D5"/>
    <w:rsid w:val="00362B46"/>
    <w:rsid w:val="0036625F"/>
    <w:rsid w:val="00367ECE"/>
    <w:rsid w:val="003801B2"/>
    <w:rsid w:val="00387FB5"/>
    <w:rsid w:val="003A07F8"/>
    <w:rsid w:val="003B6BAF"/>
    <w:rsid w:val="003B7774"/>
    <w:rsid w:val="003D0EBA"/>
    <w:rsid w:val="003D159E"/>
    <w:rsid w:val="003D5BA1"/>
    <w:rsid w:val="003E1DD7"/>
    <w:rsid w:val="00407E6B"/>
    <w:rsid w:val="00413387"/>
    <w:rsid w:val="00427A36"/>
    <w:rsid w:val="004312BD"/>
    <w:rsid w:val="00443A00"/>
    <w:rsid w:val="00443C53"/>
    <w:rsid w:val="00446909"/>
    <w:rsid w:val="00447A66"/>
    <w:rsid w:val="004548FE"/>
    <w:rsid w:val="00463038"/>
    <w:rsid w:val="00466062"/>
    <w:rsid w:val="00474918"/>
    <w:rsid w:val="00475A04"/>
    <w:rsid w:val="00475D54"/>
    <w:rsid w:val="00486D5C"/>
    <w:rsid w:val="00496A07"/>
    <w:rsid w:val="004A7DDE"/>
    <w:rsid w:val="004B1202"/>
    <w:rsid w:val="004B6306"/>
    <w:rsid w:val="004C1649"/>
    <w:rsid w:val="004C53BF"/>
    <w:rsid w:val="004E2300"/>
    <w:rsid w:val="004E2A13"/>
    <w:rsid w:val="004E5B90"/>
    <w:rsid w:val="004F5056"/>
    <w:rsid w:val="005039CD"/>
    <w:rsid w:val="00503D6E"/>
    <w:rsid w:val="005067FC"/>
    <w:rsid w:val="00506F47"/>
    <w:rsid w:val="005135BE"/>
    <w:rsid w:val="005142B2"/>
    <w:rsid w:val="00514A2B"/>
    <w:rsid w:val="005343EB"/>
    <w:rsid w:val="0054012C"/>
    <w:rsid w:val="0054015A"/>
    <w:rsid w:val="00541AF7"/>
    <w:rsid w:val="00557E30"/>
    <w:rsid w:val="00562203"/>
    <w:rsid w:val="00562AEA"/>
    <w:rsid w:val="005707EA"/>
    <w:rsid w:val="00570DB2"/>
    <w:rsid w:val="005728F0"/>
    <w:rsid w:val="005733AE"/>
    <w:rsid w:val="00581157"/>
    <w:rsid w:val="005847A5"/>
    <w:rsid w:val="00584BEC"/>
    <w:rsid w:val="00586826"/>
    <w:rsid w:val="005912CA"/>
    <w:rsid w:val="00594AFE"/>
    <w:rsid w:val="005956E1"/>
    <w:rsid w:val="005A1904"/>
    <w:rsid w:val="005A42E0"/>
    <w:rsid w:val="005B56A5"/>
    <w:rsid w:val="005B58BC"/>
    <w:rsid w:val="005B6CE0"/>
    <w:rsid w:val="005C2ECA"/>
    <w:rsid w:val="005C53B9"/>
    <w:rsid w:val="005C6BAB"/>
    <w:rsid w:val="005C7163"/>
    <w:rsid w:val="005D5873"/>
    <w:rsid w:val="005E18C3"/>
    <w:rsid w:val="005E4E0F"/>
    <w:rsid w:val="005F23F0"/>
    <w:rsid w:val="00601FD6"/>
    <w:rsid w:val="00605F14"/>
    <w:rsid w:val="0061240C"/>
    <w:rsid w:val="006142D2"/>
    <w:rsid w:val="00615977"/>
    <w:rsid w:val="006202B4"/>
    <w:rsid w:val="00623570"/>
    <w:rsid w:val="00646110"/>
    <w:rsid w:val="0065282C"/>
    <w:rsid w:val="00654F5E"/>
    <w:rsid w:val="00662C26"/>
    <w:rsid w:val="00667984"/>
    <w:rsid w:val="006717EC"/>
    <w:rsid w:val="00671A78"/>
    <w:rsid w:val="0067256D"/>
    <w:rsid w:val="00674D21"/>
    <w:rsid w:val="00677635"/>
    <w:rsid w:val="00677F2D"/>
    <w:rsid w:val="00681582"/>
    <w:rsid w:val="00696405"/>
    <w:rsid w:val="0069692D"/>
    <w:rsid w:val="006A05A4"/>
    <w:rsid w:val="006A5D12"/>
    <w:rsid w:val="006B4CE5"/>
    <w:rsid w:val="006B7E0E"/>
    <w:rsid w:val="006D0846"/>
    <w:rsid w:val="006D1A58"/>
    <w:rsid w:val="006D1FC2"/>
    <w:rsid w:val="006D2E73"/>
    <w:rsid w:val="006D45E8"/>
    <w:rsid w:val="006D505B"/>
    <w:rsid w:val="006E39BD"/>
    <w:rsid w:val="006E624F"/>
    <w:rsid w:val="006F6B59"/>
    <w:rsid w:val="0070082F"/>
    <w:rsid w:val="00706669"/>
    <w:rsid w:val="00711A8A"/>
    <w:rsid w:val="00715F74"/>
    <w:rsid w:val="0072097F"/>
    <w:rsid w:val="00720AB3"/>
    <w:rsid w:val="007252E9"/>
    <w:rsid w:val="00727DAC"/>
    <w:rsid w:val="007328B8"/>
    <w:rsid w:val="007344F7"/>
    <w:rsid w:val="0074694D"/>
    <w:rsid w:val="00752E4A"/>
    <w:rsid w:val="00756890"/>
    <w:rsid w:val="00767D07"/>
    <w:rsid w:val="007734E1"/>
    <w:rsid w:val="00780A41"/>
    <w:rsid w:val="00781EC1"/>
    <w:rsid w:val="00787BC7"/>
    <w:rsid w:val="00790DDA"/>
    <w:rsid w:val="007962C5"/>
    <w:rsid w:val="007A1EAF"/>
    <w:rsid w:val="007A3DD4"/>
    <w:rsid w:val="007A4CA9"/>
    <w:rsid w:val="007A64F8"/>
    <w:rsid w:val="007B0430"/>
    <w:rsid w:val="007B6238"/>
    <w:rsid w:val="007C249B"/>
    <w:rsid w:val="007C33A9"/>
    <w:rsid w:val="007D375C"/>
    <w:rsid w:val="007E2BF7"/>
    <w:rsid w:val="007E2DCE"/>
    <w:rsid w:val="007E500B"/>
    <w:rsid w:val="007F147A"/>
    <w:rsid w:val="0080046D"/>
    <w:rsid w:val="00800D8C"/>
    <w:rsid w:val="008151DD"/>
    <w:rsid w:val="00820DC2"/>
    <w:rsid w:val="0082399E"/>
    <w:rsid w:val="00827340"/>
    <w:rsid w:val="00832631"/>
    <w:rsid w:val="00840FB7"/>
    <w:rsid w:val="00841543"/>
    <w:rsid w:val="00841A0A"/>
    <w:rsid w:val="008457EF"/>
    <w:rsid w:val="00846769"/>
    <w:rsid w:val="008532C1"/>
    <w:rsid w:val="00863370"/>
    <w:rsid w:val="008653F2"/>
    <w:rsid w:val="00873442"/>
    <w:rsid w:val="008757BC"/>
    <w:rsid w:val="008760E7"/>
    <w:rsid w:val="008805E9"/>
    <w:rsid w:val="00880D0C"/>
    <w:rsid w:val="0088406D"/>
    <w:rsid w:val="008849E6"/>
    <w:rsid w:val="0088728A"/>
    <w:rsid w:val="00893A93"/>
    <w:rsid w:val="0089715E"/>
    <w:rsid w:val="00897EAD"/>
    <w:rsid w:val="008A2EC4"/>
    <w:rsid w:val="008A6B3F"/>
    <w:rsid w:val="008B7FBD"/>
    <w:rsid w:val="008C1939"/>
    <w:rsid w:val="008C1DDE"/>
    <w:rsid w:val="008C4384"/>
    <w:rsid w:val="008C5611"/>
    <w:rsid w:val="008E7DD2"/>
    <w:rsid w:val="00903ED3"/>
    <w:rsid w:val="009170FB"/>
    <w:rsid w:val="00940760"/>
    <w:rsid w:val="00946DF4"/>
    <w:rsid w:val="00950125"/>
    <w:rsid w:val="00963B8F"/>
    <w:rsid w:val="00967C19"/>
    <w:rsid w:val="00974F42"/>
    <w:rsid w:val="0097702D"/>
    <w:rsid w:val="0099210B"/>
    <w:rsid w:val="0099757C"/>
    <w:rsid w:val="009A1571"/>
    <w:rsid w:val="009A1778"/>
    <w:rsid w:val="009A3B6B"/>
    <w:rsid w:val="009B710E"/>
    <w:rsid w:val="009D5D06"/>
    <w:rsid w:val="009D6E1B"/>
    <w:rsid w:val="009D7F1B"/>
    <w:rsid w:val="009F32D0"/>
    <w:rsid w:val="009F4704"/>
    <w:rsid w:val="00A0235C"/>
    <w:rsid w:val="00A035F5"/>
    <w:rsid w:val="00A07943"/>
    <w:rsid w:val="00A165BC"/>
    <w:rsid w:val="00A16C87"/>
    <w:rsid w:val="00A177C3"/>
    <w:rsid w:val="00A26197"/>
    <w:rsid w:val="00A26F44"/>
    <w:rsid w:val="00A30F45"/>
    <w:rsid w:val="00A3205A"/>
    <w:rsid w:val="00A4270C"/>
    <w:rsid w:val="00A438A3"/>
    <w:rsid w:val="00A46A1E"/>
    <w:rsid w:val="00A64F20"/>
    <w:rsid w:val="00A70CE5"/>
    <w:rsid w:val="00A71C9A"/>
    <w:rsid w:val="00A72BC4"/>
    <w:rsid w:val="00A844C7"/>
    <w:rsid w:val="00A86214"/>
    <w:rsid w:val="00A94295"/>
    <w:rsid w:val="00AA034F"/>
    <w:rsid w:val="00AA060E"/>
    <w:rsid w:val="00AA1854"/>
    <w:rsid w:val="00AB2521"/>
    <w:rsid w:val="00AD3338"/>
    <w:rsid w:val="00B0337A"/>
    <w:rsid w:val="00B05271"/>
    <w:rsid w:val="00B10DFC"/>
    <w:rsid w:val="00B11315"/>
    <w:rsid w:val="00B11F13"/>
    <w:rsid w:val="00B13807"/>
    <w:rsid w:val="00B21B56"/>
    <w:rsid w:val="00B32DF1"/>
    <w:rsid w:val="00B35214"/>
    <w:rsid w:val="00B3529B"/>
    <w:rsid w:val="00B41638"/>
    <w:rsid w:val="00B5120E"/>
    <w:rsid w:val="00B67A3A"/>
    <w:rsid w:val="00B725CC"/>
    <w:rsid w:val="00B75EAB"/>
    <w:rsid w:val="00B76D14"/>
    <w:rsid w:val="00B871BC"/>
    <w:rsid w:val="00B94240"/>
    <w:rsid w:val="00B964BF"/>
    <w:rsid w:val="00B97914"/>
    <w:rsid w:val="00BA2055"/>
    <w:rsid w:val="00BA62F9"/>
    <w:rsid w:val="00BA747E"/>
    <w:rsid w:val="00BB636F"/>
    <w:rsid w:val="00BC026D"/>
    <w:rsid w:val="00BC20B4"/>
    <w:rsid w:val="00BC73DE"/>
    <w:rsid w:val="00BC7E49"/>
    <w:rsid w:val="00BD17A7"/>
    <w:rsid w:val="00BD7061"/>
    <w:rsid w:val="00BE4327"/>
    <w:rsid w:val="00BE4520"/>
    <w:rsid w:val="00BF160C"/>
    <w:rsid w:val="00C128EB"/>
    <w:rsid w:val="00C14941"/>
    <w:rsid w:val="00C17DFD"/>
    <w:rsid w:val="00C20A8D"/>
    <w:rsid w:val="00C27154"/>
    <w:rsid w:val="00C4152F"/>
    <w:rsid w:val="00C4257E"/>
    <w:rsid w:val="00C42CE0"/>
    <w:rsid w:val="00C431A2"/>
    <w:rsid w:val="00C447F5"/>
    <w:rsid w:val="00C6055F"/>
    <w:rsid w:val="00C66C46"/>
    <w:rsid w:val="00C67C2A"/>
    <w:rsid w:val="00C67F11"/>
    <w:rsid w:val="00C70C6B"/>
    <w:rsid w:val="00C740B7"/>
    <w:rsid w:val="00C747C9"/>
    <w:rsid w:val="00C74E31"/>
    <w:rsid w:val="00C7620F"/>
    <w:rsid w:val="00C8587C"/>
    <w:rsid w:val="00C92B5C"/>
    <w:rsid w:val="00C95A9A"/>
    <w:rsid w:val="00CA7649"/>
    <w:rsid w:val="00CB03B2"/>
    <w:rsid w:val="00CB4D81"/>
    <w:rsid w:val="00CB76F8"/>
    <w:rsid w:val="00CC6318"/>
    <w:rsid w:val="00CD2F6A"/>
    <w:rsid w:val="00CD3EF9"/>
    <w:rsid w:val="00CD5E6F"/>
    <w:rsid w:val="00CE3A47"/>
    <w:rsid w:val="00CE713F"/>
    <w:rsid w:val="00CF15E3"/>
    <w:rsid w:val="00CF36BD"/>
    <w:rsid w:val="00CF48B6"/>
    <w:rsid w:val="00CF4B0C"/>
    <w:rsid w:val="00CF63AD"/>
    <w:rsid w:val="00CF6EC1"/>
    <w:rsid w:val="00CF77D7"/>
    <w:rsid w:val="00CF78D8"/>
    <w:rsid w:val="00D0435F"/>
    <w:rsid w:val="00D1652F"/>
    <w:rsid w:val="00D27C9F"/>
    <w:rsid w:val="00D355CE"/>
    <w:rsid w:val="00D40D5B"/>
    <w:rsid w:val="00D44827"/>
    <w:rsid w:val="00D44BFC"/>
    <w:rsid w:val="00D45968"/>
    <w:rsid w:val="00D50E33"/>
    <w:rsid w:val="00D5633A"/>
    <w:rsid w:val="00D6180F"/>
    <w:rsid w:val="00D62087"/>
    <w:rsid w:val="00D632BC"/>
    <w:rsid w:val="00D710C2"/>
    <w:rsid w:val="00D71994"/>
    <w:rsid w:val="00D80B4A"/>
    <w:rsid w:val="00D8539C"/>
    <w:rsid w:val="00D85E05"/>
    <w:rsid w:val="00DA002B"/>
    <w:rsid w:val="00DA3538"/>
    <w:rsid w:val="00DA36D9"/>
    <w:rsid w:val="00DA6E5C"/>
    <w:rsid w:val="00DB0A33"/>
    <w:rsid w:val="00DB1284"/>
    <w:rsid w:val="00DB6A64"/>
    <w:rsid w:val="00DC0240"/>
    <w:rsid w:val="00DC5A83"/>
    <w:rsid w:val="00DD0A90"/>
    <w:rsid w:val="00DD12FA"/>
    <w:rsid w:val="00DD45ED"/>
    <w:rsid w:val="00DE54C6"/>
    <w:rsid w:val="00DE6844"/>
    <w:rsid w:val="00DF0D91"/>
    <w:rsid w:val="00DF2732"/>
    <w:rsid w:val="00DF5D46"/>
    <w:rsid w:val="00E00411"/>
    <w:rsid w:val="00E03CEF"/>
    <w:rsid w:val="00E04413"/>
    <w:rsid w:val="00E22808"/>
    <w:rsid w:val="00E3655A"/>
    <w:rsid w:val="00E40BDA"/>
    <w:rsid w:val="00E51440"/>
    <w:rsid w:val="00E56133"/>
    <w:rsid w:val="00E6023F"/>
    <w:rsid w:val="00E60E93"/>
    <w:rsid w:val="00E62E39"/>
    <w:rsid w:val="00E6414A"/>
    <w:rsid w:val="00EA1FB9"/>
    <w:rsid w:val="00EA2E14"/>
    <w:rsid w:val="00EA4634"/>
    <w:rsid w:val="00EB0A47"/>
    <w:rsid w:val="00EB111A"/>
    <w:rsid w:val="00EB1EA7"/>
    <w:rsid w:val="00EB25C3"/>
    <w:rsid w:val="00EC2AF1"/>
    <w:rsid w:val="00ED25B5"/>
    <w:rsid w:val="00ED73DA"/>
    <w:rsid w:val="00EE6BAD"/>
    <w:rsid w:val="00EF2A72"/>
    <w:rsid w:val="00EF534E"/>
    <w:rsid w:val="00F1013F"/>
    <w:rsid w:val="00F10F1E"/>
    <w:rsid w:val="00F123CC"/>
    <w:rsid w:val="00F20B22"/>
    <w:rsid w:val="00F22D08"/>
    <w:rsid w:val="00F26648"/>
    <w:rsid w:val="00F27B97"/>
    <w:rsid w:val="00F304CB"/>
    <w:rsid w:val="00F32044"/>
    <w:rsid w:val="00F34DED"/>
    <w:rsid w:val="00F5353D"/>
    <w:rsid w:val="00F63E22"/>
    <w:rsid w:val="00F651FA"/>
    <w:rsid w:val="00F80FAF"/>
    <w:rsid w:val="00F87D6F"/>
    <w:rsid w:val="00F91735"/>
    <w:rsid w:val="00F91E17"/>
    <w:rsid w:val="00F91FB5"/>
    <w:rsid w:val="00F92474"/>
    <w:rsid w:val="00FA7168"/>
    <w:rsid w:val="00FB58AC"/>
    <w:rsid w:val="00FB5E37"/>
    <w:rsid w:val="00FC0262"/>
    <w:rsid w:val="00FD45A7"/>
    <w:rsid w:val="00FD496A"/>
    <w:rsid w:val="00FE0C16"/>
    <w:rsid w:val="00FF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4EBA"/>
  <w15:chartTrackingRefBased/>
  <w15:docId w15:val="{51C913DD-1320-4D42-8FB6-52F281E1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36B"/>
    <w:pPr>
      <w:ind w:left="720"/>
      <w:contextualSpacing/>
    </w:pPr>
  </w:style>
  <w:style w:type="character" w:styleId="Hyperlink">
    <w:name w:val="Hyperlink"/>
    <w:rsid w:val="0036625F"/>
    <w:rPr>
      <w:color w:val="0000FF"/>
      <w:u w:val="single"/>
    </w:rPr>
  </w:style>
  <w:style w:type="paragraph" w:styleId="Header">
    <w:name w:val="header"/>
    <w:basedOn w:val="Normal"/>
    <w:link w:val="HeaderChar"/>
    <w:uiPriority w:val="99"/>
    <w:unhideWhenUsed/>
    <w:rsid w:val="00A46A1E"/>
    <w:pPr>
      <w:tabs>
        <w:tab w:val="center" w:pos="4320"/>
        <w:tab w:val="right" w:pos="8640"/>
      </w:tabs>
      <w:spacing w:after="0"/>
    </w:pPr>
  </w:style>
  <w:style w:type="character" w:customStyle="1" w:styleId="HeaderChar">
    <w:name w:val="Header Char"/>
    <w:basedOn w:val="DefaultParagraphFont"/>
    <w:link w:val="Header"/>
    <w:uiPriority w:val="99"/>
    <w:rsid w:val="00A46A1E"/>
  </w:style>
  <w:style w:type="paragraph" w:styleId="Footer">
    <w:name w:val="footer"/>
    <w:basedOn w:val="Normal"/>
    <w:link w:val="FooterChar"/>
    <w:uiPriority w:val="99"/>
    <w:unhideWhenUsed/>
    <w:rsid w:val="00A46A1E"/>
    <w:pPr>
      <w:tabs>
        <w:tab w:val="center" w:pos="4320"/>
        <w:tab w:val="right" w:pos="8640"/>
      </w:tabs>
      <w:spacing w:after="0"/>
    </w:pPr>
  </w:style>
  <w:style w:type="character" w:customStyle="1" w:styleId="FooterChar">
    <w:name w:val="Footer Char"/>
    <w:basedOn w:val="DefaultParagraphFont"/>
    <w:link w:val="Footer"/>
    <w:uiPriority w:val="99"/>
    <w:rsid w:val="00A46A1E"/>
  </w:style>
  <w:style w:type="paragraph" w:customStyle="1" w:styleId="Default">
    <w:name w:val="Default"/>
    <w:rsid w:val="00615977"/>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5E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05"/>
    <w:rPr>
      <w:rFonts w:ascii="Segoe UI" w:hAnsi="Segoe UI" w:cs="Segoe UI"/>
      <w:sz w:val="18"/>
      <w:szCs w:val="18"/>
    </w:rPr>
  </w:style>
  <w:style w:type="paragraph" w:customStyle="1" w:styleId="rtejustify1">
    <w:name w:val="rtejustify1"/>
    <w:basedOn w:val="Normal"/>
    <w:rsid w:val="00667984"/>
    <w:pPr>
      <w:spacing w:before="100" w:beforeAutospacing="1" w:after="150"/>
    </w:pPr>
    <w:rPr>
      <w:rFonts w:ascii="Times New Roman" w:eastAsia="Times New Roman" w:hAnsi="Times New Roman" w:cs="Times New Roman"/>
      <w:sz w:val="24"/>
      <w:szCs w:val="24"/>
    </w:rPr>
  </w:style>
  <w:style w:type="paragraph" w:customStyle="1" w:styleId="rteindent11">
    <w:name w:val="rteindent11"/>
    <w:basedOn w:val="Normal"/>
    <w:rsid w:val="00667984"/>
    <w:pPr>
      <w:spacing w:before="100" w:beforeAutospacing="1" w:after="150"/>
      <w:ind w:left="60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A33"/>
    <w:rPr>
      <w:sz w:val="16"/>
      <w:szCs w:val="16"/>
    </w:rPr>
  </w:style>
  <w:style w:type="paragraph" w:styleId="CommentText">
    <w:name w:val="annotation text"/>
    <w:basedOn w:val="Normal"/>
    <w:link w:val="CommentTextChar"/>
    <w:uiPriority w:val="99"/>
    <w:unhideWhenUsed/>
    <w:rsid w:val="00DB0A33"/>
    <w:rPr>
      <w:sz w:val="20"/>
      <w:szCs w:val="20"/>
    </w:rPr>
  </w:style>
  <w:style w:type="character" w:customStyle="1" w:styleId="CommentTextChar">
    <w:name w:val="Comment Text Char"/>
    <w:basedOn w:val="DefaultParagraphFont"/>
    <w:link w:val="CommentText"/>
    <w:uiPriority w:val="99"/>
    <w:rsid w:val="00DB0A33"/>
    <w:rPr>
      <w:sz w:val="20"/>
      <w:szCs w:val="20"/>
    </w:rPr>
  </w:style>
  <w:style w:type="paragraph" w:styleId="CommentSubject">
    <w:name w:val="annotation subject"/>
    <w:basedOn w:val="CommentText"/>
    <w:next w:val="CommentText"/>
    <w:link w:val="CommentSubjectChar"/>
    <w:uiPriority w:val="99"/>
    <w:semiHidden/>
    <w:unhideWhenUsed/>
    <w:rsid w:val="00DB0A33"/>
    <w:rPr>
      <w:b/>
      <w:bCs/>
    </w:rPr>
  </w:style>
  <w:style w:type="character" w:customStyle="1" w:styleId="CommentSubjectChar">
    <w:name w:val="Comment Subject Char"/>
    <w:basedOn w:val="CommentTextChar"/>
    <w:link w:val="CommentSubject"/>
    <w:uiPriority w:val="99"/>
    <w:semiHidden/>
    <w:rsid w:val="00DB0A33"/>
    <w:rPr>
      <w:b/>
      <w:bCs/>
      <w:sz w:val="20"/>
      <w:szCs w:val="20"/>
    </w:rPr>
  </w:style>
  <w:style w:type="paragraph" w:styleId="Revision">
    <w:name w:val="Revision"/>
    <w:hidden/>
    <w:uiPriority w:val="99"/>
    <w:semiHidden/>
    <w:rsid w:val="00EB0A47"/>
    <w:pPr>
      <w:spacing w:after="0"/>
    </w:pPr>
  </w:style>
  <w:style w:type="character" w:styleId="FollowedHyperlink">
    <w:name w:val="FollowedHyperlink"/>
    <w:basedOn w:val="DefaultParagraphFont"/>
    <w:uiPriority w:val="99"/>
    <w:semiHidden/>
    <w:unhideWhenUsed/>
    <w:rsid w:val="00A4270C"/>
    <w:rPr>
      <w:color w:val="954F72" w:themeColor="followedHyperlink"/>
      <w:u w:val="single"/>
    </w:rPr>
  </w:style>
  <w:style w:type="character" w:customStyle="1" w:styleId="UnresolvedMention1">
    <w:name w:val="Unresolved Mention1"/>
    <w:basedOn w:val="DefaultParagraphFont"/>
    <w:uiPriority w:val="99"/>
    <w:semiHidden/>
    <w:unhideWhenUsed/>
    <w:rsid w:val="00F8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56290">
      <w:bodyDiv w:val="1"/>
      <w:marLeft w:val="0"/>
      <w:marRight w:val="0"/>
      <w:marTop w:val="0"/>
      <w:marBottom w:val="0"/>
      <w:divBdr>
        <w:top w:val="none" w:sz="0" w:space="0" w:color="auto"/>
        <w:left w:val="none" w:sz="0" w:space="0" w:color="auto"/>
        <w:bottom w:val="none" w:sz="0" w:space="0" w:color="auto"/>
        <w:right w:val="none" w:sz="0" w:space="0" w:color="auto"/>
      </w:divBdr>
      <w:divsChild>
        <w:div w:id="893732094">
          <w:marLeft w:val="0"/>
          <w:marRight w:val="0"/>
          <w:marTop w:val="0"/>
          <w:marBottom w:val="0"/>
          <w:divBdr>
            <w:top w:val="none" w:sz="0" w:space="0" w:color="auto"/>
            <w:left w:val="none" w:sz="0" w:space="0" w:color="auto"/>
            <w:bottom w:val="none" w:sz="0" w:space="0" w:color="auto"/>
            <w:right w:val="none" w:sz="0" w:space="0" w:color="auto"/>
          </w:divBdr>
          <w:divsChild>
            <w:div w:id="608927100">
              <w:marLeft w:val="0"/>
              <w:marRight w:val="0"/>
              <w:marTop w:val="0"/>
              <w:marBottom w:val="0"/>
              <w:divBdr>
                <w:top w:val="none" w:sz="0" w:space="0" w:color="auto"/>
                <w:left w:val="none" w:sz="0" w:space="0" w:color="auto"/>
                <w:bottom w:val="none" w:sz="0" w:space="0" w:color="auto"/>
                <w:right w:val="none" w:sz="0" w:space="0" w:color="auto"/>
              </w:divBdr>
              <w:divsChild>
                <w:div w:id="454328280">
                  <w:marLeft w:val="0"/>
                  <w:marRight w:val="0"/>
                  <w:marTop w:val="0"/>
                  <w:marBottom w:val="0"/>
                  <w:divBdr>
                    <w:top w:val="none" w:sz="0" w:space="0" w:color="auto"/>
                    <w:left w:val="none" w:sz="0" w:space="0" w:color="auto"/>
                    <w:bottom w:val="none" w:sz="0" w:space="0" w:color="auto"/>
                    <w:right w:val="none" w:sz="0" w:space="0" w:color="auto"/>
                  </w:divBdr>
                  <w:divsChild>
                    <w:div w:id="317347553">
                      <w:marLeft w:val="0"/>
                      <w:marRight w:val="0"/>
                      <w:marTop w:val="0"/>
                      <w:marBottom w:val="0"/>
                      <w:divBdr>
                        <w:top w:val="none" w:sz="0" w:space="0" w:color="auto"/>
                        <w:left w:val="none" w:sz="0" w:space="0" w:color="auto"/>
                        <w:bottom w:val="none" w:sz="0" w:space="0" w:color="auto"/>
                        <w:right w:val="none" w:sz="0" w:space="0" w:color="auto"/>
                      </w:divBdr>
                      <w:divsChild>
                        <w:div w:id="135145996">
                          <w:marLeft w:val="0"/>
                          <w:marRight w:val="0"/>
                          <w:marTop w:val="0"/>
                          <w:marBottom w:val="0"/>
                          <w:divBdr>
                            <w:top w:val="none" w:sz="0" w:space="0" w:color="auto"/>
                            <w:left w:val="none" w:sz="0" w:space="0" w:color="auto"/>
                            <w:bottom w:val="none" w:sz="0" w:space="0" w:color="auto"/>
                            <w:right w:val="none" w:sz="0" w:space="0" w:color="auto"/>
                          </w:divBdr>
                          <w:divsChild>
                            <w:div w:id="1140878978">
                              <w:marLeft w:val="0"/>
                              <w:marRight w:val="0"/>
                              <w:marTop w:val="0"/>
                              <w:marBottom w:val="0"/>
                              <w:divBdr>
                                <w:top w:val="none" w:sz="0" w:space="0" w:color="auto"/>
                                <w:left w:val="none" w:sz="0" w:space="0" w:color="auto"/>
                                <w:bottom w:val="none" w:sz="0" w:space="0" w:color="auto"/>
                                <w:right w:val="none" w:sz="0" w:space="0" w:color="auto"/>
                              </w:divBdr>
                              <w:divsChild>
                                <w:div w:id="773092202">
                                  <w:marLeft w:val="0"/>
                                  <w:marRight w:val="0"/>
                                  <w:marTop w:val="0"/>
                                  <w:marBottom w:val="0"/>
                                  <w:divBdr>
                                    <w:top w:val="none" w:sz="0" w:space="0" w:color="auto"/>
                                    <w:left w:val="none" w:sz="0" w:space="0" w:color="auto"/>
                                    <w:bottom w:val="none" w:sz="0" w:space="0" w:color="auto"/>
                                    <w:right w:val="none" w:sz="0" w:space="0" w:color="auto"/>
                                  </w:divBdr>
                                  <w:divsChild>
                                    <w:div w:id="1666976650">
                                      <w:marLeft w:val="0"/>
                                      <w:marRight w:val="0"/>
                                      <w:marTop w:val="0"/>
                                      <w:marBottom w:val="0"/>
                                      <w:divBdr>
                                        <w:top w:val="none" w:sz="0" w:space="0" w:color="auto"/>
                                        <w:left w:val="none" w:sz="0" w:space="0" w:color="auto"/>
                                        <w:bottom w:val="none" w:sz="0" w:space="0" w:color="auto"/>
                                        <w:right w:val="none" w:sz="0" w:space="0" w:color="auto"/>
                                      </w:divBdr>
                                      <w:divsChild>
                                        <w:div w:id="1421095542">
                                          <w:marLeft w:val="0"/>
                                          <w:marRight w:val="0"/>
                                          <w:marTop w:val="0"/>
                                          <w:marBottom w:val="0"/>
                                          <w:divBdr>
                                            <w:top w:val="none" w:sz="0" w:space="0" w:color="auto"/>
                                            <w:left w:val="none" w:sz="0" w:space="0" w:color="auto"/>
                                            <w:bottom w:val="none" w:sz="0" w:space="0" w:color="auto"/>
                                            <w:right w:val="none" w:sz="0" w:space="0" w:color="auto"/>
                                          </w:divBdr>
                                          <w:divsChild>
                                            <w:div w:id="261230849">
                                              <w:marLeft w:val="0"/>
                                              <w:marRight w:val="0"/>
                                              <w:marTop w:val="0"/>
                                              <w:marBottom w:val="0"/>
                                              <w:divBdr>
                                                <w:top w:val="none" w:sz="0" w:space="0" w:color="auto"/>
                                                <w:left w:val="none" w:sz="0" w:space="0" w:color="auto"/>
                                                <w:bottom w:val="none" w:sz="0" w:space="0" w:color="auto"/>
                                                <w:right w:val="none" w:sz="0" w:space="0" w:color="auto"/>
                                              </w:divBdr>
                                              <w:divsChild>
                                                <w:div w:id="1466241462">
                                                  <w:marLeft w:val="0"/>
                                                  <w:marRight w:val="0"/>
                                                  <w:marTop w:val="0"/>
                                                  <w:marBottom w:val="0"/>
                                                  <w:divBdr>
                                                    <w:top w:val="none" w:sz="0" w:space="0" w:color="auto"/>
                                                    <w:left w:val="none" w:sz="0" w:space="0" w:color="auto"/>
                                                    <w:bottom w:val="none" w:sz="0" w:space="0" w:color="auto"/>
                                                    <w:right w:val="none" w:sz="0" w:space="0" w:color="auto"/>
                                                  </w:divBdr>
                                                  <w:divsChild>
                                                    <w:div w:id="1614897892">
                                                      <w:marLeft w:val="0"/>
                                                      <w:marRight w:val="0"/>
                                                      <w:marTop w:val="0"/>
                                                      <w:marBottom w:val="0"/>
                                                      <w:divBdr>
                                                        <w:top w:val="none" w:sz="0" w:space="0" w:color="auto"/>
                                                        <w:left w:val="none" w:sz="0" w:space="0" w:color="auto"/>
                                                        <w:bottom w:val="none" w:sz="0" w:space="0" w:color="auto"/>
                                                        <w:right w:val="none" w:sz="0" w:space="0" w:color="auto"/>
                                                      </w:divBdr>
                                                      <w:divsChild>
                                                        <w:div w:id="1615557219">
                                                          <w:marLeft w:val="0"/>
                                                          <w:marRight w:val="0"/>
                                                          <w:marTop w:val="0"/>
                                                          <w:marBottom w:val="0"/>
                                                          <w:divBdr>
                                                            <w:top w:val="none" w:sz="0" w:space="0" w:color="auto"/>
                                                            <w:left w:val="none" w:sz="0" w:space="0" w:color="auto"/>
                                                            <w:bottom w:val="none" w:sz="0" w:space="0" w:color="auto"/>
                                                            <w:right w:val="none" w:sz="0" w:space="0" w:color="auto"/>
                                                          </w:divBdr>
                                                          <w:divsChild>
                                                            <w:div w:id="419984228">
                                                              <w:marLeft w:val="0"/>
                                                              <w:marRight w:val="0"/>
                                                              <w:marTop w:val="0"/>
                                                              <w:marBottom w:val="0"/>
                                                              <w:divBdr>
                                                                <w:top w:val="none" w:sz="0" w:space="0" w:color="auto"/>
                                                                <w:left w:val="none" w:sz="0" w:space="0" w:color="auto"/>
                                                                <w:bottom w:val="none" w:sz="0" w:space="0" w:color="auto"/>
                                                                <w:right w:val="none" w:sz="0" w:space="0" w:color="auto"/>
                                                              </w:divBdr>
                                                              <w:divsChild>
                                                                <w:div w:id="341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p.lv/publiskojama-informacija-par-kapitalsabiedribu/" TargetMode="External"/><Relationship Id="rId5" Type="http://schemas.openxmlformats.org/officeDocument/2006/relationships/webSettings" Target="webSettings.xml"/><Relationship Id="rId10" Type="http://schemas.openxmlformats.org/officeDocument/2006/relationships/hyperlink" Target="https://europass.cedefop.europa.eu/lv/resources/european-language-levels-cefr" TargetMode="External"/><Relationship Id="rId4" Type="http://schemas.openxmlformats.org/officeDocument/2006/relationships/settings" Target="settings.xml"/><Relationship Id="rId9" Type="http://schemas.openxmlformats.org/officeDocument/2006/relationships/hyperlink" Target="mailto:pasts@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C194-2392-43C1-95DD-F2341CFB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8704</Words>
  <Characters>4962</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Ričards Sotaks</cp:lastModifiedBy>
  <cp:revision>2</cp:revision>
  <cp:lastPrinted>2024-04-08T12:13:00Z</cp:lastPrinted>
  <dcterms:created xsi:type="dcterms:W3CDTF">2026-03-25T09:24:00Z</dcterms:created>
  <dcterms:modified xsi:type="dcterms:W3CDTF">2026-03-25T09:24:00Z</dcterms:modified>
</cp:coreProperties>
</file>