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777777" w:rsidR="00E81351" w:rsidRPr="00E81351" w:rsidRDefault="00E81351" w:rsidP="00E81351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015BAC8F" w:rsidR="003F24A6" w:rsidRPr="00E81351" w:rsidRDefault="00E81351" w:rsidP="003F24A6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  <w:r w:rsidR="003F24A6">
        <w:rPr>
          <w:rFonts w:eastAsia="Times New Roman" w:cs="Times New Roman"/>
          <w:b/>
          <w:bCs/>
          <w:caps/>
          <w:kern w:val="0"/>
        </w:rPr>
        <w:t xml:space="preserve"> </w:t>
      </w:r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32D3BA02" w14:textId="5C615B6C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 xml:space="preserve">SIA “Jelgavas nekustamā īpašuma pārvalde” automašīnas </w:t>
      </w:r>
      <w:bookmarkEnd w:id="0"/>
      <w:r w:rsidR="00AF26F5" w:rsidRPr="00AF26F5">
        <w:rPr>
          <w:rFonts w:eastAsia="Calibri" w:cs="Times New Roman"/>
          <w:b/>
          <w:bCs/>
          <w:kern w:val="0"/>
        </w:rPr>
        <w:t xml:space="preserve">VW </w:t>
      </w:r>
      <w:r w:rsidR="00626AE6">
        <w:rPr>
          <w:rFonts w:eastAsia="Calibri" w:cs="Times New Roman"/>
          <w:b/>
          <w:bCs/>
          <w:kern w:val="0"/>
        </w:rPr>
        <w:t>CADDY</w:t>
      </w:r>
      <w:r w:rsidR="00AF26F5" w:rsidRPr="00AF26F5">
        <w:rPr>
          <w:rFonts w:eastAsia="Calibri" w:cs="Times New Roman"/>
          <w:b/>
          <w:bCs/>
          <w:kern w:val="0"/>
        </w:rPr>
        <w:t xml:space="preserve"> </w:t>
      </w:r>
      <w:r w:rsidRPr="00E81351">
        <w:rPr>
          <w:rFonts w:eastAsia="Times New Roman" w:cs="Times New Roman"/>
          <w:b/>
          <w:kern w:val="0"/>
        </w:rPr>
        <w:t>atsavināšanas izsole</w:t>
      </w:r>
    </w:p>
    <w:p w14:paraId="47310D1D" w14:textId="162ECD6D" w:rsidR="00E81351" w:rsidRPr="00E81351" w:rsidRDefault="00E81351" w:rsidP="00E81351">
      <w:pPr>
        <w:ind w:left="540"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>Izsoles identifikācijas Nr. SIA “JNĪP” – IZS-202</w:t>
      </w:r>
      <w:r w:rsidR="00AF26F5">
        <w:rPr>
          <w:rFonts w:eastAsia="Times New Roman" w:cs="Times New Roman"/>
          <w:b/>
          <w:kern w:val="0"/>
        </w:rPr>
        <w:t>6</w:t>
      </w:r>
      <w:r w:rsidRPr="00E81351">
        <w:rPr>
          <w:rFonts w:eastAsia="Times New Roman" w:cs="Times New Roman"/>
          <w:b/>
          <w:kern w:val="0"/>
        </w:rPr>
        <w:t>-</w:t>
      </w:r>
      <w:r w:rsidR="00626AE6">
        <w:rPr>
          <w:rFonts w:eastAsia="Times New Roman" w:cs="Times New Roman"/>
          <w:b/>
          <w:kern w:val="0"/>
        </w:rPr>
        <w:t>3</w:t>
      </w:r>
    </w:p>
    <w:p w14:paraId="69BFF2A7" w14:textId="77777777" w:rsidR="00B56C66" w:rsidRPr="00E81351" w:rsidRDefault="00B56C66" w:rsidP="00E81351">
      <w:pPr>
        <w:ind w:right="84"/>
      </w:pPr>
    </w:p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r w:rsidR="00B56C66" w:rsidRPr="00E81351">
        <w:rPr>
          <w:rFonts w:eastAsia="Times New Roman"/>
        </w:rPr>
        <w:t xml:space="preserve">  </w:t>
      </w:r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03CA6EBE" w:rsidR="00E81351" w:rsidRDefault="00E81351" w:rsidP="00E81351">
            <w:pPr>
              <w:ind w:right="84"/>
            </w:pPr>
            <w:r w:rsidRPr="00E81351">
              <w:rPr>
                <w:b/>
                <w:bCs/>
              </w:rPr>
              <w:t xml:space="preserve">automašīnas </w:t>
            </w:r>
            <w:r w:rsidR="00AF26F5" w:rsidRPr="00AF26F5">
              <w:rPr>
                <w:b/>
                <w:bCs/>
              </w:rPr>
              <w:t xml:space="preserve">VW </w:t>
            </w:r>
            <w:bookmarkStart w:id="1" w:name="_Hlk168386764"/>
            <w:r w:rsidR="00626AE6">
              <w:rPr>
                <w:b/>
                <w:bCs/>
              </w:rPr>
              <w:t>CADDY</w:t>
            </w:r>
            <w:r w:rsidR="00AF26F5" w:rsidRPr="00AF26F5">
              <w:rPr>
                <w:b/>
                <w:bCs/>
              </w:rPr>
              <w:t xml:space="preserve"> </w:t>
            </w:r>
            <w:r w:rsidRPr="00E81351">
              <w:rPr>
                <w:rFonts w:eastAsia="Times New Roman"/>
              </w:rPr>
              <w:t xml:space="preserve">(valsts reģistrācijas Nr. </w:t>
            </w:r>
            <w:r w:rsidR="00626AE6">
              <w:rPr>
                <w:rFonts w:eastAsia="Times New Roman"/>
              </w:rPr>
              <w:t>KU9654</w:t>
            </w:r>
            <w:r w:rsidRPr="00E81351">
              <w:rPr>
                <w:rFonts w:eastAsia="Times New Roman"/>
              </w:rPr>
              <w:t>)</w:t>
            </w:r>
            <w:bookmarkEnd w:id="1"/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77777777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>esmu iepazinies un piekrītu Izsoles noteikumiem;</w:t>
      </w:r>
    </w:p>
    <w:p w14:paraId="06576846" w14:textId="61A610A0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turpmāk neizvirzīt nekādas pretenzijas pret Izsoles rīkotāju saistībā ar Izsoles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3EFBF48B" w14:textId="38447A7E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izprotu pirkuma līguma nosacījumus un gadījumā, ja iegūšu izsoles objekta iegādes tiesības, apņemos ievērot pirkuma līguma nosacījumus un veikt apmaksu saskaņā ar līguma nosacījumiem;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6A9CFF5D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 xml:space="preserve">ilnvara (oriģināls vai apliecinātu kopiju),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>
        <w:t>,</w:t>
      </w:r>
    </w:p>
    <w:p w14:paraId="65AF9164" w14:textId="43E8A838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0BA21A5" w14:textId="77777777" w:rsidR="00B56C66" w:rsidRPr="00E81351" w:rsidRDefault="00B56C66" w:rsidP="00E81351">
      <w:pPr>
        <w:ind w:right="84"/>
      </w:pPr>
    </w:p>
    <w:p w14:paraId="2FA99E0B" w14:textId="0D422BA3" w:rsidR="00B56C66" w:rsidRPr="00E81351" w:rsidRDefault="00B37D16" w:rsidP="00E81351">
      <w:pPr>
        <w:ind w:right="84"/>
      </w:pPr>
      <w:r w:rsidRPr="00E81351">
        <w:t>202</w:t>
      </w:r>
      <w:r w:rsidR="00AF26F5">
        <w:t>6.</w:t>
      </w:r>
      <w:r w:rsidR="00B81A73" w:rsidRPr="00E81351">
        <w:t xml:space="preserve">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5F9A746B" w:rsidR="00B323C8" w:rsidRPr="00E81351" w:rsidRDefault="00B56C66" w:rsidP="00E81351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personas  vārds uzvārds/ nosaukums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157453"/>
    <w:rsid w:val="002167DE"/>
    <w:rsid w:val="002A3110"/>
    <w:rsid w:val="003D14A8"/>
    <w:rsid w:val="003F24A6"/>
    <w:rsid w:val="00520BEE"/>
    <w:rsid w:val="0053000F"/>
    <w:rsid w:val="00592DB3"/>
    <w:rsid w:val="005B2C88"/>
    <w:rsid w:val="005E51A2"/>
    <w:rsid w:val="00626AE6"/>
    <w:rsid w:val="00737F7E"/>
    <w:rsid w:val="008859B7"/>
    <w:rsid w:val="008F2214"/>
    <w:rsid w:val="009F694B"/>
    <w:rsid w:val="00AC6A41"/>
    <w:rsid w:val="00AF26F5"/>
    <w:rsid w:val="00B15F5B"/>
    <w:rsid w:val="00B323C8"/>
    <w:rsid w:val="00B37D16"/>
    <w:rsid w:val="00B56C66"/>
    <w:rsid w:val="00B81A73"/>
    <w:rsid w:val="00BD1B03"/>
    <w:rsid w:val="00C558D3"/>
    <w:rsid w:val="00C61391"/>
    <w:rsid w:val="00C87375"/>
    <w:rsid w:val="00E75A8C"/>
    <w:rsid w:val="00E81351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D5533"/>
  <w15:chartTrackingRefBased/>
  <w15:docId w15:val="{B630F2CB-5C87-4DF8-B5F9-B19C3B54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4495-72DD-467C-A994-6DA745E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2018-07-20T10:14:00Z</dcterms:created>
  <dcterms:modified xsi:type="dcterms:W3CDTF">2026-03-25T16:08:00Z</dcterms:modified>
</cp:coreProperties>
</file>