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7A498" w14:textId="77777777" w:rsidR="00FA59BE" w:rsidRDefault="00FA59BE" w:rsidP="00FA59BE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1F449A61" wp14:editId="25E344D2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1E999" w14:textId="13CACD9C" w:rsidR="00FA59BE" w:rsidRDefault="00FA59BE" w:rsidP="00FA59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49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221E999" w14:textId="13CACD9C" w:rsidR="00FA59BE" w:rsidRDefault="00FA59BE" w:rsidP="00FA59BE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FA59BE" w14:paraId="6DE5703D" w14:textId="77777777" w:rsidTr="005E4FA7">
        <w:tc>
          <w:tcPr>
            <w:tcW w:w="7905" w:type="dxa"/>
          </w:tcPr>
          <w:p w14:paraId="64222D1D" w14:textId="756A4DE4" w:rsidR="00FA59BE" w:rsidRDefault="00FA59BE" w:rsidP="005E4FA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30.04.2026.</w:t>
            </w:r>
          </w:p>
        </w:tc>
        <w:tc>
          <w:tcPr>
            <w:tcW w:w="1137" w:type="dxa"/>
          </w:tcPr>
          <w:p w14:paraId="0E299FD5" w14:textId="7844EEE8" w:rsidR="00FA59BE" w:rsidRDefault="00FA59BE" w:rsidP="005E4FA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473593">
              <w:rPr>
                <w:bCs/>
                <w:szCs w:val="44"/>
                <w:lang w:val="lv-LV"/>
              </w:rPr>
              <w:t>7/2</w:t>
            </w:r>
          </w:p>
        </w:tc>
      </w:tr>
    </w:tbl>
    <w:p w14:paraId="160FC767" w14:textId="77777777" w:rsidR="00FA59BE" w:rsidRDefault="00FA59BE" w:rsidP="00FA59BE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6617BFA" w14:textId="3441859C" w:rsidR="00FA59BE" w:rsidRDefault="00FA59BE" w:rsidP="00FA59BE">
      <w:pPr>
        <w:jc w:val="center"/>
        <w:rPr>
          <w:b/>
        </w:rPr>
      </w:pPr>
      <w:r w:rsidRPr="00897D6C">
        <w:rPr>
          <w:b/>
        </w:rPr>
        <w:t>JELGAVAS VALSTSPILSĒTAS PAŠVALDĪBAS 20</w:t>
      </w:r>
      <w:r>
        <w:rPr>
          <w:b/>
        </w:rPr>
        <w:t>26</w:t>
      </w:r>
      <w:r w:rsidRPr="00897D6C">
        <w:rPr>
          <w:b/>
        </w:rPr>
        <w:t>.</w:t>
      </w:r>
      <w:r>
        <w:rPr>
          <w:b/>
        </w:rPr>
        <w:t> </w:t>
      </w:r>
      <w:r w:rsidRPr="00897D6C">
        <w:rPr>
          <w:b/>
        </w:rPr>
        <w:t xml:space="preserve">GADA </w:t>
      </w:r>
      <w:r>
        <w:rPr>
          <w:b/>
        </w:rPr>
        <w:t xml:space="preserve">30. APRĪĻA </w:t>
      </w:r>
    </w:p>
    <w:p w14:paraId="77C71B42" w14:textId="7F5D0A4B" w:rsidR="00D942ED" w:rsidRDefault="00FA59BE" w:rsidP="00D942ED">
      <w:pPr>
        <w:jc w:val="center"/>
        <w:rPr>
          <w:b/>
        </w:rPr>
      </w:pPr>
      <w:r w:rsidRPr="00897D6C">
        <w:rPr>
          <w:b/>
        </w:rPr>
        <w:t>SAISTOŠ</w:t>
      </w:r>
      <w:r>
        <w:rPr>
          <w:b/>
        </w:rPr>
        <w:t>O NOTEIKUMU</w:t>
      </w:r>
      <w:r w:rsidRPr="00897D6C">
        <w:rPr>
          <w:b/>
        </w:rPr>
        <w:t xml:space="preserve"> NR.</w:t>
      </w:r>
      <w:r w:rsidR="00473593">
        <w:rPr>
          <w:b/>
        </w:rPr>
        <w:t>26-11</w:t>
      </w:r>
      <w:r w:rsidRPr="00897D6C">
        <w:rPr>
          <w:b/>
        </w:rPr>
        <w:t xml:space="preserve">   </w:t>
      </w:r>
    </w:p>
    <w:p w14:paraId="2906AA45" w14:textId="2C6D97D5" w:rsidR="00FA59BE" w:rsidRPr="004A3820" w:rsidRDefault="00FA59BE" w:rsidP="00711D27">
      <w:pPr>
        <w:pBdr>
          <w:bottom w:val="single" w:sz="4" w:space="1" w:color="auto"/>
        </w:pBdr>
        <w:jc w:val="center"/>
        <w:rPr>
          <w:b/>
        </w:rPr>
      </w:pPr>
      <w:r w:rsidRPr="004A3820">
        <w:rPr>
          <w:b/>
        </w:rPr>
        <w:t>“GROZĪJUMI JELGAVAS VALSTSPILSĒTAS PAŠVALDĪBAS 2022.</w:t>
      </w:r>
      <w:r>
        <w:rPr>
          <w:b/>
        </w:rPr>
        <w:t> </w:t>
      </w:r>
      <w:r w:rsidRPr="004A3820">
        <w:rPr>
          <w:b/>
        </w:rPr>
        <w:t>GADA 30.</w:t>
      </w:r>
      <w:r>
        <w:rPr>
          <w:b/>
        </w:rPr>
        <w:t> </w:t>
      </w:r>
      <w:r w:rsidRPr="004A3820">
        <w:rPr>
          <w:b/>
        </w:rPr>
        <w:t>JŪNIJA SAISTOŠAJOS NOTEIKUMOS NR.22-18 “JELGAVAS VALSTSPILSĒTAS PAŠVALDĪBAS PALĪDZĪBAS DZĪVOKĻA JAUTĀJUMU RISINĀŠANĀ SNIEGŠANAS KĀRTĪBA”</w:t>
      </w:r>
      <w:r>
        <w:rPr>
          <w:b/>
        </w:rPr>
        <w:t xml:space="preserve"> IZDOŠANA</w:t>
      </w:r>
    </w:p>
    <w:p w14:paraId="01BA386A" w14:textId="77777777" w:rsidR="00D942ED" w:rsidRDefault="00D942ED" w:rsidP="00FA59BE">
      <w:pPr>
        <w:ind w:firstLine="426"/>
        <w:jc w:val="both"/>
      </w:pPr>
    </w:p>
    <w:p w14:paraId="1F1AC6B4" w14:textId="6145B337" w:rsidR="00FE6337" w:rsidRDefault="00FE6337" w:rsidP="00FE6337">
      <w:pPr>
        <w:jc w:val="both"/>
      </w:pPr>
      <w:r>
        <w:rPr>
          <w:b/>
        </w:rPr>
        <w:t xml:space="preserve">Atklāti balsojot: PAR – </w:t>
      </w:r>
      <w:r w:rsidRPr="00800071">
        <w:rPr>
          <w:b/>
        </w:rPr>
        <w:t>14</w:t>
      </w:r>
      <w:r w:rsidRPr="00D7526C">
        <w:t xml:space="preserve"> (</w:t>
      </w:r>
      <w:proofErr w:type="spellStart"/>
      <w:r w:rsidRPr="00D7526C">
        <w:rPr>
          <w:bCs/>
          <w:color w:val="000000"/>
        </w:rPr>
        <w:t>M.Daģis</w:t>
      </w:r>
      <w:proofErr w:type="spellEnd"/>
      <w:r w:rsidRPr="00D7526C">
        <w:rPr>
          <w:bCs/>
          <w:color w:val="000000"/>
        </w:rPr>
        <w:t xml:space="preserve">, </w:t>
      </w:r>
      <w:proofErr w:type="spellStart"/>
      <w:r w:rsidRPr="00D7526C">
        <w:rPr>
          <w:bCs/>
          <w:color w:val="000000"/>
        </w:rPr>
        <w:t>U.Dūmiņš</w:t>
      </w:r>
      <w:proofErr w:type="spellEnd"/>
      <w:r w:rsidRPr="00D7526C">
        <w:rPr>
          <w:bCs/>
          <w:color w:val="000000"/>
        </w:rPr>
        <w:t xml:space="preserve">, </w:t>
      </w:r>
      <w:proofErr w:type="spellStart"/>
      <w:r w:rsidRPr="00D7526C">
        <w:rPr>
          <w:bCs/>
          <w:color w:val="000000"/>
        </w:rPr>
        <w:t>M.Galkins</w:t>
      </w:r>
      <w:proofErr w:type="spellEnd"/>
      <w:r w:rsidRPr="00D7526C">
        <w:rPr>
          <w:bCs/>
          <w:color w:val="000000"/>
        </w:rPr>
        <w:t xml:space="preserve">, </w:t>
      </w:r>
      <w:proofErr w:type="spellStart"/>
      <w:r w:rsidRPr="00D7526C">
        <w:rPr>
          <w:bCs/>
          <w:color w:val="000000"/>
        </w:rPr>
        <w:t>I.Konutis</w:t>
      </w:r>
      <w:proofErr w:type="spellEnd"/>
      <w:r w:rsidRPr="00D7526C">
        <w:rPr>
          <w:bCs/>
          <w:color w:val="000000"/>
        </w:rPr>
        <w:t xml:space="preserve">, </w:t>
      </w:r>
      <w:proofErr w:type="spellStart"/>
      <w:r w:rsidRPr="00D7526C">
        <w:rPr>
          <w:bCs/>
          <w:color w:val="000000"/>
        </w:rPr>
        <w:t>V.Kudrjavceva</w:t>
      </w:r>
      <w:proofErr w:type="spellEnd"/>
      <w:r w:rsidRPr="00D7526C">
        <w:rPr>
          <w:bCs/>
          <w:color w:val="000000"/>
        </w:rPr>
        <w:t xml:space="preserve">, </w:t>
      </w:r>
      <w:proofErr w:type="spellStart"/>
      <w:r w:rsidRPr="00D7526C">
        <w:rPr>
          <w:bCs/>
          <w:color w:val="000000"/>
        </w:rPr>
        <w:t>G.Kurlovičs</w:t>
      </w:r>
      <w:proofErr w:type="spellEnd"/>
      <w:r w:rsidRPr="00D7526C">
        <w:rPr>
          <w:bCs/>
          <w:color w:val="000000"/>
        </w:rPr>
        <w:t xml:space="preserve">, </w:t>
      </w:r>
      <w:proofErr w:type="spellStart"/>
      <w:r w:rsidRPr="00D7526C">
        <w:rPr>
          <w:bCs/>
          <w:color w:val="000000"/>
        </w:rPr>
        <w:t>A.Pagors</w:t>
      </w:r>
      <w:proofErr w:type="spellEnd"/>
      <w:r w:rsidRPr="00D7526C">
        <w:rPr>
          <w:bCs/>
          <w:color w:val="000000"/>
        </w:rPr>
        <w:t xml:space="preserve">, </w:t>
      </w:r>
      <w:proofErr w:type="spellStart"/>
      <w:r w:rsidRPr="00D7526C">
        <w:rPr>
          <w:bCs/>
          <w:color w:val="000000"/>
        </w:rPr>
        <w:t>A.Rāviņš</w:t>
      </w:r>
      <w:proofErr w:type="spellEnd"/>
      <w:r w:rsidRPr="00D7526C">
        <w:rPr>
          <w:bCs/>
          <w:color w:val="000000"/>
        </w:rPr>
        <w:t xml:space="preserve">, </w:t>
      </w:r>
      <w:proofErr w:type="spellStart"/>
      <w:r w:rsidRPr="00D7526C">
        <w:rPr>
          <w:bCs/>
          <w:color w:val="000000"/>
        </w:rPr>
        <w:t>A.Rublis</w:t>
      </w:r>
      <w:proofErr w:type="spellEnd"/>
      <w:r w:rsidRPr="00D7526C">
        <w:rPr>
          <w:bCs/>
          <w:color w:val="000000"/>
        </w:rPr>
        <w:t xml:space="preserve">, </w:t>
      </w:r>
      <w:proofErr w:type="spellStart"/>
      <w:r w:rsidRPr="00D7526C">
        <w:rPr>
          <w:bCs/>
          <w:color w:val="000000"/>
        </w:rPr>
        <w:t>R.Šlegelmilhs</w:t>
      </w:r>
      <w:proofErr w:type="spellEnd"/>
      <w:r w:rsidRPr="00D7526C">
        <w:rPr>
          <w:bCs/>
          <w:color w:val="000000"/>
        </w:rPr>
        <w:t xml:space="preserve">, </w:t>
      </w:r>
      <w:proofErr w:type="spellStart"/>
      <w:r w:rsidRPr="00D7526C">
        <w:rPr>
          <w:bCs/>
          <w:color w:val="000000"/>
        </w:rPr>
        <w:t>M.Štāls</w:t>
      </w:r>
      <w:proofErr w:type="spellEnd"/>
      <w:r w:rsidRPr="00D7526C">
        <w:rPr>
          <w:bCs/>
          <w:color w:val="000000"/>
        </w:rPr>
        <w:t xml:space="preserve">, </w:t>
      </w:r>
      <w:proofErr w:type="spellStart"/>
      <w:r w:rsidRPr="00D7526C">
        <w:rPr>
          <w:bCs/>
          <w:color w:val="000000"/>
        </w:rPr>
        <w:t>V.Švāns</w:t>
      </w:r>
      <w:proofErr w:type="spellEnd"/>
      <w:r w:rsidRPr="00D7526C">
        <w:rPr>
          <w:bCs/>
          <w:color w:val="000000"/>
        </w:rPr>
        <w:t xml:space="preserve">, </w:t>
      </w:r>
      <w:proofErr w:type="spellStart"/>
      <w:r w:rsidRPr="00D7526C">
        <w:rPr>
          <w:bCs/>
          <w:color w:val="000000"/>
        </w:rPr>
        <w:t>K.Vaivods</w:t>
      </w:r>
      <w:proofErr w:type="spellEnd"/>
      <w:r w:rsidRPr="00D7526C">
        <w:rPr>
          <w:bCs/>
          <w:color w:val="000000"/>
        </w:rPr>
        <w:t xml:space="preserve">, </w:t>
      </w:r>
      <w:proofErr w:type="spellStart"/>
      <w:r w:rsidRPr="00D7526C">
        <w:rPr>
          <w:bCs/>
          <w:color w:val="000000"/>
        </w:rPr>
        <w:t>R.Vectirāne</w:t>
      </w:r>
      <w:proofErr w:type="spellEnd"/>
      <w:r w:rsidRPr="00D7526C">
        <w:t xml:space="preserve">), </w:t>
      </w:r>
      <w:r w:rsidRPr="00D7526C">
        <w:rPr>
          <w:b/>
        </w:rPr>
        <w:t>PRET – nav</w:t>
      </w:r>
      <w:r w:rsidRPr="00D7526C">
        <w:t xml:space="preserve">, </w:t>
      </w:r>
      <w:r w:rsidRPr="00D7526C">
        <w:rPr>
          <w:b/>
        </w:rPr>
        <w:t>ATTURAS – nav</w:t>
      </w:r>
      <w:r w:rsidRPr="00D7526C">
        <w:rPr>
          <w:color w:val="000000"/>
        </w:rPr>
        <w:t>,</w:t>
      </w:r>
    </w:p>
    <w:p w14:paraId="691B7F41" w14:textId="10863250" w:rsidR="00FA59BE" w:rsidRDefault="00FA59BE" w:rsidP="00FA59BE">
      <w:pPr>
        <w:ind w:firstLine="426"/>
        <w:jc w:val="both"/>
      </w:pPr>
      <w:r w:rsidRPr="00FA59BE">
        <w:t xml:space="preserve">Saskaņā ar Pašvaldību likuma 44. panta pirmo daļu, likuma </w:t>
      </w:r>
      <w:r>
        <w:t>“</w:t>
      </w:r>
      <w:r w:rsidRPr="00FA59BE">
        <w:t>Par palīdzību dzīvokļa jautājumu risināšanā</w:t>
      </w:r>
      <w:r>
        <w:t>”</w:t>
      </w:r>
      <w:r w:rsidRPr="00FA59BE">
        <w:t xml:space="preserve"> 5. pantu, 6. panta otro daļu, 7. panta piekto un sesto daļu, 11. panta ceturto daļu, 15. pantu, 17. panta otro daļu, 21.</w:t>
      </w:r>
      <w:r w:rsidRPr="00FA59BE">
        <w:rPr>
          <w:vertAlign w:val="superscript"/>
        </w:rPr>
        <w:t>1</w:t>
      </w:r>
      <w:r w:rsidRPr="00FA59BE">
        <w:t xml:space="preserve"> panta otro daļu</w:t>
      </w:r>
      <w:bookmarkStart w:id="0" w:name="_GoBack"/>
      <w:bookmarkEnd w:id="0"/>
      <w:r w:rsidRPr="00FA59BE">
        <w:t>, 21.</w:t>
      </w:r>
      <w:r w:rsidRPr="00FA59BE">
        <w:rPr>
          <w:vertAlign w:val="superscript"/>
        </w:rPr>
        <w:t>2</w:t>
      </w:r>
      <w:r w:rsidRPr="00FA59BE">
        <w:t xml:space="preserve"> panta otro daļu, 21.</w:t>
      </w:r>
      <w:r w:rsidRPr="00FA59BE">
        <w:rPr>
          <w:vertAlign w:val="superscript"/>
        </w:rPr>
        <w:t>5</w:t>
      </w:r>
      <w:r w:rsidRPr="00FA59BE">
        <w:t xml:space="preserve"> ceturto daļu, 21.</w:t>
      </w:r>
      <w:r w:rsidRPr="00FA59BE">
        <w:rPr>
          <w:vertAlign w:val="superscript"/>
        </w:rPr>
        <w:t>6</w:t>
      </w:r>
      <w:r w:rsidRPr="00FA59BE">
        <w:t xml:space="preserve"> panta otro daļu, 21.</w:t>
      </w:r>
      <w:r w:rsidRPr="00FA59BE">
        <w:rPr>
          <w:vertAlign w:val="superscript"/>
        </w:rPr>
        <w:t>7</w:t>
      </w:r>
      <w:r w:rsidRPr="00FA59BE">
        <w:t xml:space="preserve"> panta pirmo daļu, 21.</w:t>
      </w:r>
      <w:r w:rsidRPr="00FA59BE">
        <w:rPr>
          <w:vertAlign w:val="superscript"/>
        </w:rPr>
        <w:t>9</w:t>
      </w:r>
      <w:r w:rsidRPr="00FA59BE">
        <w:t xml:space="preserve"> panta otro daļu, 24. panta pirmo daļu un 26. panta otro daļu, Dzīvojamo telpu īres likuma 32. panta otro daļu</w:t>
      </w:r>
      <w:r>
        <w:t>,</w:t>
      </w:r>
    </w:p>
    <w:p w14:paraId="12E5A0E6" w14:textId="77777777" w:rsidR="00FA59BE" w:rsidRPr="00FA59BE" w:rsidRDefault="00FA59BE" w:rsidP="00FA59BE">
      <w:pPr>
        <w:jc w:val="both"/>
      </w:pPr>
    </w:p>
    <w:p w14:paraId="5EEDC970" w14:textId="77777777" w:rsidR="00FA59BE" w:rsidRPr="00B51C9C" w:rsidRDefault="00FA59BE" w:rsidP="00FA59BE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6355ABF2" w14:textId="23339E31" w:rsidR="00FA59BE" w:rsidRDefault="00FA59BE" w:rsidP="00D942ED">
      <w:pPr>
        <w:pStyle w:val="BodyText"/>
        <w:jc w:val="both"/>
      </w:pPr>
      <w:r>
        <w:t xml:space="preserve">Izdot Jelgavas </w:t>
      </w:r>
      <w:proofErr w:type="spellStart"/>
      <w:r>
        <w:t>valstspilsētas</w:t>
      </w:r>
      <w:proofErr w:type="spellEnd"/>
      <w:r>
        <w:t xml:space="preserve"> pašvaldības 2026. </w:t>
      </w:r>
      <w:r w:rsidRPr="007F0BC1">
        <w:t xml:space="preserve">gada </w:t>
      </w:r>
      <w:r>
        <w:t>30. a</w:t>
      </w:r>
      <w:r w:rsidR="00D942ED">
        <w:t>prīļa saistošos noteikumus Nr.</w:t>
      </w:r>
      <w:r w:rsidR="00473593">
        <w:t>26-11</w:t>
      </w:r>
      <w:r>
        <w:t xml:space="preserve"> “Grozījumi Jelgavas </w:t>
      </w:r>
      <w:proofErr w:type="spellStart"/>
      <w:r>
        <w:t>valstspilsētas</w:t>
      </w:r>
      <w:proofErr w:type="spellEnd"/>
      <w:r>
        <w:t xml:space="preserve"> pašvaldības 2022. gada 30. jūnija saistošajos noteikumos Nr.22-18 “Jelgavas </w:t>
      </w:r>
      <w:proofErr w:type="spellStart"/>
      <w:r>
        <w:t>valstspilsētas</w:t>
      </w:r>
      <w:proofErr w:type="spellEnd"/>
      <w:r>
        <w:t xml:space="preserve"> pašvaldības palīdzības dzīvokļa jautājumu risināšanā sniegšanas kārtība”” (pielikumā).</w:t>
      </w:r>
    </w:p>
    <w:p w14:paraId="68B25015" w14:textId="77777777" w:rsidR="00FA59BE" w:rsidRDefault="00FA59BE" w:rsidP="00FA59B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BB7286C" w14:textId="77777777" w:rsidR="00FA59BE" w:rsidRDefault="00FA59BE" w:rsidP="00FA59B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901C38C" w14:textId="23A8AD65" w:rsidR="003D5CD1" w:rsidRPr="00473593" w:rsidRDefault="00473593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D5CD1" w:rsidRPr="00473593" w:rsidSect="00D942ED">
      <w:headerReference w:type="first" r:id="rId6"/>
      <w:foot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D22CE" w14:textId="77777777" w:rsidR="00E505C4" w:rsidRDefault="00E505C4">
      <w:r>
        <w:separator/>
      </w:r>
    </w:p>
  </w:endnote>
  <w:endnote w:type="continuationSeparator" w:id="0">
    <w:p w14:paraId="1D3627AD" w14:textId="77777777" w:rsidR="00E505C4" w:rsidRDefault="00E5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DADDE" w14:textId="6B44D2A5" w:rsidR="00FA59BE" w:rsidRPr="00473593" w:rsidRDefault="00473593" w:rsidP="00473593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5A7F9" w14:textId="77777777" w:rsidR="00E505C4" w:rsidRDefault="00E505C4">
      <w:r>
        <w:separator/>
      </w:r>
    </w:p>
  </w:footnote>
  <w:footnote w:type="continuationSeparator" w:id="0">
    <w:p w14:paraId="6ABA2686" w14:textId="77777777" w:rsidR="00E505C4" w:rsidRDefault="00E5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3EE01" w14:textId="77777777" w:rsidR="00FA59BE" w:rsidRPr="00197F0A" w:rsidRDefault="00FA59BE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60B66717" wp14:editId="509DC7FA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E5B4D" w14:textId="77777777" w:rsidR="00FA59BE" w:rsidRPr="00FB6B06" w:rsidRDefault="00FA59B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1E188FD" w14:textId="77777777" w:rsidR="00FA59BE" w:rsidRPr="007346CE" w:rsidRDefault="00FA59B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745140F3" w14:textId="77777777" w:rsidR="00FA59BE" w:rsidRPr="000C4CB0" w:rsidRDefault="00FA59B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A59BE" w14:paraId="62F9757F" w14:textId="77777777" w:rsidTr="00F72368">
      <w:trPr>
        <w:jc w:val="center"/>
      </w:trPr>
      <w:tc>
        <w:tcPr>
          <w:tcW w:w="8528" w:type="dxa"/>
        </w:tcPr>
        <w:p w14:paraId="6C35B1F8" w14:textId="77777777" w:rsidR="00FA59BE" w:rsidRDefault="00FA59BE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71D7376" w14:textId="77777777" w:rsidR="00FA59BE" w:rsidRPr="0066057F" w:rsidRDefault="00FA59B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FE3460A" w14:textId="77777777" w:rsidR="00FA59BE" w:rsidRPr="0066057F" w:rsidRDefault="00FA59BE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BE"/>
    <w:rsid w:val="003A3F0A"/>
    <w:rsid w:val="003D5CD1"/>
    <w:rsid w:val="00410D5D"/>
    <w:rsid w:val="00414667"/>
    <w:rsid w:val="00425021"/>
    <w:rsid w:val="00473593"/>
    <w:rsid w:val="00597D8D"/>
    <w:rsid w:val="00626F1D"/>
    <w:rsid w:val="006626E0"/>
    <w:rsid w:val="00711D27"/>
    <w:rsid w:val="00734C22"/>
    <w:rsid w:val="00800071"/>
    <w:rsid w:val="00A971AB"/>
    <w:rsid w:val="00AA1648"/>
    <w:rsid w:val="00CF2133"/>
    <w:rsid w:val="00D67785"/>
    <w:rsid w:val="00D942ED"/>
    <w:rsid w:val="00E505C4"/>
    <w:rsid w:val="00FA59BE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3610F2E"/>
  <w15:chartTrackingRefBased/>
  <w15:docId w15:val="{79B8884A-A95E-404F-8C52-0410CA15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9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9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9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9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9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FA59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9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9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9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9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9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9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5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9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5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9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5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9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59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9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9B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FA59BE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FA59BE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FA59BE"/>
    <w:rPr>
      <w:szCs w:val="20"/>
    </w:rPr>
  </w:style>
  <w:style w:type="character" w:customStyle="1" w:styleId="BodyTextChar">
    <w:name w:val="Body Text Char"/>
    <w:basedOn w:val="DefaultParagraphFont"/>
    <w:link w:val="BodyText"/>
    <w:rsid w:val="00FA59BE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FA5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A59BE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uiPriority w:val="99"/>
    <w:rsid w:val="00FA5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2026-04-29T12:08:00Z</dcterms:created>
  <dcterms:modified xsi:type="dcterms:W3CDTF">2026-04-30T09:03:00Z</dcterms:modified>
</cp:coreProperties>
</file>