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2828D82C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2828D82C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8080"/>
        <w:gridCol w:w="887"/>
      </w:tblGrid>
      <w:tr w:rsidR="00163E20" w:rsidRPr="000B5CEE" w14:paraId="27600E4C" w14:textId="77777777" w:rsidTr="00D00C94">
        <w:tc>
          <w:tcPr>
            <w:tcW w:w="8080" w:type="dxa"/>
          </w:tcPr>
          <w:p w14:paraId="712A522E" w14:textId="50ACE73E" w:rsidR="00163E20" w:rsidRPr="000B5CEE" w:rsidRDefault="00FE6F7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="000B5CEE" w:rsidRPr="000B5CEE">
              <w:rPr>
                <w:bCs/>
                <w:szCs w:val="44"/>
                <w:lang w:val="lv-LV"/>
              </w:rPr>
              <w:t>0</w:t>
            </w:r>
            <w:r>
              <w:rPr>
                <w:bCs/>
                <w:szCs w:val="44"/>
                <w:lang w:val="lv-LV"/>
              </w:rPr>
              <w:t>4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="000B5CEE"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887" w:type="dxa"/>
          </w:tcPr>
          <w:p w14:paraId="7F9F8FE4" w14:textId="4348AE70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  <w:r w:rsidR="00B115AA">
              <w:rPr>
                <w:bCs/>
                <w:szCs w:val="44"/>
                <w:lang w:val="lv-LV"/>
              </w:rPr>
              <w:t>7/</w:t>
            </w:r>
            <w:r w:rsidR="005A726F">
              <w:rPr>
                <w:bCs/>
                <w:szCs w:val="44"/>
                <w:lang w:val="lv-LV"/>
              </w:rPr>
              <w:t>9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387E68B" w14:textId="626708A5" w:rsidR="00A137C7" w:rsidRDefault="00BD0261" w:rsidP="009A2918">
      <w:pPr>
        <w:pStyle w:val="BodyText2"/>
        <w:spacing w:after="0" w:line="240" w:lineRule="auto"/>
        <w:jc w:val="center"/>
        <w:rPr>
          <w:b/>
          <w:caps/>
        </w:rPr>
      </w:pPr>
      <w:r w:rsidRPr="00A137C7">
        <w:rPr>
          <w:b/>
          <w:caps/>
        </w:rPr>
        <w:t>grozījum</w:t>
      </w:r>
      <w:r w:rsidR="00BE21F0">
        <w:rPr>
          <w:b/>
          <w:caps/>
        </w:rPr>
        <w:t>I</w:t>
      </w:r>
      <w:r w:rsidRPr="00A137C7">
        <w:rPr>
          <w:b/>
          <w:caps/>
        </w:rPr>
        <w:t xml:space="preserve"> </w:t>
      </w:r>
      <w:r w:rsidR="00A137C7" w:rsidRPr="00A137C7">
        <w:rPr>
          <w:b/>
          <w:caps/>
        </w:rPr>
        <w:t>Līgum</w:t>
      </w:r>
      <w:r w:rsidR="00A137C7">
        <w:rPr>
          <w:b/>
          <w:caps/>
        </w:rPr>
        <w:t>ā</w:t>
      </w:r>
      <w:r w:rsidR="00A137C7" w:rsidRPr="00A137C7">
        <w:rPr>
          <w:b/>
          <w:caps/>
        </w:rPr>
        <w:t xml:space="preserve"> par apbūves tiesības piešķiršanu </w:t>
      </w:r>
    </w:p>
    <w:p w14:paraId="17D30EB4" w14:textId="44BF57F2" w:rsidR="00BD0261" w:rsidRPr="00A137C7" w:rsidRDefault="00A137C7" w:rsidP="009A2918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 w:rsidRPr="00A137C7">
        <w:rPr>
          <w:b/>
          <w:caps/>
        </w:rPr>
        <w:t>Zemgales industriālā parka teritorijas</w:t>
      </w:r>
      <w:r w:rsidR="00CA1E40">
        <w:rPr>
          <w:b/>
          <w:caps/>
        </w:rPr>
        <w:t xml:space="preserve"> </w:t>
      </w:r>
      <w:r w:rsidR="00C16FB5">
        <w:rPr>
          <w:b/>
          <w:caps/>
        </w:rPr>
        <w:t xml:space="preserve">zemes vienības slokas ielā 7, jelgavā, daļai un </w:t>
      </w:r>
      <w:r w:rsidRPr="00A137C7">
        <w:rPr>
          <w:b/>
          <w:caps/>
        </w:rPr>
        <w:t>zemes vienībai Slokas ielā 11, Jelgavā</w:t>
      </w:r>
      <w:r w:rsidR="00BD0261" w:rsidRPr="00A137C7">
        <w:rPr>
          <w:b/>
          <w:caps/>
        </w:rPr>
        <w:t xml:space="preserve"> </w:t>
      </w:r>
    </w:p>
    <w:p w14:paraId="16E7CDBC" w14:textId="77777777" w:rsidR="00BD0261" w:rsidRPr="00BA620A" w:rsidRDefault="00BD0261" w:rsidP="00BD0261">
      <w:pPr>
        <w:pStyle w:val="BodyText"/>
        <w:jc w:val="both"/>
        <w:rPr>
          <w:szCs w:val="24"/>
        </w:rPr>
      </w:pPr>
    </w:p>
    <w:p w14:paraId="5290177E" w14:textId="3F87BB4D" w:rsidR="00B115AA" w:rsidRDefault="00B115AA" w:rsidP="00B115AA">
      <w:pPr>
        <w:pStyle w:val="BodyText2"/>
        <w:spacing w:after="0" w:line="240" w:lineRule="auto"/>
        <w:jc w:val="both"/>
        <w:rPr>
          <w:bCs/>
        </w:rPr>
      </w:pPr>
      <w:r>
        <w:rPr>
          <w:b/>
        </w:rPr>
        <w:t>Atklāti balsojot: PAR – 1</w:t>
      </w:r>
      <w:r w:rsidR="0046629B">
        <w:rPr>
          <w:b/>
        </w:rPr>
        <w:t>4</w:t>
      </w:r>
      <w:r>
        <w:t xml:space="preserve"> (</w:t>
      </w:r>
      <w:bookmarkStart w:id="0" w:name="_GoBack"/>
      <w:bookmarkEnd w:id="0"/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55CC5D91" w14:textId="643F2D69" w:rsidR="00BD0261" w:rsidRDefault="00BD0261" w:rsidP="00BD0261">
      <w:pPr>
        <w:pStyle w:val="BodyText2"/>
        <w:spacing w:after="0" w:line="240" w:lineRule="auto"/>
        <w:ind w:firstLine="720"/>
        <w:jc w:val="both"/>
        <w:rPr>
          <w:bCs/>
        </w:rPr>
      </w:pPr>
      <w:r>
        <w:rPr>
          <w:bCs/>
        </w:rPr>
        <w:t xml:space="preserve">Saskaņā ar </w:t>
      </w:r>
      <w:r w:rsidRPr="00B46B6D">
        <w:rPr>
          <w:bCs/>
        </w:rPr>
        <w:t xml:space="preserve">Jelgavas </w:t>
      </w:r>
      <w:proofErr w:type="spellStart"/>
      <w:r w:rsidRPr="00B46B6D">
        <w:rPr>
          <w:bCs/>
        </w:rPr>
        <w:t>valstspilsētas</w:t>
      </w:r>
      <w:proofErr w:type="spellEnd"/>
      <w:r w:rsidRPr="00B46B6D">
        <w:rPr>
          <w:bCs/>
        </w:rPr>
        <w:t xml:space="preserve"> pašvaldības domes </w:t>
      </w:r>
      <w:r w:rsidRPr="00B46B6D">
        <w:t xml:space="preserve">2024. gada </w:t>
      </w:r>
      <w:r>
        <w:t>24</w:t>
      </w:r>
      <w:r w:rsidRPr="00B46B6D">
        <w:t>. </w:t>
      </w:r>
      <w:r>
        <w:t xml:space="preserve">oktobra </w:t>
      </w:r>
      <w:r w:rsidRPr="00B46B6D">
        <w:rPr>
          <w:bCs/>
        </w:rPr>
        <w:t xml:space="preserve">lēmumu Nr. </w:t>
      </w:r>
      <w:r>
        <w:rPr>
          <w:bCs/>
        </w:rPr>
        <w:t>13/25</w:t>
      </w:r>
      <w:r w:rsidRPr="00B46B6D">
        <w:rPr>
          <w:bCs/>
        </w:rPr>
        <w:t xml:space="preserve"> “Zemgales industriālā parka teritorijas zemes vienības Slokas ielā 7, Jelgavā daļas un zemes vienības Slokas ielā 11, Jelgavā apbūves tiesības izsole</w:t>
      </w:r>
      <w:r>
        <w:rPr>
          <w:bCs/>
        </w:rPr>
        <w:t>s rezultātu apstiprināšana</w:t>
      </w:r>
      <w:r w:rsidRPr="00B46B6D">
        <w:rPr>
          <w:bCs/>
        </w:rPr>
        <w:t>”</w:t>
      </w:r>
      <w:r w:rsidR="00A137C7">
        <w:rPr>
          <w:bCs/>
        </w:rPr>
        <w:t xml:space="preserve">, </w:t>
      </w:r>
      <w:r w:rsidRPr="00B46B6D">
        <w:rPr>
          <w:bCs/>
        </w:rPr>
        <w:t xml:space="preserve">Jelgavas </w:t>
      </w:r>
      <w:proofErr w:type="spellStart"/>
      <w:r w:rsidRPr="00B46B6D">
        <w:rPr>
          <w:bCs/>
        </w:rPr>
        <w:t>valstspilsētas</w:t>
      </w:r>
      <w:proofErr w:type="spellEnd"/>
      <w:r w:rsidRPr="00B46B6D">
        <w:rPr>
          <w:bCs/>
        </w:rPr>
        <w:t xml:space="preserve"> pašvaldības domes </w:t>
      </w:r>
      <w:r>
        <w:rPr>
          <w:bCs/>
        </w:rPr>
        <w:t xml:space="preserve">2024. gada 19. decembra lēmumu Nr.16/26 “Līguma projekta par </w:t>
      </w:r>
      <w:r w:rsidRPr="00B46B6D">
        <w:rPr>
          <w:bCs/>
        </w:rPr>
        <w:t>apbūves tiesības</w:t>
      </w:r>
      <w:r>
        <w:rPr>
          <w:bCs/>
        </w:rPr>
        <w:t xml:space="preserve"> piešķiršanu </w:t>
      </w:r>
      <w:r w:rsidRPr="00B46B6D">
        <w:rPr>
          <w:bCs/>
        </w:rPr>
        <w:t>Zemgales industriālā parka teritorijas zemes vienības Slokas ielā 7, Jelgavā daļa</w:t>
      </w:r>
      <w:r>
        <w:rPr>
          <w:bCs/>
        </w:rPr>
        <w:t>i</w:t>
      </w:r>
      <w:r w:rsidRPr="00B46B6D">
        <w:rPr>
          <w:bCs/>
        </w:rPr>
        <w:t xml:space="preserve"> un zemes vienība</w:t>
      </w:r>
      <w:r>
        <w:rPr>
          <w:bCs/>
        </w:rPr>
        <w:t>i</w:t>
      </w:r>
      <w:r w:rsidRPr="00B46B6D">
        <w:rPr>
          <w:bCs/>
        </w:rPr>
        <w:t xml:space="preserve"> Slokas ielā 11, Jelgavā</w:t>
      </w:r>
      <w:r>
        <w:rPr>
          <w:bCs/>
        </w:rPr>
        <w:t xml:space="preserve"> apstiprināšana”</w:t>
      </w:r>
      <w:r w:rsidR="00394BD8">
        <w:rPr>
          <w:bCs/>
        </w:rPr>
        <w:t xml:space="preserve"> </w:t>
      </w:r>
      <w:r w:rsidR="00122570" w:rsidRPr="00BF691A">
        <w:rPr>
          <w:bCs/>
        </w:rPr>
        <w:t>un</w:t>
      </w:r>
      <w:r w:rsidR="00A137C7">
        <w:rPr>
          <w:bCs/>
        </w:rPr>
        <w:t xml:space="preserve"> </w:t>
      </w:r>
      <w:r w:rsidR="00A137C7" w:rsidRPr="00B46B6D">
        <w:rPr>
          <w:bCs/>
        </w:rPr>
        <w:t xml:space="preserve">Jelgavas </w:t>
      </w:r>
      <w:proofErr w:type="spellStart"/>
      <w:r w:rsidR="00A137C7" w:rsidRPr="00B46B6D">
        <w:rPr>
          <w:bCs/>
        </w:rPr>
        <w:t>valstspilsētas</w:t>
      </w:r>
      <w:proofErr w:type="spellEnd"/>
      <w:r w:rsidR="00A137C7" w:rsidRPr="00B46B6D">
        <w:rPr>
          <w:bCs/>
        </w:rPr>
        <w:t xml:space="preserve"> pašvaldības domes </w:t>
      </w:r>
      <w:r w:rsidR="00A137C7">
        <w:rPr>
          <w:bCs/>
        </w:rPr>
        <w:t xml:space="preserve">2025. gada 25. septembra lēmumu Nr. 12/64 “Grozījumi līgumā par </w:t>
      </w:r>
      <w:r w:rsidR="00A137C7" w:rsidRPr="00B46B6D">
        <w:rPr>
          <w:bCs/>
        </w:rPr>
        <w:t>apbūves tiesības</w:t>
      </w:r>
      <w:r w:rsidR="00A137C7">
        <w:rPr>
          <w:bCs/>
        </w:rPr>
        <w:t xml:space="preserve"> piešķiršanu </w:t>
      </w:r>
      <w:r w:rsidR="00A137C7" w:rsidRPr="00B46B6D">
        <w:rPr>
          <w:bCs/>
        </w:rPr>
        <w:t>Zemgales industriālā parka teritorijas zemes vienības Slokas ielā 7, Jelgavā daļa</w:t>
      </w:r>
      <w:r w:rsidR="00A137C7">
        <w:rPr>
          <w:bCs/>
        </w:rPr>
        <w:t>i</w:t>
      </w:r>
      <w:r w:rsidR="00A137C7" w:rsidRPr="00B46B6D">
        <w:rPr>
          <w:bCs/>
        </w:rPr>
        <w:t xml:space="preserve"> un zemes vienība</w:t>
      </w:r>
      <w:r w:rsidR="00A137C7">
        <w:rPr>
          <w:bCs/>
        </w:rPr>
        <w:t>i</w:t>
      </w:r>
      <w:r w:rsidR="00A137C7" w:rsidRPr="00B46B6D">
        <w:rPr>
          <w:bCs/>
        </w:rPr>
        <w:t xml:space="preserve"> Slokas ielā 11, Jelgavā</w:t>
      </w:r>
      <w:r w:rsidR="00A137C7">
        <w:rPr>
          <w:bCs/>
        </w:rPr>
        <w:t>”</w:t>
      </w:r>
      <w:r>
        <w:rPr>
          <w:bCs/>
        </w:rPr>
        <w:t>,</w:t>
      </w:r>
      <w:r w:rsidR="00122570">
        <w:rPr>
          <w:bCs/>
        </w:rPr>
        <w:t xml:space="preserve"> starp </w:t>
      </w:r>
      <w:r w:rsidR="00122570" w:rsidRPr="00BF691A">
        <w:rPr>
          <w:bCs/>
        </w:rPr>
        <w:t xml:space="preserve">Jelgavas </w:t>
      </w:r>
      <w:proofErr w:type="spellStart"/>
      <w:r w:rsidR="00122570" w:rsidRPr="00BF691A">
        <w:rPr>
          <w:bCs/>
        </w:rPr>
        <w:t>valstspilsētas</w:t>
      </w:r>
      <w:proofErr w:type="spellEnd"/>
      <w:r w:rsidR="00122570" w:rsidRPr="00BF691A">
        <w:rPr>
          <w:bCs/>
        </w:rPr>
        <w:t xml:space="preserve"> pašvaldību</w:t>
      </w:r>
      <w:r w:rsidR="00122570">
        <w:rPr>
          <w:bCs/>
        </w:rPr>
        <w:t xml:space="preserve"> un</w:t>
      </w:r>
      <w:r>
        <w:rPr>
          <w:bCs/>
        </w:rPr>
        <w:t xml:space="preserve"> </w:t>
      </w:r>
      <w:proofErr w:type="spellStart"/>
      <w:r w:rsidRPr="00B46B6D">
        <w:t>Juodeliai</w:t>
      </w:r>
      <w:proofErr w:type="spellEnd"/>
      <w:r w:rsidRPr="00B46B6D">
        <w:t xml:space="preserve"> SIA, reģistrācijas numurs 40203549942</w:t>
      </w:r>
      <w:r>
        <w:t xml:space="preserve">, noslēgts līgums </w:t>
      </w:r>
      <w:r>
        <w:rPr>
          <w:bCs/>
        </w:rPr>
        <w:t xml:space="preserve">par </w:t>
      </w:r>
      <w:r w:rsidRPr="00B46B6D">
        <w:rPr>
          <w:bCs/>
        </w:rPr>
        <w:t>apbūves tiesības</w:t>
      </w:r>
      <w:r>
        <w:rPr>
          <w:bCs/>
        </w:rPr>
        <w:t xml:space="preserve"> piešķiršanu </w:t>
      </w:r>
      <w:r w:rsidRPr="00B46B6D">
        <w:rPr>
          <w:bCs/>
        </w:rPr>
        <w:t>Zemgales industriālā parka teritorijas zemes vienība</w:t>
      </w:r>
      <w:r w:rsidR="00A137C7">
        <w:rPr>
          <w:bCs/>
        </w:rPr>
        <w:t>i</w:t>
      </w:r>
      <w:r w:rsidRPr="00B46B6D">
        <w:rPr>
          <w:bCs/>
        </w:rPr>
        <w:t xml:space="preserve"> Slokas ielā </w:t>
      </w:r>
      <w:r w:rsidR="00A137C7">
        <w:rPr>
          <w:bCs/>
        </w:rPr>
        <w:t>11</w:t>
      </w:r>
      <w:r w:rsidRPr="00B46B6D">
        <w:rPr>
          <w:bCs/>
        </w:rPr>
        <w:t xml:space="preserve">, Jelgavā </w:t>
      </w:r>
      <w:r>
        <w:rPr>
          <w:bCs/>
        </w:rPr>
        <w:t>(turpmāk - Līgums).</w:t>
      </w:r>
    </w:p>
    <w:p w14:paraId="2CFFD6FF" w14:textId="77777777" w:rsidR="00612A5A" w:rsidRDefault="00BD0261" w:rsidP="00BD0261">
      <w:pPr>
        <w:pStyle w:val="BodyText"/>
        <w:ind w:firstLine="720"/>
        <w:jc w:val="both"/>
      </w:pPr>
      <w:r>
        <w:t>Saskaņā ar Līguma 1.1.punktu apbūves tiesība piešķirta</w:t>
      </w:r>
      <w:r w:rsidRPr="00FC3D44">
        <w:rPr>
          <w:szCs w:val="24"/>
        </w:rPr>
        <w:t xml:space="preserve"> </w:t>
      </w:r>
      <w:r w:rsidRPr="00FC3D44">
        <w:rPr>
          <w:szCs w:val="24"/>
          <w:lang w:eastAsia="lv-LV"/>
        </w:rPr>
        <w:t>ražošanas ēku</w:t>
      </w:r>
      <w:r>
        <w:rPr>
          <w:szCs w:val="24"/>
          <w:lang w:eastAsia="lv-LV"/>
        </w:rPr>
        <w:t>, tostarp galvenās ēkas</w:t>
      </w:r>
      <w:r w:rsidRPr="00FC3D44">
        <w:rPr>
          <w:szCs w:val="24"/>
          <w:lang w:eastAsia="lv-LV"/>
        </w:rPr>
        <w:t xml:space="preserve"> būvniecībai un teritorijas labiekārtošana</w:t>
      </w:r>
      <w:r w:rsidR="007B74EA">
        <w:rPr>
          <w:szCs w:val="24"/>
          <w:lang w:eastAsia="lv-LV"/>
        </w:rPr>
        <w:t xml:space="preserve"> (turpmāk - Objekts)</w:t>
      </w:r>
      <w:r>
        <w:t>.</w:t>
      </w:r>
      <w:r w:rsidR="007B74EA">
        <w:t xml:space="preserve"> </w:t>
      </w:r>
    </w:p>
    <w:p w14:paraId="1C2E6D54" w14:textId="099ABD80" w:rsidR="00BD0261" w:rsidRDefault="007B74EA" w:rsidP="00BD0261">
      <w:pPr>
        <w:pStyle w:val="BodyText"/>
        <w:ind w:firstLine="720"/>
        <w:jc w:val="both"/>
      </w:pPr>
      <w:r>
        <w:t xml:space="preserve">Līguma 4.1.1. punkts nosaka, ka </w:t>
      </w:r>
      <w:r w:rsidRPr="00141CC2">
        <w:t>Objekta projektēšana jāpabeidz ne vēlāk kā 12 (divpadsmit) mēnešu laikā pēc līguma par apbūves tiesību noslēgšanas dienas</w:t>
      </w:r>
      <w:r w:rsidR="00612A5A">
        <w:t>, savukārt Līguma 4.1.</w:t>
      </w:r>
      <w:r w:rsidR="00B240C3">
        <w:t>2</w:t>
      </w:r>
      <w:r w:rsidR="00612A5A">
        <w:t>. punkts nosaka, ka</w:t>
      </w:r>
      <w:r w:rsidR="00B240C3">
        <w:t xml:space="preserve"> </w:t>
      </w:r>
      <w:r w:rsidR="00B240C3">
        <w:rPr>
          <w:szCs w:val="24"/>
        </w:rPr>
        <w:t>g</w:t>
      </w:r>
      <w:r w:rsidR="00B240C3" w:rsidRPr="00B240C3">
        <w:rPr>
          <w:szCs w:val="24"/>
        </w:rPr>
        <w:t xml:space="preserve">alvenā ražošanas ēka jānodod ekspluatācijā ne vēlāk kā </w:t>
      </w:r>
      <w:r w:rsidR="00B240C3">
        <w:rPr>
          <w:szCs w:val="24"/>
        </w:rPr>
        <w:t>24</w:t>
      </w:r>
      <w:r w:rsidR="00B240C3" w:rsidRPr="00B240C3">
        <w:rPr>
          <w:szCs w:val="24"/>
        </w:rPr>
        <w:t xml:space="preserve"> (</w:t>
      </w:r>
      <w:r w:rsidR="00B240C3">
        <w:rPr>
          <w:szCs w:val="24"/>
        </w:rPr>
        <w:t>div</w:t>
      </w:r>
      <w:r w:rsidR="00B240C3" w:rsidRPr="00B240C3">
        <w:rPr>
          <w:szCs w:val="24"/>
        </w:rPr>
        <w:t xml:space="preserve">desmit </w:t>
      </w:r>
      <w:r w:rsidR="00B240C3">
        <w:rPr>
          <w:szCs w:val="24"/>
        </w:rPr>
        <w:t>četru</w:t>
      </w:r>
      <w:r w:rsidR="00B240C3" w:rsidRPr="00B240C3">
        <w:rPr>
          <w:szCs w:val="24"/>
        </w:rPr>
        <w:t>) mēnešu laikā pēc līguma par apbūves tiesību noslēgšanas dienas</w:t>
      </w:r>
      <w:r w:rsidR="00B240C3">
        <w:rPr>
          <w:szCs w:val="24"/>
        </w:rPr>
        <w:t>.</w:t>
      </w:r>
    </w:p>
    <w:p w14:paraId="45FE6F18" w14:textId="4CA40B82" w:rsidR="007B74EA" w:rsidRPr="00FC3D44" w:rsidRDefault="00DD7564" w:rsidP="00BD0261">
      <w:pPr>
        <w:pStyle w:val="BodyText"/>
        <w:ind w:firstLine="720"/>
        <w:jc w:val="both"/>
        <w:rPr>
          <w:szCs w:val="24"/>
        </w:rPr>
      </w:pPr>
      <w:r>
        <w:rPr>
          <w:bCs/>
        </w:rPr>
        <w:t>2025. gada 30. decembrī</w:t>
      </w:r>
      <w:r w:rsidR="00FE6F70">
        <w:rPr>
          <w:bCs/>
        </w:rPr>
        <w:t>, 2026. gada 11. februārī un 2026. gada 7. aprīlī</w:t>
      </w:r>
      <w:r w:rsidRPr="00B46B6D">
        <w:rPr>
          <w:bCs/>
        </w:rPr>
        <w:t xml:space="preserve"> </w:t>
      </w:r>
      <w:r w:rsidR="00B240C3" w:rsidRPr="00B46B6D">
        <w:rPr>
          <w:bCs/>
        </w:rPr>
        <w:t xml:space="preserve">Jelgavas </w:t>
      </w:r>
      <w:proofErr w:type="spellStart"/>
      <w:r w:rsidR="00B240C3" w:rsidRPr="00B46B6D">
        <w:rPr>
          <w:bCs/>
        </w:rPr>
        <w:t>valstspilsētas</w:t>
      </w:r>
      <w:proofErr w:type="spellEnd"/>
      <w:r w:rsidR="00B240C3" w:rsidRPr="00B46B6D">
        <w:rPr>
          <w:bCs/>
        </w:rPr>
        <w:t xml:space="preserve"> pašvaldība</w:t>
      </w:r>
      <w:r w:rsidR="00B240C3">
        <w:rPr>
          <w:bCs/>
        </w:rPr>
        <w:t xml:space="preserve"> </w:t>
      </w:r>
      <w:r w:rsidR="00416821">
        <w:rPr>
          <w:bCs/>
        </w:rPr>
        <w:t>saņēm</w:t>
      </w:r>
      <w:r>
        <w:rPr>
          <w:bCs/>
        </w:rPr>
        <w:t>a</w:t>
      </w:r>
      <w:r w:rsidR="00416821">
        <w:rPr>
          <w:bCs/>
        </w:rPr>
        <w:t xml:space="preserve"> </w:t>
      </w:r>
      <w:r w:rsidR="00B240C3">
        <w:rPr>
          <w:bCs/>
        </w:rPr>
        <w:t>iesniegumu</w:t>
      </w:r>
      <w:r w:rsidR="00684D8F">
        <w:rPr>
          <w:bCs/>
        </w:rPr>
        <w:t>s</w:t>
      </w:r>
      <w:r w:rsidR="00B240C3">
        <w:rPr>
          <w:bCs/>
        </w:rPr>
        <w:t xml:space="preserve"> no </w:t>
      </w:r>
      <w:proofErr w:type="spellStart"/>
      <w:r w:rsidR="00B240C3" w:rsidRPr="00B46B6D">
        <w:t>Juodeliai</w:t>
      </w:r>
      <w:proofErr w:type="spellEnd"/>
      <w:r w:rsidR="00B240C3" w:rsidRPr="00B46B6D">
        <w:t xml:space="preserve"> SIA</w:t>
      </w:r>
      <w:r w:rsidR="00B240C3">
        <w:t>, kur</w:t>
      </w:r>
      <w:r w:rsidR="00684D8F">
        <w:t>os</w:t>
      </w:r>
      <w:r w:rsidR="00B240C3">
        <w:t xml:space="preserve"> tā lūdz pagarināt Līguma 4.1.1. un 4.1.2.</w:t>
      </w:r>
      <w:r w:rsidR="00416821">
        <w:t xml:space="preserve"> punktos</w:t>
      </w:r>
      <w:r w:rsidR="00B240C3">
        <w:t xml:space="preserve"> noteiktos termiņus par 12 (divpadsmit) mēnešiem</w:t>
      </w:r>
      <w:r w:rsidR="00B55340">
        <w:t>.</w:t>
      </w:r>
    </w:p>
    <w:p w14:paraId="6ECBB471" w14:textId="26D7EC05" w:rsidR="00BD0261" w:rsidRDefault="00BD0261" w:rsidP="00BD0261">
      <w:pPr>
        <w:pStyle w:val="BodyText2"/>
        <w:spacing w:after="0" w:line="240" w:lineRule="auto"/>
        <w:ind w:firstLine="720"/>
        <w:jc w:val="both"/>
        <w:rPr>
          <w:bCs/>
        </w:rPr>
      </w:pPr>
      <w:r>
        <w:t>Ievērojot minēto un s</w:t>
      </w:r>
      <w:r w:rsidRPr="00BA620A">
        <w:t>askaņā ar Pašvaldību likuma 4</w:t>
      </w:r>
      <w:r w:rsidR="000B1B6F">
        <w:t xml:space="preserve"> </w:t>
      </w:r>
      <w:r w:rsidRPr="00BA620A">
        <w:t>.panta pirmās daļas 12.</w:t>
      </w:r>
      <w:r w:rsidR="000B1B6F">
        <w:t xml:space="preserve"> </w:t>
      </w:r>
      <w:r w:rsidRPr="00BA620A">
        <w:t>punktu, 10.</w:t>
      </w:r>
      <w:r w:rsidR="000B1B6F">
        <w:t> </w:t>
      </w:r>
      <w:r w:rsidRPr="00BA620A">
        <w:t>panta pirmās daļas 16.</w:t>
      </w:r>
      <w:r w:rsidR="000B1B6F">
        <w:t xml:space="preserve"> </w:t>
      </w:r>
      <w:r w:rsidRPr="00BA620A">
        <w:t>punktu</w:t>
      </w:r>
      <w:r>
        <w:t xml:space="preserve">, un atbilstoši Līguma </w:t>
      </w:r>
      <w:r w:rsidR="00E33025">
        <w:t>6.1.</w:t>
      </w:r>
      <w:r w:rsidR="00DD7564">
        <w:t xml:space="preserve"> un 6.3</w:t>
      </w:r>
      <w:r w:rsidR="00684D8F">
        <w:t>.</w:t>
      </w:r>
      <w:r w:rsidR="00E33025">
        <w:t xml:space="preserve"> punkta </w:t>
      </w:r>
      <w:r>
        <w:t>nosacījumiem,</w:t>
      </w:r>
    </w:p>
    <w:p w14:paraId="17D649F7" w14:textId="77777777" w:rsidR="00BD0261" w:rsidRPr="00BA620A" w:rsidRDefault="00BD0261" w:rsidP="00BD0261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12E04666" w14:textId="117CB290" w:rsidR="00BD0261" w:rsidRPr="00BA620A" w:rsidRDefault="00BD0261" w:rsidP="00BD0261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A620A">
        <w:rPr>
          <w:b/>
          <w:bCs/>
          <w:lang w:val="lv-LV"/>
        </w:rPr>
        <w:t xml:space="preserve">JELGAVAS </w:t>
      </w:r>
      <w:r w:rsidR="00D00C94">
        <w:rPr>
          <w:b/>
          <w:bCs/>
          <w:lang w:val="lv-LV"/>
        </w:rPr>
        <w:t>VALSTS</w:t>
      </w:r>
      <w:r w:rsidRPr="00BA620A">
        <w:rPr>
          <w:b/>
          <w:bCs/>
          <w:lang w:val="lv-LV"/>
        </w:rPr>
        <w:t xml:space="preserve">PILSĒTAS </w:t>
      </w:r>
      <w:r w:rsidR="00D00C94">
        <w:rPr>
          <w:b/>
          <w:bCs/>
          <w:lang w:val="lv-LV"/>
        </w:rPr>
        <w:t xml:space="preserve">PAŠVALDĪBAS </w:t>
      </w:r>
      <w:r w:rsidRPr="00BA620A">
        <w:rPr>
          <w:b/>
          <w:bCs/>
          <w:lang w:val="lv-LV"/>
        </w:rPr>
        <w:t>DOME NOLEMJ:</w:t>
      </w:r>
    </w:p>
    <w:p w14:paraId="4562859B" w14:textId="25C386B9" w:rsidR="00E33025" w:rsidRPr="00EE7271" w:rsidRDefault="00BD0261" w:rsidP="00DC7B95">
      <w:pPr>
        <w:pStyle w:val="BodyText2"/>
        <w:numPr>
          <w:ilvl w:val="0"/>
          <w:numId w:val="9"/>
        </w:numPr>
        <w:spacing w:after="0" w:line="240" w:lineRule="auto"/>
        <w:ind w:left="426" w:hanging="426"/>
        <w:jc w:val="both"/>
      </w:pPr>
      <w:r w:rsidRPr="00EE7271">
        <w:rPr>
          <w:bCs/>
        </w:rPr>
        <w:t xml:space="preserve">Veikt </w:t>
      </w:r>
      <w:r w:rsidRPr="00BE21F0">
        <w:rPr>
          <w:bCs/>
        </w:rPr>
        <w:t>grozījumu</w:t>
      </w:r>
      <w:r w:rsidR="00BE21F0">
        <w:rPr>
          <w:bCs/>
        </w:rPr>
        <w:t>s</w:t>
      </w:r>
      <w:r w:rsidRPr="00EE7271">
        <w:rPr>
          <w:bCs/>
        </w:rPr>
        <w:t xml:space="preserve"> </w:t>
      </w:r>
      <w:r w:rsidRPr="00EE7271">
        <w:t xml:space="preserve">2024. gada 22. decembrī noslēgtajā </w:t>
      </w:r>
      <w:r w:rsidRPr="00EE7271">
        <w:rPr>
          <w:bCs/>
        </w:rPr>
        <w:t>līgumā par apbūves tiesīb</w:t>
      </w:r>
      <w:r w:rsidR="00E33025" w:rsidRPr="00EE7271">
        <w:rPr>
          <w:bCs/>
        </w:rPr>
        <w:t>as</w:t>
      </w:r>
      <w:r w:rsidRPr="00EE7271">
        <w:rPr>
          <w:bCs/>
        </w:rPr>
        <w:t xml:space="preserve"> piešķiršanu </w:t>
      </w:r>
      <w:r w:rsidR="00C16FB5" w:rsidRPr="00B46B6D">
        <w:rPr>
          <w:bCs/>
        </w:rPr>
        <w:t>Zemgales industriālā parka teritorijas zemes vienības Slokas ielā 7, Jelgavā daļa</w:t>
      </w:r>
      <w:r w:rsidR="00C16FB5">
        <w:rPr>
          <w:bCs/>
        </w:rPr>
        <w:t>i</w:t>
      </w:r>
      <w:r w:rsidR="00C16FB5" w:rsidRPr="00B46B6D">
        <w:rPr>
          <w:bCs/>
        </w:rPr>
        <w:t xml:space="preserve"> un zemes vienība</w:t>
      </w:r>
      <w:r w:rsidR="00C16FB5">
        <w:rPr>
          <w:bCs/>
        </w:rPr>
        <w:t>i</w:t>
      </w:r>
      <w:r w:rsidR="00C16FB5" w:rsidRPr="00B46B6D">
        <w:rPr>
          <w:bCs/>
        </w:rPr>
        <w:t xml:space="preserve"> Slokas ielā 11, Jelgavā</w:t>
      </w:r>
      <w:r w:rsidR="00C16FB5">
        <w:rPr>
          <w:bCs/>
        </w:rPr>
        <w:t xml:space="preserve"> </w:t>
      </w:r>
      <w:r w:rsidRPr="00EE7271">
        <w:rPr>
          <w:bCs/>
        </w:rPr>
        <w:t>(turpmāk – Līgums)</w:t>
      </w:r>
      <w:r w:rsidR="00E33025" w:rsidRPr="00EE7271">
        <w:rPr>
          <w:bCs/>
        </w:rPr>
        <w:t xml:space="preserve">, izsakot </w:t>
      </w:r>
      <w:r w:rsidR="00E33584">
        <w:rPr>
          <w:bCs/>
        </w:rPr>
        <w:t>4.1.1. un 4.1.2. apakšpunktus šādā</w:t>
      </w:r>
      <w:r w:rsidR="00E33025" w:rsidRPr="00EE7271">
        <w:rPr>
          <w:bCs/>
        </w:rPr>
        <w:t xml:space="preserve"> redakcijā:</w:t>
      </w:r>
    </w:p>
    <w:p w14:paraId="5E33548C" w14:textId="5C61235F" w:rsidR="00EE7271" w:rsidRPr="00EE7271" w:rsidRDefault="00EE7271" w:rsidP="00DC7B95">
      <w:pPr>
        <w:pStyle w:val="BodyText2"/>
        <w:spacing w:after="0" w:line="240" w:lineRule="auto"/>
        <w:ind w:left="426"/>
        <w:jc w:val="both"/>
      </w:pPr>
      <w:r w:rsidRPr="00EE7271">
        <w:rPr>
          <w:bCs/>
        </w:rPr>
        <w:t>“</w:t>
      </w:r>
      <w:r w:rsidRPr="00EE7271">
        <w:t>4.1.1. Objekta projektēšana jāpabeidz ne vēlāk kā 24 (divdesmit četru) mēnešu laikā pēc līguma par apbūves tiesību noslēgšanas dienas, ko apliecina Būvniecības informācijas sistēmā veikta atzīme par projektēšanas nosacījumu izpildi;</w:t>
      </w:r>
    </w:p>
    <w:p w14:paraId="079041C9" w14:textId="1596DDD6" w:rsidR="00EE7271" w:rsidRPr="00EE7271" w:rsidRDefault="00EE7271" w:rsidP="00DC7B95">
      <w:pPr>
        <w:pStyle w:val="BodyText2"/>
        <w:spacing w:after="0" w:line="240" w:lineRule="auto"/>
        <w:ind w:left="426"/>
        <w:jc w:val="both"/>
      </w:pPr>
      <w:r w:rsidRPr="00EE7271">
        <w:lastRenderedPageBreak/>
        <w:t>4.1.2. Galvenā ražošanas ēka jānodod ekspluatācijā ne vēlāk kā 36 (trīsdesmit sešu) mēnešu laikā pēc līguma par apbūves tiesību noslēgšanas dienas;”.</w:t>
      </w:r>
    </w:p>
    <w:p w14:paraId="3FD16C36" w14:textId="0509186B" w:rsidR="00BD0261" w:rsidRPr="00EE7271" w:rsidRDefault="00BD0261" w:rsidP="00DC7B95">
      <w:pPr>
        <w:pStyle w:val="BodyText2"/>
        <w:numPr>
          <w:ilvl w:val="0"/>
          <w:numId w:val="9"/>
        </w:numPr>
        <w:spacing w:after="0" w:line="240" w:lineRule="auto"/>
        <w:ind w:left="426" w:hanging="426"/>
        <w:jc w:val="both"/>
      </w:pPr>
      <w:r w:rsidRPr="00EE7271">
        <w:t xml:space="preserve">Pilnvarot Jelgavas </w:t>
      </w:r>
      <w:proofErr w:type="spellStart"/>
      <w:r w:rsidRPr="00EE7271">
        <w:t>valstspilsētas</w:t>
      </w:r>
      <w:proofErr w:type="spellEnd"/>
      <w:r w:rsidRPr="00EE7271">
        <w:t xml:space="preserve"> pašvaldības izpilddirektoru parakstīt vienošanos par grozījumiem Līgumā.</w:t>
      </w:r>
    </w:p>
    <w:p w14:paraId="42C7C7B0" w14:textId="77777777" w:rsidR="00B115AA" w:rsidRDefault="00B115AA" w:rsidP="000C7C76">
      <w:pPr>
        <w:jc w:val="both"/>
      </w:pPr>
    </w:p>
    <w:p w14:paraId="054493D7" w14:textId="77777777" w:rsidR="00B115AA" w:rsidRDefault="00B115AA" w:rsidP="000C7C76">
      <w:pPr>
        <w:jc w:val="both"/>
      </w:pPr>
    </w:p>
    <w:p w14:paraId="7BFE1F4D" w14:textId="1769DC25" w:rsidR="00996B29" w:rsidRPr="00B115AA" w:rsidRDefault="00B115AA" w:rsidP="00B115AA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  <w:r w:rsidR="00010C01" w:rsidRPr="00B05635">
        <w:rPr>
          <w:bCs/>
        </w:rPr>
        <w:t xml:space="preserve"> </w:t>
      </w:r>
    </w:p>
    <w:sectPr w:rsidR="00996B29" w:rsidRPr="00B115AA" w:rsidSect="00D00C94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E5A81" w14:textId="77777777" w:rsidR="00767063" w:rsidRDefault="00767063">
      <w:r>
        <w:separator/>
      </w:r>
    </w:p>
  </w:endnote>
  <w:endnote w:type="continuationSeparator" w:id="0">
    <w:p w14:paraId="1D32BAFD" w14:textId="77777777" w:rsidR="00767063" w:rsidRDefault="0076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348651B2" w14:textId="77777777" w:rsidR="00B115AA" w:rsidRPr="005C4C3D" w:rsidRDefault="00B115AA" w:rsidP="00B115AA">
        <w:pPr>
          <w:pStyle w:val="Footer"/>
          <w:jc w:val="cen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196A2881" w14:textId="3B08D75F" w:rsidR="00A43EB4" w:rsidRDefault="001E72F2" w:rsidP="00D00C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29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72243" w14:textId="77777777" w:rsidR="00767063" w:rsidRDefault="00767063">
      <w:r>
        <w:separator/>
      </w:r>
    </w:p>
  </w:footnote>
  <w:footnote w:type="continuationSeparator" w:id="0">
    <w:p w14:paraId="1DEFC442" w14:textId="77777777" w:rsidR="00767063" w:rsidRDefault="00767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1E5316"/>
    <w:multiLevelType w:val="hybridMultilevel"/>
    <w:tmpl w:val="1674E884"/>
    <w:lvl w:ilvl="0" w:tplc="BC3016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911303D"/>
    <w:multiLevelType w:val="multilevel"/>
    <w:tmpl w:val="8D4E7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5C28"/>
    <w:rsid w:val="00027471"/>
    <w:rsid w:val="00030CA8"/>
    <w:rsid w:val="000330AA"/>
    <w:rsid w:val="00033610"/>
    <w:rsid w:val="00035067"/>
    <w:rsid w:val="00037E3E"/>
    <w:rsid w:val="00042AC7"/>
    <w:rsid w:val="00043707"/>
    <w:rsid w:val="000461F0"/>
    <w:rsid w:val="00054207"/>
    <w:rsid w:val="000626FA"/>
    <w:rsid w:val="00062898"/>
    <w:rsid w:val="00063CC9"/>
    <w:rsid w:val="00065BFB"/>
    <w:rsid w:val="00066124"/>
    <w:rsid w:val="00071DD1"/>
    <w:rsid w:val="00074A1D"/>
    <w:rsid w:val="00075BA7"/>
    <w:rsid w:val="00084C62"/>
    <w:rsid w:val="000855E3"/>
    <w:rsid w:val="00086421"/>
    <w:rsid w:val="00091518"/>
    <w:rsid w:val="00091895"/>
    <w:rsid w:val="0009373E"/>
    <w:rsid w:val="000951E5"/>
    <w:rsid w:val="00096DF3"/>
    <w:rsid w:val="000A2D80"/>
    <w:rsid w:val="000A54E9"/>
    <w:rsid w:val="000A668F"/>
    <w:rsid w:val="000A74B6"/>
    <w:rsid w:val="000B1B6F"/>
    <w:rsid w:val="000B1E61"/>
    <w:rsid w:val="000B44C0"/>
    <w:rsid w:val="000B5CEE"/>
    <w:rsid w:val="000B5F26"/>
    <w:rsid w:val="000B624A"/>
    <w:rsid w:val="000B7E6F"/>
    <w:rsid w:val="000C346C"/>
    <w:rsid w:val="000C3CDD"/>
    <w:rsid w:val="000C4CB0"/>
    <w:rsid w:val="000C7C76"/>
    <w:rsid w:val="000E4EB6"/>
    <w:rsid w:val="000F05A3"/>
    <w:rsid w:val="000F20EB"/>
    <w:rsid w:val="000F27AA"/>
    <w:rsid w:val="0010109F"/>
    <w:rsid w:val="0010638B"/>
    <w:rsid w:val="001072A3"/>
    <w:rsid w:val="00110B1A"/>
    <w:rsid w:val="001171CE"/>
    <w:rsid w:val="0011752A"/>
    <w:rsid w:val="001203B0"/>
    <w:rsid w:val="00122570"/>
    <w:rsid w:val="00122670"/>
    <w:rsid w:val="00126D62"/>
    <w:rsid w:val="00133F49"/>
    <w:rsid w:val="0013515C"/>
    <w:rsid w:val="00136AF2"/>
    <w:rsid w:val="001406CA"/>
    <w:rsid w:val="00141414"/>
    <w:rsid w:val="00143815"/>
    <w:rsid w:val="0014681E"/>
    <w:rsid w:val="00146DD2"/>
    <w:rsid w:val="00150DD3"/>
    <w:rsid w:val="0015353F"/>
    <w:rsid w:val="00157FB5"/>
    <w:rsid w:val="00163E20"/>
    <w:rsid w:val="001808C8"/>
    <w:rsid w:val="0018116B"/>
    <w:rsid w:val="001876EE"/>
    <w:rsid w:val="00191E6A"/>
    <w:rsid w:val="001921BE"/>
    <w:rsid w:val="00195F34"/>
    <w:rsid w:val="00197F0A"/>
    <w:rsid w:val="001A178E"/>
    <w:rsid w:val="001A21F5"/>
    <w:rsid w:val="001A3CDA"/>
    <w:rsid w:val="001A58C0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01C2"/>
    <w:rsid w:val="001F18E7"/>
    <w:rsid w:val="001F24A4"/>
    <w:rsid w:val="001F3F49"/>
    <w:rsid w:val="001F5474"/>
    <w:rsid w:val="001F7358"/>
    <w:rsid w:val="002008C8"/>
    <w:rsid w:val="0020196F"/>
    <w:rsid w:val="002051D3"/>
    <w:rsid w:val="002077DC"/>
    <w:rsid w:val="002157A2"/>
    <w:rsid w:val="00215BAA"/>
    <w:rsid w:val="002168A6"/>
    <w:rsid w:val="00220660"/>
    <w:rsid w:val="0022427E"/>
    <w:rsid w:val="002263DD"/>
    <w:rsid w:val="00227096"/>
    <w:rsid w:val="0023383D"/>
    <w:rsid w:val="002423A5"/>
    <w:rsid w:val="002438AA"/>
    <w:rsid w:val="00244E7B"/>
    <w:rsid w:val="00250551"/>
    <w:rsid w:val="00251E34"/>
    <w:rsid w:val="00253DEE"/>
    <w:rsid w:val="002625FF"/>
    <w:rsid w:val="00271276"/>
    <w:rsid w:val="00275364"/>
    <w:rsid w:val="00284B56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3CC5"/>
    <w:rsid w:val="002C4629"/>
    <w:rsid w:val="002C69BF"/>
    <w:rsid w:val="002C7E28"/>
    <w:rsid w:val="002D745A"/>
    <w:rsid w:val="002E3D53"/>
    <w:rsid w:val="002F2729"/>
    <w:rsid w:val="002F28F9"/>
    <w:rsid w:val="002F48C9"/>
    <w:rsid w:val="002F72EF"/>
    <w:rsid w:val="003005A7"/>
    <w:rsid w:val="0030291A"/>
    <w:rsid w:val="00305376"/>
    <w:rsid w:val="0031251F"/>
    <w:rsid w:val="00314091"/>
    <w:rsid w:val="00315671"/>
    <w:rsid w:val="00320EB8"/>
    <w:rsid w:val="00323965"/>
    <w:rsid w:val="00341384"/>
    <w:rsid w:val="00342504"/>
    <w:rsid w:val="00350144"/>
    <w:rsid w:val="00350B2F"/>
    <w:rsid w:val="00350CCD"/>
    <w:rsid w:val="003522F6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4BD8"/>
    <w:rsid w:val="003959A1"/>
    <w:rsid w:val="0039727B"/>
    <w:rsid w:val="003A1510"/>
    <w:rsid w:val="003A29B5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61DE"/>
    <w:rsid w:val="003E6E3C"/>
    <w:rsid w:val="003E7881"/>
    <w:rsid w:val="003E7A4D"/>
    <w:rsid w:val="003F1D7F"/>
    <w:rsid w:val="00401DE2"/>
    <w:rsid w:val="00402D3A"/>
    <w:rsid w:val="0041312F"/>
    <w:rsid w:val="00414EDE"/>
    <w:rsid w:val="00416821"/>
    <w:rsid w:val="004231E3"/>
    <w:rsid w:val="00431DF5"/>
    <w:rsid w:val="00433135"/>
    <w:rsid w:val="00433508"/>
    <w:rsid w:val="004345C8"/>
    <w:rsid w:val="00436FBA"/>
    <w:rsid w:val="0044055F"/>
    <w:rsid w:val="004407DF"/>
    <w:rsid w:val="004411FF"/>
    <w:rsid w:val="00446371"/>
    <w:rsid w:val="00446676"/>
    <w:rsid w:val="0044745F"/>
    <w:rsid w:val="0044759D"/>
    <w:rsid w:val="004503B8"/>
    <w:rsid w:val="00457C2F"/>
    <w:rsid w:val="00462509"/>
    <w:rsid w:val="00464978"/>
    <w:rsid w:val="0046629B"/>
    <w:rsid w:val="004732D9"/>
    <w:rsid w:val="004754C0"/>
    <w:rsid w:val="00492DA6"/>
    <w:rsid w:val="00493FD4"/>
    <w:rsid w:val="00497088"/>
    <w:rsid w:val="00497556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4F57CE"/>
    <w:rsid w:val="00510543"/>
    <w:rsid w:val="0051630E"/>
    <w:rsid w:val="00517A80"/>
    <w:rsid w:val="00521DC1"/>
    <w:rsid w:val="00524A52"/>
    <w:rsid w:val="00540422"/>
    <w:rsid w:val="00555BA6"/>
    <w:rsid w:val="0056157D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A726F"/>
    <w:rsid w:val="005A73F6"/>
    <w:rsid w:val="005B1A48"/>
    <w:rsid w:val="005B21F7"/>
    <w:rsid w:val="005B3E75"/>
    <w:rsid w:val="005B525D"/>
    <w:rsid w:val="005C05F4"/>
    <w:rsid w:val="005C1CAB"/>
    <w:rsid w:val="005C76A7"/>
    <w:rsid w:val="005D1941"/>
    <w:rsid w:val="005D2E8C"/>
    <w:rsid w:val="005D55F9"/>
    <w:rsid w:val="005E184D"/>
    <w:rsid w:val="005F07BD"/>
    <w:rsid w:val="005F3C21"/>
    <w:rsid w:val="0060175D"/>
    <w:rsid w:val="00605651"/>
    <w:rsid w:val="00607CF0"/>
    <w:rsid w:val="00612A5A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3F7C"/>
    <w:rsid w:val="006457D0"/>
    <w:rsid w:val="00653C15"/>
    <w:rsid w:val="006546E9"/>
    <w:rsid w:val="006547AF"/>
    <w:rsid w:val="00654FDC"/>
    <w:rsid w:val="0066057F"/>
    <w:rsid w:val="0066254D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84D8F"/>
    <w:rsid w:val="0069086E"/>
    <w:rsid w:val="00692DB3"/>
    <w:rsid w:val="006A318D"/>
    <w:rsid w:val="006C09C0"/>
    <w:rsid w:val="006C34CF"/>
    <w:rsid w:val="006D0474"/>
    <w:rsid w:val="006D0508"/>
    <w:rsid w:val="006D62C3"/>
    <w:rsid w:val="006D6AFD"/>
    <w:rsid w:val="006E0AF9"/>
    <w:rsid w:val="006F3B64"/>
    <w:rsid w:val="006F4A07"/>
    <w:rsid w:val="00701D55"/>
    <w:rsid w:val="00705553"/>
    <w:rsid w:val="00710547"/>
    <w:rsid w:val="00712B8B"/>
    <w:rsid w:val="0071423F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52A6B"/>
    <w:rsid w:val="0075685F"/>
    <w:rsid w:val="0076214C"/>
    <w:rsid w:val="007627EA"/>
    <w:rsid w:val="00762E52"/>
    <w:rsid w:val="0076543C"/>
    <w:rsid w:val="00765D29"/>
    <w:rsid w:val="00766BE2"/>
    <w:rsid w:val="00767063"/>
    <w:rsid w:val="0078193C"/>
    <w:rsid w:val="00783CBD"/>
    <w:rsid w:val="00786055"/>
    <w:rsid w:val="00790D7F"/>
    <w:rsid w:val="00794CBF"/>
    <w:rsid w:val="007B48B0"/>
    <w:rsid w:val="007B6CE8"/>
    <w:rsid w:val="007B74EA"/>
    <w:rsid w:val="007B7E7F"/>
    <w:rsid w:val="007C3E1D"/>
    <w:rsid w:val="007C406C"/>
    <w:rsid w:val="007C4C86"/>
    <w:rsid w:val="007D08DF"/>
    <w:rsid w:val="007D0B11"/>
    <w:rsid w:val="007D1AE9"/>
    <w:rsid w:val="007D30BE"/>
    <w:rsid w:val="007E1B9D"/>
    <w:rsid w:val="007E2D45"/>
    <w:rsid w:val="007E4D95"/>
    <w:rsid w:val="007E778D"/>
    <w:rsid w:val="007F4926"/>
    <w:rsid w:val="007F4C8F"/>
    <w:rsid w:val="007F54F5"/>
    <w:rsid w:val="00802131"/>
    <w:rsid w:val="00802FDF"/>
    <w:rsid w:val="008032C2"/>
    <w:rsid w:val="00805154"/>
    <w:rsid w:val="00806E2A"/>
    <w:rsid w:val="00807AB7"/>
    <w:rsid w:val="00815DB5"/>
    <w:rsid w:val="00817394"/>
    <w:rsid w:val="00820947"/>
    <w:rsid w:val="00823C84"/>
    <w:rsid w:val="0082416B"/>
    <w:rsid w:val="00827057"/>
    <w:rsid w:val="00830353"/>
    <w:rsid w:val="0083071B"/>
    <w:rsid w:val="00832047"/>
    <w:rsid w:val="008328AA"/>
    <w:rsid w:val="00834C98"/>
    <w:rsid w:val="0083522E"/>
    <w:rsid w:val="00842E61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771"/>
    <w:rsid w:val="00873C22"/>
    <w:rsid w:val="0087662E"/>
    <w:rsid w:val="00880030"/>
    <w:rsid w:val="00885400"/>
    <w:rsid w:val="0088675C"/>
    <w:rsid w:val="00890293"/>
    <w:rsid w:val="00892EB6"/>
    <w:rsid w:val="00893059"/>
    <w:rsid w:val="00893C9C"/>
    <w:rsid w:val="008A5821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0697"/>
    <w:rsid w:val="009235D9"/>
    <w:rsid w:val="00936F8F"/>
    <w:rsid w:val="00942285"/>
    <w:rsid w:val="00946181"/>
    <w:rsid w:val="009512B0"/>
    <w:rsid w:val="00951DF5"/>
    <w:rsid w:val="009559A3"/>
    <w:rsid w:val="00956129"/>
    <w:rsid w:val="00965072"/>
    <w:rsid w:val="00973A11"/>
    <w:rsid w:val="0097415D"/>
    <w:rsid w:val="0098254D"/>
    <w:rsid w:val="00985659"/>
    <w:rsid w:val="0099056C"/>
    <w:rsid w:val="00996B29"/>
    <w:rsid w:val="009A0276"/>
    <w:rsid w:val="009A1721"/>
    <w:rsid w:val="009A2918"/>
    <w:rsid w:val="009A30C9"/>
    <w:rsid w:val="009A5E7B"/>
    <w:rsid w:val="009B2B73"/>
    <w:rsid w:val="009B4470"/>
    <w:rsid w:val="009B7C22"/>
    <w:rsid w:val="009C00E0"/>
    <w:rsid w:val="009C79AC"/>
    <w:rsid w:val="009E3F9C"/>
    <w:rsid w:val="009F0174"/>
    <w:rsid w:val="009F4193"/>
    <w:rsid w:val="00A039DD"/>
    <w:rsid w:val="00A05586"/>
    <w:rsid w:val="00A06DB5"/>
    <w:rsid w:val="00A137C7"/>
    <w:rsid w:val="00A15220"/>
    <w:rsid w:val="00A32CEB"/>
    <w:rsid w:val="00A37FA0"/>
    <w:rsid w:val="00A421FE"/>
    <w:rsid w:val="00A43E97"/>
    <w:rsid w:val="00A43EB4"/>
    <w:rsid w:val="00A54527"/>
    <w:rsid w:val="00A555B9"/>
    <w:rsid w:val="00A566C3"/>
    <w:rsid w:val="00A569A1"/>
    <w:rsid w:val="00A61C73"/>
    <w:rsid w:val="00A65ADC"/>
    <w:rsid w:val="00A759C5"/>
    <w:rsid w:val="00A82A13"/>
    <w:rsid w:val="00A84BE7"/>
    <w:rsid w:val="00A85AF5"/>
    <w:rsid w:val="00A85ECD"/>
    <w:rsid w:val="00A867C4"/>
    <w:rsid w:val="00A904B6"/>
    <w:rsid w:val="00A93DFD"/>
    <w:rsid w:val="00AA04D3"/>
    <w:rsid w:val="00AA261E"/>
    <w:rsid w:val="00AA6C78"/>
    <w:rsid w:val="00AA6D58"/>
    <w:rsid w:val="00AB166C"/>
    <w:rsid w:val="00AB31C7"/>
    <w:rsid w:val="00AB68E5"/>
    <w:rsid w:val="00AC3602"/>
    <w:rsid w:val="00AD3555"/>
    <w:rsid w:val="00AE6B24"/>
    <w:rsid w:val="00B021B8"/>
    <w:rsid w:val="00B03FD3"/>
    <w:rsid w:val="00B05635"/>
    <w:rsid w:val="00B06906"/>
    <w:rsid w:val="00B07A5D"/>
    <w:rsid w:val="00B115AA"/>
    <w:rsid w:val="00B13308"/>
    <w:rsid w:val="00B134A7"/>
    <w:rsid w:val="00B134A8"/>
    <w:rsid w:val="00B1353D"/>
    <w:rsid w:val="00B13B5B"/>
    <w:rsid w:val="00B14F72"/>
    <w:rsid w:val="00B174D2"/>
    <w:rsid w:val="00B21046"/>
    <w:rsid w:val="00B22714"/>
    <w:rsid w:val="00B240C3"/>
    <w:rsid w:val="00B26BBA"/>
    <w:rsid w:val="00B27B14"/>
    <w:rsid w:val="00B35B4C"/>
    <w:rsid w:val="00B420E2"/>
    <w:rsid w:val="00B42D3C"/>
    <w:rsid w:val="00B469E8"/>
    <w:rsid w:val="00B50E87"/>
    <w:rsid w:val="00B51C9C"/>
    <w:rsid w:val="00B54DC0"/>
    <w:rsid w:val="00B5534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86B56"/>
    <w:rsid w:val="00B86FE0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43FB"/>
    <w:rsid w:val="00BC6B10"/>
    <w:rsid w:val="00BD0261"/>
    <w:rsid w:val="00BE1842"/>
    <w:rsid w:val="00BE21F0"/>
    <w:rsid w:val="00BF323F"/>
    <w:rsid w:val="00BF3FEF"/>
    <w:rsid w:val="00BF42C1"/>
    <w:rsid w:val="00BF45FF"/>
    <w:rsid w:val="00BF491A"/>
    <w:rsid w:val="00BF56C9"/>
    <w:rsid w:val="00BF63F0"/>
    <w:rsid w:val="00BF691A"/>
    <w:rsid w:val="00C048E0"/>
    <w:rsid w:val="00C1034F"/>
    <w:rsid w:val="00C13D53"/>
    <w:rsid w:val="00C1631B"/>
    <w:rsid w:val="00C16FB5"/>
    <w:rsid w:val="00C205BD"/>
    <w:rsid w:val="00C2135F"/>
    <w:rsid w:val="00C23A6A"/>
    <w:rsid w:val="00C31432"/>
    <w:rsid w:val="00C320BA"/>
    <w:rsid w:val="00C33128"/>
    <w:rsid w:val="00C33E35"/>
    <w:rsid w:val="00C35D26"/>
    <w:rsid w:val="00C36D3B"/>
    <w:rsid w:val="00C42078"/>
    <w:rsid w:val="00C431C7"/>
    <w:rsid w:val="00C45615"/>
    <w:rsid w:val="00C45C7D"/>
    <w:rsid w:val="00C46A8F"/>
    <w:rsid w:val="00C516D8"/>
    <w:rsid w:val="00C5219A"/>
    <w:rsid w:val="00C54C88"/>
    <w:rsid w:val="00C55604"/>
    <w:rsid w:val="00C56D69"/>
    <w:rsid w:val="00C57441"/>
    <w:rsid w:val="00C63C05"/>
    <w:rsid w:val="00C6711F"/>
    <w:rsid w:val="00C708AD"/>
    <w:rsid w:val="00C729BD"/>
    <w:rsid w:val="00C75E2C"/>
    <w:rsid w:val="00C76371"/>
    <w:rsid w:val="00C76E54"/>
    <w:rsid w:val="00C82E11"/>
    <w:rsid w:val="00C86907"/>
    <w:rsid w:val="00C86BBA"/>
    <w:rsid w:val="00C94CEA"/>
    <w:rsid w:val="00C9728B"/>
    <w:rsid w:val="00CA0990"/>
    <w:rsid w:val="00CA18E2"/>
    <w:rsid w:val="00CA1E40"/>
    <w:rsid w:val="00CA6391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1371"/>
    <w:rsid w:val="00CF3382"/>
    <w:rsid w:val="00D00C94"/>
    <w:rsid w:val="00D00D85"/>
    <w:rsid w:val="00D026F5"/>
    <w:rsid w:val="00D0412A"/>
    <w:rsid w:val="00D051B6"/>
    <w:rsid w:val="00D062F7"/>
    <w:rsid w:val="00D07114"/>
    <w:rsid w:val="00D1121C"/>
    <w:rsid w:val="00D14397"/>
    <w:rsid w:val="00D149A1"/>
    <w:rsid w:val="00D211B5"/>
    <w:rsid w:val="00D24B53"/>
    <w:rsid w:val="00D27D6A"/>
    <w:rsid w:val="00D37DBB"/>
    <w:rsid w:val="00D4245D"/>
    <w:rsid w:val="00D469DF"/>
    <w:rsid w:val="00D47C24"/>
    <w:rsid w:val="00D53B3B"/>
    <w:rsid w:val="00D56B42"/>
    <w:rsid w:val="00D625A4"/>
    <w:rsid w:val="00D62CD9"/>
    <w:rsid w:val="00D70695"/>
    <w:rsid w:val="00D748A8"/>
    <w:rsid w:val="00D76922"/>
    <w:rsid w:val="00D86BDF"/>
    <w:rsid w:val="00D906B4"/>
    <w:rsid w:val="00D97F99"/>
    <w:rsid w:val="00DA07AA"/>
    <w:rsid w:val="00DA2F1F"/>
    <w:rsid w:val="00DA5FE4"/>
    <w:rsid w:val="00DA7AA2"/>
    <w:rsid w:val="00DB1472"/>
    <w:rsid w:val="00DB26F0"/>
    <w:rsid w:val="00DB604F"/>
    <w:rsid w:val="00DC1FFE"/>
    <w:rsid w:val="00DC49D9"/>
    <w:rsid w:val="00DC5428"/>
    <w:rsid w:val="00DC7B95"/>
    <w:rsid w:val="00DD19CB"/>
    <w:rsid w:val="00DD1B41"/>
    <w:rsid w:val="00DD1B5F"/>
    <w:rsid w:val="00DD2736"/>
    <w:rsid w:val="00DD4099"/>
    <w:rsid w:val="00DD6184"/>
    <w:rsid w:val="00DD68E2"/>
    <w:rsid w:val="00DD7564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07E0A"/>
    <w:rsid w:val="00E16623"/>
    <w:rsid w:val="00E24761"/>
    <w:rsid w:val="00E26FB1"/>
    <w:rsid w:val="00E27896"/>
    <w:rsid w:val="00E27B4C"/>
    <w:rsid w:val="00E31B11"/>
    <w:rsid w:val="00E33025"/>
    <w:rsid w:val="00E33584"/>
    <w:rsid w:val="00E3404B"/>
    <w:rsid w:val="00E42914"/>
    <w:rsid w:val="00E42D2D"/>
    <w:rsid w:val="00E471AD"/>
    <w:rsid w:val="00E556DA"/>
    <w:rsid w:val="00E57B24"/>
    <w:rsid w:val="00E61AB9"/>
    <w:rsid w:val="00E61E17"/>
    <w:rsid w:val="00E62FAB"/>
    <w:rsid w:val="00E65F52"/>
    <w:rsid w:val="00E73812"/>
    <w:rsid w:val="00E8175B"/>
    <w:rsid w:val="00E83098"/>
    <w:rsid w:val="00E851E9"/>
    <w:rsid w:val="00E8767A"/>
    <w:rsid w:val="00E8775A"/>
    <w:rsid w:val="00E91673"/>
    <w:rsid w:val="00E95135"/>
    <w:rsid w:val="00E963CA"/>
    <w:rsid w:val="00E964B8"/>
    <w:rsid w:val="00EA143D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289B"/>
    <w:rsid w:val="00ED385F"/>
    <w:rsid w:val="00ED3D5D"/>
    <w:rsid w:val="00ED3E24"/>
    <w:rsid w:val="00ED49A4"/>
    <w:rsid w:val="00EE35F5"/>
    <w:rsid w:val="00EE47A5"/>
    <w:rsid w:val="00EE6D85"/>
    <w:rsid w:val="00EE7271"/>
    <w:rsid w:val="00EE7E87"/>
    <w:rsid w:val="00EF1B24"/>
    <w:rsid w:val="00EF1DBF"/>
    <w:rsid w:val="00EF482D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4442"/>
    <w:rsid w:val="00FD56EB"/>
    <w:rsid w:val="00FD59C7"/>
    <w:rsid w:val="00FD5A3F"/>
    <w:rsid w:val="00FD76F7"/>
    <w:rsid w:val="00FE4D83"/>
    <w:rsid w:val="00FE4EE7"/>
    <w:rsid w:val="00FE6F70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F8D8-2034-4535-B34F-B80EBC2D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2070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2026-04-29T11:46:00Z</dcterms:created>
  <dcterms:modified xsi:type="dcterms:W3CDTF">2026-04-30T09:06:00Z</dcterms:modified>
</cp:coreProperties>
</file>