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EFE7A" w14:textId="77777777" w:rsidR="00E61AB9" w:rsidRPr="003D794A" w:rsidRDefault="00C9728B">
      <w:pPr>
        <w:pStyle w:val="Header"/>
        <w:tabs>
          <w:tab w:val="clear" w:pos="4320"/>
          <w:tab w:val="clear" w:pos="8640"/>
        </w:tabs>
        <w:jc w:val="center"/>
        <w:rPr>
          <w:rFonts w:ascii="Arial" w:hAnsi="Arial" w:cs="Arial"/>
          <w:bCs/>
          <w:szCs w:val="44"/>
          <w:lang w:val="lv-LV"/>
        </w:rPr>
      </w:pPr>
      <w:r w:rsidRPr="003D794A">
        <w:rPr>
          <w:noProof/>
          <w:lang w:val="lv-LV"/>
        </w:rPr>
        <mc:AlternateContent>
          <mc:Choice Requires="wps">
            <w:drawing>
              <wp:anchor distT="45720" distB="45720" distL="114300" distR="114300" simplePos="0" relativeHeight="251657728" behindDoc="1" locked="0" layoutInCell="0" allowOverlap="0" wp14:anchorId="119B948E" wp14:editId="189ED22C">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5E8FF8B" w14:textId="506FCBC7"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9B948E" id="_x0000_t202" coordsize="21600,21600" o:spt="202" path="m,l,21600r21600,l21600,xe">
                <v:stroke joinstyle="miter"/>
                <v:path gradientshapeok="t" o:connecttype="rect"/>
              </v:shapetype>
              <v:shape id="Text Box 1"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" o:allowincell="f" o:allowoverlap="f" stroked="f" strokeweight="1pt">
                <v:textbox>
                  <w:txbxContent>
                    <w:p w14:paraId="15E8FF8B" w14:textId="506FCBC7" w:rsidR="003D5C89" w:rsidRDefault="003D5C89" w:rsidP="003D5C89"/>
                  </w:txbxContent>
                </v:textbox>
                <w10:wrap type="tight" anchory="page"/>
              </v:shape>
            </w:pict>
          </mc:Fallback>
        </mc:AlternateContent>
      </w:r>
    </w:p>
    <w:tbl>
      <w:tblPr>
        <w:tblW w:w="9359" w:type="dxa"/>
        <w:tblLook w:val="0000" w:firstRow="0" w:lastRow="0" w:firstColumn="0" w:lastColumn="0" w:noHBand="0" w:noVBand="0"/>
      </w:tblPr>
      <w:tblGrid>
        <w:gridCol w:w="8222"/>
        <w:gridCol w:w="1137"/>
      </w:tblGrid>
      <w:tr w:rsidR="004E0BD2" w:rsidRPr="003D794A" w14:paraId="53806F12" w14:textId="77777777" w:rsidTr="001A0480">
        <w:tc>
          <w:tcPr>
            <w:tcW w:w="8222" w:type="dxa"/>
          </w:tcPr>
          <w:p w14:paraId="5EE555A7" w14:textId="7549875D" w:rsidR="00E61AB9" w:rsidRPr="003D794A" w:rsidRDefault="00B773CE" w:rsidP="00162FD9">
            <w:pPr>
              <w:pStyle w:val="Header"/>
              <w:tabs>
                <w:tab w:val="clear" w:pos="4320"/>
                <w:tab w:val="clear" w:pos="8640"/>
              </w:tabs>
              <w:rPr>
                <w:bCs/>
                <w:szCs w:val="44"/>
                <w:lang w:val="lv-LV"/>
              </w:rPr>
            </w:pPr>
            <w:r>
              <w:rPr>
                <w:bCs/>
                <w:szCs w:val="44"/>
                <w:lang w:val="lv-LV"/>
              </w:rPr>
              <w:t>2</w:t>
            </w:r>
            <w:r w:rsidR="009B2EEB">
              <w:rPr>
                <w:bCs/>
                <w:szCs w:val="44"/>
                <w:lang w:val="lv-LV"/>
              </w:rPr>
              <w:t>8</w:t>
            </w:r>
            <w:r w:rsidR="00D042FF" w:rsidRPr="003D794A">
              <w:rPr>
                <w:bCs/>
                <w:szCs w:val="44"/>
                <w:lang w:val="lv-LV"/>
              </w:rPr>
              <w:t>.</w:t>
            </w:r>
            <w:r w:rsidR="00370E78" w:rsidRPr="003D794A">
              <w:rPr>
                <w:bCs/>
                <w:szCs w:val="44"/>
                <w:lang w:val="lv-LV"/>
              </w:rPr>
              <w:t>0</w:t>
            </w:r>
            <w:r w:rsidR="009B2EEB">
              <w:rPr>
                <w:bCs/>
                <w:szCs w:val="44"/>
                <w:lang w:val="lv-LV"/>
              </w:rPr>
              <w:t>5</w:t>
            </w:r>
            <w:r w:rsidR="00C6538E" w:rsidRPr="003D794A">
              <w:rPr>
                <w:bCs/>
                <w:szCs w:val="44"/>
                <w:lang w:val="lv-LV"/>
              </w:rPr>
              <w:t>.202</w:t>
            </w:r>
            <w:r w:rsidR="00370E78" w:rsidRPr="003D794A">
              <w:rPr>
                <w:bCs/>
                <w:szCs w:val="44"/>
                <w:lang w:val="lv-LV"/>
              </w:rPr>
              <w:t>6</w:t>
            </w:r>
            <w:r w:rsidR="00D042FF" w:rsidRPr="003D794A">
              <w:rPr>
                <w:bCs/>
                <w:szCs w:val="44"/>
                <w:lang w:val="lv-LV"/>
              </w:rPr>
              <w:t>.</w:t>
            </w:r>
          </w:p>
        </w:tc>
        <w:tc>
          <w:tcPr>
            <w:tcW w:w="1137" w:type="dxa"/>
          </w:tcPr>
          <w:p w14:paraId="1F13BE83" w14:textId="39B56E79" w:rsidR="00E61AB9" w:rsidRPr="003D794A" w:rsidRDefault="00E61AB9" w:rsidP="0054427E">
            <w:pPr>
              <w:pStyle w:val="Header"/>
              <w:tabs>
                <w:tab w:val="clear" w:pos="4320"/>
                <w:tab w:val="clear" w:pos="8640"/>
              </w:tabs>
              <w:rPr>
                <w:bCs/>
                <w:szCs w:val="44"/>
                <w:lang w:val="lv-LV"/>
              </w:rPr>
            </w:pPr>
            <w:r w:rsidRPr="003D794A">
              <w:rPr>
                <w:bCs/>
                <w:szCs w:val="44"/>
                <w:lang w:val="lv-LV"/>
              </w:rPr>
              <w:t>Nr.</w:t>
            </w:r>
            <w:r w:rsidR="001A0480">
              <w:rPr>
                <w:bCs/>
                <w:szCs w:val="44"/>
                <w:lang w:val="lv-LV"/>
              </w:rPr>
              <w:t>9/9</w:t>
            </w:r>
          </w:p>
        </w:tc>
      </w:tr>
    </w:tbl>
    <w:p w14:paraId="0131EA52" w14:textId="77777777" w:rsidR="00E61AB9" w:rsidRPr="003D794A" w:rsidRDefault="00E61AB9">
      <w:pPr>
        <w:pStyle w:val="Header"/>
        <w:tabs>
          <w:tab w:val="clear" w:pos="4320"/>
          <w:tab w:val="clear" w:pos="8640"/>
        </w:tabs>
        <w:rPr>
          <w:bCs/>
          <w:szCs w:val="44"/>
          <w:lang w:val="lv-LV"/>
        </w:rPr>
      </w:pPr>
    </w:p>
    <w:p w14:paraId="6B331328" w14:textId="77777777" w:rsidR="002F08C5" w:rsidRDefault="002F08C5" w:rsidP="000D2E42">
      <w:pPr>
        <w:pStyle w:val="Parasts"/>
        <w:keepNext/>
        <w:pBdr>
          <w:bottom w:val="single" w:sz="4" w:space="1" w:color="auto"/>
        </w:pBdr>
        <w:jc w:val="center"/>
        <w:outlineLvl w:val="5"/>
      </w:pPr>
      <w:r>
        <w:rPr>
          <w:rStyle w:val="Noklusjumarindkopasfonts"/>
          <w:b/>
          <w:bCs/>
          <w:szCs w:val="20"/>
        </w:rPr>
        <w:t xml:space="preserve">PAR TRANSPORTLĪDZEKĻA DĀVINĀJUMA (ZIEDOJUMA) VEIKŠANU BIEDRĪBAI </w:t>
      </w:r>
      <w:r>
        <w:rPr>
          <w:rStyle w:val="Noklusjumarindkopasfonts"/>
          <w:b/>
          <w:bCs/>
        </w:rPr>
        <w:t>“LATVIJĀ DZĪVOJOŠO UKRAIŅU BIEDRĪBU KONFEDERĀCIJA “VIC</w:t>
      </w:r>
      <w:bookmarkStart w:id="0" w:name="_GoBack"/>
      <w:bookmarkEnd w:id="0"/>
      <w:r>
        <w:rPr>
          <w:rStyle w:val="Noklusjumarindkopasfonts"/>
          <w:b/>
          <w:bCs/>
        </w:rPr>
        <w:t>HE””</w:t>
      </w:r>
    </w:p>
    <w:p w14:paraId="619B4882" w14:textId="77777777" w:rsidR="002F08C5" w:rsidRDefault="002F08C5" w:rsidP="002F08C5">
      <w:pPr>
        <w:pStyle w:val="Parasts"/>
        <w:ind w:firstLine="720"/>
        <w:jc w:val="both"/>
        <w:rPr>
          <w:rStyle w:val="Noklusjumarindkopasfonts"/>
          <w:szCs w:val="20"/>
        </w:rPr>
      </w:pPr>
    </w:p>
    <w:p w14:paraId="4FFE80F4" w14:textId="75A7AE7C" w:rsidR="001A0480" w:rsidRDefault="001A0480" w:rsidP="001A0480">
      <w:pPr>
        <w:pStyle w:val="BodyText"/>
        <w:jc w:val="both"/>
      </w:pPr>
      <w:r>
        <w:rPr>
          <w:b/>
        </w:rPr>
        <w:t>Atklāti balsojot: PAR – 1</w:t>
      </w:r>
      <w:r w:rsidR="000D2E42">
        <w:rPr>
          <w:b/>
        </w:rPr>
        <w:t>1</w:t>
      </w:r>
      <w:r>
        <w:t xml:space="preserve"> (</w:t>
      </w:r>
      <w:proofErr w:type="spellStart"/>
      <w:r>
        <w:rPr>
          <w:bCs/>
          <w:color w:val="000000"/>
        </w:rPr>
        <w:t>M.Buškevics</w:t>
      </w:r>
      <w:proofErr w:type="spellEnd"/>
      <w:r>
        <w:rPr>
          <w:bCs/>
          <w:color w:val="000000"/>
        </w:rPr>
        <w:t xml:space="preserve">, </w:t>
      </w:r>
      <w:proofErr w:type="spellStart"/>
      <w:r>
        <w:rPr>
          <w:bCs/>
          <w:color w:val="000000"/>
        </w:rPr>
        <w:t>M.Daģis</w:t>
      </w:r>
      <w:proofErr w:type="spellEnd"/>
      <w:r>
        <w:rPr>
          <w:bCs/>
          <w:color w:val="000000"/>
        </w:rPr>
        <w:t xml:space="preserve">, </w:t>
      </w:r>
      <w:proofErr w:type="spellStart"/>
      <w:r>
        <w:rPr>
          <w:bCs/>
          <w:color w:val="000000"/>
        </w:rPr>
        <w:t>U.Dūmiņš</w:t>
      </w:r>
      <w:proofErr w:type="spellEnd"/>
      <w:r>
        <w:rPr>
          <w:bCs/>
          <w:color w:val="000000"/>
        </w:rPr>
        <w:t xml:space="preserve">, </w:t>
      </w:r>
      <w:proofErr w:type="spellStart"/>
      <w:r>
        <w:rPr>
          <w:bCs/>
          <w:color w:val="000000"/>
        </w:rPr>
        <w:t>G.Kurlovičs</w:t>
      </w:r>
      <w:proofErr w:type="spellEnd"/>
      <w:r>
        <w:rPr>
          <w:bCs/>
          <w:color w:val="000000"/>
        </w:rPr>
        <w:t xml:space="preserve">, </w:t>
      </w:r>
      <w:proofErr w:type="spellStart"/>
      <w:r>
        <w:rPr>
          <w:bCs/>
          <w:color w:val="000000"/>
        </w:rPr>
        <w:t>A.Rāviņš</w:t>
      </w:r>
      <w:proofErr w:type="spellEnd"/>
      <w:r>
        <w:rPr>
          <w:bCs/>
          <w:color w:val="000000"/>
        </w:rPr>
        <w:t xml:space="preserve">, </w:t>
      </w:r>
      <w:proofErr w:type="spellStart"/>
      <w:r>
        <w:rPr>
          <w:bCs/>
          <w:color w:val="000000"/>
        </w:rPr>
        <w:t>A.Rublis</w:t>
      </w:r>
      <w:proofErr w:type="spellEnd"/>
      <w:r>
        <w:rPr>
          <w:bCs/>
          <w:color w:val="000000"/>
        </w:rPr>
        <w:t xml:space="preserve">, </w:t>
      </w:r>
      <w:proofErr w:type="spellStart"/>
      <w:r>
        <w:rPr>
          <w:bCs/>
          <w:color w:val="000000"/>
        </w:rPr>
        <w:t>R.Šlegelmilhs</w:t>
      </w:r>
      <w:proofErr w:type="spellEnd"/>
      <w:r>
        <w:rPr>
          <w:bCs/>
          <w:color w:val="000000"/>
        </w:rPr>
        <w:t xml:space="preserve">, </w:t>
      </w:r>
      <w:proofErr w:type="spellStart"/>
      <w:r>
        <w:rPr>
          <w:bCs/>
          <w:color w:val="000000"/>
        </w:rPr>
        <w:t>M.Štāls</w:t>
      </w:r>
      <w:proofErr w:type="spellEnd"/>
      <w:r>
        <w:rPr>
          <w:bCs/>
          <w:color w:val="000000"/>
        </w:rPr>
        <w:t xml:space="preserve">, </w:t>
      </w:r>
      <w:proofErr w:type="spellStart"/>
      <w:r>
        <w:rPr>
          <w:bCs/>
          <w:color w:val="000000"/>
        </w:rPr>
        <w:t>V.Švāns</w:t>
      </w:r>
      <w:proofErr w:type="spellEnd"/>
      <w:r>
        <w:rPr>
          <w:bCs/>
          <w:color w:val="000000"/>
        </w:rPr>
        <w:t xml:space="preserve">, </w:t>
      </w:r>
      <w:proofErr w:type="spellStart"/>
      <w:r>
        <w:rPr>
          <w:bCs/>
          <w:color w:val="000000"/>
        </w:rPr>
        <w:t>K.Vaivods</w:t>
      </w:r>
      <w:proofErr w:type="spellEnd"/>
      <w:r>
        <w:rPr>
          <w:bCs/>
          <w:color w:val="000000"/>
        </w:rPr>
        <w:t xml:space="preserve">, </w:t>
      </w:r>
      <w:proofErr w:type="spellStart"/>
      <w:r>
        <w:rPr>
          <w:bCs/>
          <w:color w:val="000000"/>
        </w:rPr>
        <w:t>R.Vectirāne</w:t>
      </w:r>
      <w:proofErr w:type="spellEnd"/>
      <w:r>
        <w:t xml:space="preserve">), </w:t>
      </w:r>
      <w:r>
        <w:rPr>
          <w:b/>
        </w:rPr>
        <w:t xml:space="preserve">PRET – </w:t>
      </w:r>
      <w:r w:rsidR="000D2E42">
        <w:rPr>
          <w:b/>
        </w:rPr>
        <w:t xml:space="preserve">4 </w:t>
      </w:r>
      <w:r w:rsidR="000D2E42" w:rsidRPr="000D2E42">
        <w:t>(</w:t>
      </w:r>
      <w:proofErr w:type="spellStart"/>
      <w:r w:rsidR="000D2E42">
        <w:rPr>
          <w:bCs/>
          <w:color w:val="000000"/>
        </w:rPr>
        <w:t>A.Pagors</w:t>
      </w:r>
      <w:proofErr w:type="spellEnd"/>
      <w:r w:rsidR="000D2E42">
        <w:rPr>
          <w:bCs/>
          <w:color w:val="000000"/>
        </w:rPr>
        <w:t xml:space="preserve">, </w:t>
      </w:r>
      <w:proofErr w:type="spellStart"/>
      <w:r w:rsidR="000D2E42">
        <w:rPr>
          <w:bCs/>
          <w:color w:val="000000"/>
        </w:rPr>
        <w:t>M.Galkins</w:t>
      </w:r>
      <w:proofErr w:type="spellEnd"/>
      <w:r w:rsidR="000D2E42">
        <w:rPr>
          <w:bCs/>
          <w:color w:val="000000"/>
        </w:rPr>
        <w:t xml:space="preserve">, </w:t>
      </w:r>
      <w:proofErr w:type="spellStart"/>
      <w:r w:rsidR="000D2E42">
        <w:rPr>
          <w:bCs/>
          <w:color w:val="000000"/>
        </w:rPr>
        <w:t>I.Konutis</w:t>
      </w:r>
      <w:proofErr w:type="spellEnd"/>
      <w:r w:rsidR="000D2E42">
        <w:rPr>
          <w:bCs/>
          <w:color w:val="000000"/>
        </w:rPr>
        <w:t xml:space="preserve">, </w:t>
      </w:r>
      <w:proofErr w:type="spellStart"/>
      <w:r w:rsidR="000D2E42">
        <w:rPr>
          <w:bCs/>
          <w:color w:val="000000"/>
        </w:rPr>
        <w:t>V.Kudrjavceva</w:t>
      </w:r>
      <w:proofErr w:type="spellEnd"/>
      <w:r w:rsidR="000D2E42" w:rsidRPr="000D2E42">
        <w:t>)</w:t>
      </w:r>
      <w:r>
        <w:t xml:space="preserve">, </w:t>
      </w:r>
      <w:r>
        <w:rPr>
          <w:b/>
        </w:rPr>
        <w:t>ATTURAS – nav</w:t>
      </w:r>
      <w:r w:rsidRPr="000841BF">
        <w:rPr>
          <w:color w:val="000000"/>
        </w:rPr>
        <w:t>,</w:t>
      </w:r>
    </w:p>
    <w:p w14:paraId="2172DE8B" w14:textId="77777777" w:rsidR="002F08C5" w:rsidRDefault="002F08C5" w:rsidP="002F08C5">
      <w:pPr>
        <w:pStyle w:val="Parasts"/>
        <w:ind w:firstLine="720"/>
        <w:jc w:val="both"/>
      </w:pPr>
      <w:r>
        <w:rPr>
          <w:rStyle w:val="Noklusjumarindkopasfonts"/>
          <w:szCs w:val="20"/>
        </w:rPr>
        <w:t xml:space="preserve">Saskaņā ar Pašvaldību likuma 10. panta pirmās daļas 21. punktu, Ukrainas civiliedzīvotāju atbalsta likuma 11. panta otro daļu, Publiskas personas finanšu līdzekļu un mantas izšķērdēšanas novēršanas likuma 2. panta pirmo daļu un 12. panta pirmo daļu, ņemot vērā to, ka Jelgavas </w:t>
      </w:r>
      <w:proofErr w:type="spellStart"/>
      <w:r>
        <w:rPr>
          <w:rStyle w:val="Noklusjumarindkopasfonts"/>
          <w:szCs w:val="20"/>
        </w:rPr>
        <w:t>valstspilsētas</w:t>
      </w:r>
      <w:proofErr w:type="spellEnd"/>
      <w:r>
        <w:rPr>
          <w:rStyle w:val="Noklusjumarindkopasfonts"/>
          <w:szCs w:val="20"/>
        </w:rPr>
        <w:t xml:space="preserve"> pašvaldības profesionālās tālākizglītības iestādes “Zemgales reģiona kompetenču attīstības centrs” grāmatvedības uzskaitē atrodas transportlīdzeklis </w:t>
      </w:r>
      <w:r>
        <w:rPr>
          <w:rStyle w:val="Noklusjumarindkopasfonts"/>
          <w:rFonts w:eastAsia="Calibri"/>
          <w:color w:val="000000"/>
        </w:rPr>
        <w:t xml:space="preserve">PEUGEOT EXPERT </w:t>
      </w:r>
      <w:r>
        <w:rPr>
          <w:rStyle w:val="Noklusjumarindkopasfonts"/>
          <w:szCs w:val="20"/>
        </w:rPr>
        <w:t xml:space="preserve">ar valsts reģistrācijas numuru </w:t>
      </w:r>
      <w:r>
        <w:t xml:space="preserve">GZ 3859, </w:t>
      </w:r>
      <w:r>
        <w:rPr>
          <w:rStyle w:val="Noklusjumarindkopasfonts"/>
          <w:szCs w:val="20"/>
        </w:rPr>
        <w:t xml:space="preserve">pamatojoties uz Jelgavas </w:t>
      </w:r>
      <w:proofErr w:type="spellStart"/>
      <w:r>
        <w:rPr>
          <w:rStyle w:val="Noklusjumarindkopasfonts"/>
          <w:szCs w:val="20"/>
        </w:rPr>
        <w:t>valstspilsētas</w:t>
      </w:r>
      <w:proofErr w:type="spellEnd"/>
      <w:r>
        <w:rPr>
          <w:rStyle w:val="Noklusjumarindkopasfonts"/>
          <w:szCs w:val="20"/>
        </w:rPr>
        <w:t xml:space="preserve"> pašvaldības profesionālās tālākizglītības iestādes “Zemgales reģiona kompetenču attīstības centrs” 07.05.2026. iesniegumu, </w:t>
      </w:r>
    </w:p>
    <w:p w14:paraId="4ED03B75" w14:textId="77777777" w:rsidR="002F08C5" w:rsidRDefault="002F08C5" w:rsidP="002F08C5">
      <w:pPr>
        <w:pStyle w:val="Galvene"/>
        <w:tabs>
          <w:tab w:val="clear" w:pos="4320"/>
          <w:tab w:val="clear" w:pos="8640"/>
        </w:tabs>
        <w:jc w:val="both"/>
        <w:rPr>
          <w:lang w:val="lv-LV"/>
        </w:rPr>
      </w:pPr>
    </w:p>
    <w:p w14:paraId="2585E3DA" w14:textId="77777777" w:rsidR="002F08C5" w:rsidRDefault="002F08C5" w:rsidP="002F08C5">
      <w:pPr>
        <w:pStyle w:val="Galvene"/>
        <w:tabs>
          <w:tab w:val="clear" w:pos="4320"/>
          <w:tab w:val="clear" w:pos="8640"/>
        </w:tabs>
        <w:rPr>
          <w:b/>
          <w:bCs/>
          <w:lang w:val="lv-LV"/>
        </w:rPr>
      </w:pPr>
      <w:r>
        <w:rPr>
          <w:b/>
          <w:bCs/>
          <w:lang w:val="lv-LV"/>
        </w:rPr>
        <w:t>JELGAVAS VALSTSPILSĒTAS PAŠVALDĪBAS DOME NOLEMJ:</w:t>
      </w:r>
    </w:p>
    <w:p w14:paraId="33DDC4CF" w14:textId="77777777" w:rsidR="002F08C5" w:rsidRPr="002F08C5" w:rsidRDefault="002F08C5" w:rsidP="002F08C5">
      <w:pPr>
        <w:pStyle w:val="Parasts"/>
        <w:numPr>
          <w:ilvl w:val="0"/>
          <w:numId w:val="8"/>
        </w:numPr>
        <w:tabs>
          <w:tab w:val="left" w:pos="-5214"/>
          <w:tab w:val="right" w:pos="-4505"/>
          <w:tab w:val="center" w:pos="-4080"/>
          <w:tab w:val="center" w:pos="-3654"/>
          <w:tab w:val="right" w:pos="6120"/>
        </w:tabs>
        <w:ind w:right="46"/>
        <w:jc w:val="both"/>
        <w:rPr>
          <w:rStyle w:val="Noklusjumarindkopasfonts"/>
        </w:rPr>
      </w:pPr>
      <w:r>
        <w:rPr>
          <w:rStyle w:val="Noklusjumarindkopasfonts"/>
          <w:szCs w:val="20"/>
          <w:lang w:eastAsia="lv-LV"/>
        </w:rPr>
        <w:t xml:space="preserve">Atļaut </w:t>
      </w:r>
      <w:r>
        <w:rPr>
          <w:rStyle w:val="Noklusjumarindkopasfonts"/>
          <w:szCs w:val="20"/>
        </w:rPr>
        <w:t xml:space="preserve">Jelgavas </w:t>
      </w:r>
      <w:proofErr w:type="spellStart"/>
      <w:r>
        <w:rPr>
          <w:rStyle w:val="Noklusjumarindkopasfonts"/>
          <w:szCs w:val="20"/>
        </w:rPr>
        <w:t>valstspilsētas</w:t>
      </w:r>
      <w:proofErr w:type="spellEnd"/>
      <w:r>
        <w:rPr>
          <w:rStyle w:val="Noklusjumarindkopasfonts"/>
          <w:szCs w:val="20"/>
        </w:rPr>
        <w:t xml:space="preserve"> pašvaldības profesion</w:t>
      </w:r>
      <w:r>
        <w:rPr>
          <w:rStyle w:val="Noklusjumarindkopasfonts"/>
          <w:szCs w:val="20"/>
          <w:lang w:eastAsia="lv-LV"/>
        </w:rPr>
        <w:t>ālās</w:t>
      </w:r>
      <w:r>
        <w:rPr>
          <w:rStyle w:val="Noklusjumarindkopasfonts"/>
          <w:szCs w:val="20"/>
        </w:rPr>
        <w:t xml:space="preserve"> tālākizglītības iestādei “Zemgales reģiona kompetenču attīstības centrs” </w:t>
      </w:r>
      <w:r>
        <w:rPr>
          <w:rStyle w:val="Noklusjumarindkopasfonts"/>
          <w:szCs w:val="20"/>
          <w:lang w:eastAsia="lv-LV"/>
        </w:rPr>
        <w:t xml:space="preserve">(turpmāk – Iestāde) dāvināt (ziedot) Iestādes grāmatvedības uzskaitē esošo transportlīdzekli </w:t>
      </w:r>
      <w:r>
        <w:rPr>
          <w:rStyle w:val="Noklusjumarindkopasfonts"/>
          <w:rFonts w:eastAsia="Calibri"/>
          <w:color w:val="000000"/>
        </w:rPr>
        <w:t xml:space="preserve">PEUGEOT EXPERT </w:t>
      </w:r>
      <w:r>
        <w:rPr>
          <w:rStyle w:val="Noklusjumarindkopasfonts"/>
          <w:szCs w:val="20"/>
        </w:rPr>
        <w:t xml:space="preserve">ar valsts reģistrācijas numuru </w:t>
      </w:r>
      <w:r>
        <w:t>GZ 3859</w:t>
      </w:r>
      <w:r>
        <w:rPr>
          <w:rStyle w:val="Noklusjumarindkopasfonts"/>
          <w:szCs w:val="20"/>
          <w:lang w:eastAsia="lv-LV"/>
        </w:rPr>
        <w:t xml:space="preserve">, </w:t>
      </w:r>
      <w:r>
        <w:rPr>
          <w:rStyle w:val="Noklusjumarindkopasfonts"/>
          <w:lang w:eastAsia="lv-LV"/>
        </w:rPr>
        <w:t>šasijas Nr. </w:t>
      </w:r>
      <w:r>
        <w:t>VF3XCRHKH64116503</w:t>
      </w:r>
      <w:r>
        <w:rPr>
          <w:rStyle w:val="Noklusjumarindkopasfonts"/>
          <w:lang w:eastAsia="lv-LV"/>
        </w:rPr>
        <w:t>, 2008. gada izlaidums (turpmāk – Transportlīdzeklis)</w:t>
      </w:r>
      <w:r>
        <w:rPr>
          <w:rStyle w:val="Noklusjumarindkopasfonts"/>
          <w:szCs w:val="20"/>
          <w:lang w:eastAsia="lv-LV"/>
        </w:rPr>
        <w:t xml:space="preserve"> biedrībai </w:t>
      </w:r>
      <w:r>
        <w:t>“LATVIJĀ DZĪVOJOŠO UKRAIŅU BIEDRĪBU KONFEDERĀCIJA “VICHE””</w:t>
      </w:r>
      <w:r>
        <w:rPr>
          <w:rStyle w:val="Noklusjumarindkopasfonts"/>
          <w:szCs w:val="20"/>
          <w:lang w:eastAsia="lv-LV"/>
        </w:rPr>
        <w:t xml:space="preserve">, </w:t>
      </w:r>
      <w:proofErr w:type="spellStart"/>
      <w:r>
        <w:rPr>
          <w:rStyle w:val="Noklusjumarindkopasfonts"/>
          <w:szCs w:val="20"/>
          <w:lang w:eastAsia="lv-LV"/>
        </w:rPr>
        <w:t>reģ</w:t>
      </w:r>
      <w:proofErr w:type="spellEnd"/>
      <w:r>
        <w:rPr>
          <w:rStyle w:val="Noklusjumarindkopasfonts"/>
          <w:szCs w:val="20"/>
          <w:lang w:eastAsia="lv-LV"/>
        </w:rPr>
        <w:t>. Nr. </w:t>
      </w:r>
      <w:r>
        <w:t>40008313735</w:t>
      </w:r>
      <w:r>
        <w:rPr>
          <w:rStyle w:val="Noklusjumarindkopasfonts"/>
          <w:szCs w:val="20"/>
          <w:lang w:eastAsia="lv-LV"/>
        </w:rPr>
        <w:t xml:space="preserve">, ar dāvinājuma (ziedojuma) mērķi – </w:t>
      </w:r>
      <w:r>
        <w:rPr>
          <w:rStyle w:val="Noklusjumarindkopasfonts"/>
          <w:rFonts w:eastAsia="Microsoft Sans Serif"/>
          <w:szCs w:val="20"/>
          <w:lang w:eastAsia="lv-LV"/>
        </w:rPr>
        <w:t xml:space="preserve">atbalsta sniegšanai Ukrainas iedzīvotājiem pašvaldības sadraudzības pilsētas </w:t>
      </w:r>
      <w:proofErr w:type="spellStart"/>
      <w:r>
        <w:rPr>
          <w:rStyle w:val="Noklusjumarindkopasfonts"/>
          <w:rFonts w:eastAsia="Microsoft Sans Serif"/>
          <w:szCs w:val="20"/>
          <w:lang w:eastAsia="lv-LV"/>
        </w:rPr>
        <w:t>Ivanofrankivskas</w:t>
      </w:r>
      <w:proofErr w:type="spellEnd"/>
      <w:r>
        <w:rPr>
          <w:rStyle w:val="Noklusjumarindkopasfonts"/>
          <w:rFonts w:eastAsia="Microsoft Sans Serif"/>
          <w:szCs w:val="20"/>
          <w:lang w:eastAsia="lv-LV"/>
        </w:rPr>
        <w:t xml:space="preserve"> apgabalā. Transportlīdzekļa uzskaites vērtība ir 8029,31 </w:t>
      </w:r>
      <w:proofErr w:type="spellStart"/>
      <w:r>
        <w:rPr>
          <w:rStyle w:val="Noklusjumarindkopasfonts"/>
          <w:rFonts w:eastAsia="Microsoft Sans Serif"/>
          <w:i/>
          <w:szCs w:val="20"/>
          <w:lang w:eastAsia="lv-LV"/>
        </w:rPr>
        <w:t>euro</w:t>
      </w:r>
      <w:proofErr w:type="spellEnd"/>
      <w:r>
        <w:rPr>
          <w:rStyle w:val="Noklusjumarindkopasfonts"/>
          <w:rFonts w:eastAsia="Microsoft Sans Serif"/>
          <w:i/>
          <w:szCs w:val="20"/>
          <w:lang w:eastAsia="lv-LV"/>
        </w:rPr>
        <w:t xml:space="preserve">, </w:t>
      </w:r>
      <w:r>
        <w:rPr>
          <w:rStyle w:val="Noklusjumarindkopasfonts"/>
          <w:rFonts w:eastAsia="Microsoft Sans Serif"/>
          <w:szCs w:val="20"/>
          <w:lang w:eastAsia="lv-LV"/>
        </w:rPr>
        <w:t>atlikusī vērtība 0,00 </w:t>
      </w:r>
      <w:proofErr w:type="spellStart"/>
      <w:r>
        <w:rPr>
          <w:rStyle w:val="Noklusjumarindkopasfonts"/>
          <w:rFonts w:eastAsia="Microsoft Sans Serif"/>
          <w:i/>
          <w:szCs w:val="20"/>
          <w:lang w:eastAsia="lv-LV"/>
        </w:rPr>
        <w:t>euro</w:t>
      </w:r>
      <w:proofErr w:type="spellEnd"/>
      <w:r>
        <w:rPr>
          <w:rStyle w:val="Noklusjumarindkopasfonts"/>
          <w:rFonts w:eastAsia="Microsoft Sans Serif"/>
          <w:i/>
          <w:szCs w:val="20"/>
          <w:lang w:eastAsia="lv-LV"/>
        </w:rPr>
        <w:t xml:space="preserve">. </w:t>
      </w:r>
      <w:r>
        <w:rPr>
          <w:rStyle w:val="Noklusjumarindkopasfonts"/>
          <w:rFonts w:eastAsia="Microsoft Sans Serif"/>
          <w:szCs w:val="20"/>
          <w:lang w:eastAsia="lv-LV"/>
        </w:rPr>
        <w:t>Saskaņā ar tehniskā vērtētāja atzinumu Transportlīdzekļa tirgus vērtība nepārsniedz 1960,00 </w:t>
      </w:r>
      <w:proofErr w:type="spellStart"/>
      <w:r>
        <w:rPr>
          <w:rStyle w:val="Noklusjumarindkopasfonts"/>
          <w:rFonts w:eastAsia="Microsoft Sans Serif"/>
          <w:i/>
          <w:szCs w:val="20"/>
          <w:lang w:eastAsia="lv-LV"/>
        </w:rPr>
        <w:t>euro</w:t>
      </w:r>
      <w:proofErr w:type="spellEnd"/>
      <w:r>
        <w:rPr>
          <w:rStyle w:val="Noklusjumarindkopasfonts"/>
          <w:rFonts w:eastAsia="Microsoft Sans Serif"/>
          <w:i/>
          <w:szCs w:val="20"/>
          <w:lang w:eastAsia="lv-LV"/>
        </w:rPr>
        <w:t>.</w:t>
      </w:r>
      <w:r>
        <w:rPr>
          <w:rStyle w:val="Noklusjumarindkopasfonts"/>
          <w:rFonts w:eastAsia="Microsoft Sans Serif"/>
          <w:szCs w:val="20"/>
          <w:lang w:eastAsia="lv-LV"/>
        </w:rPr>
        <w:t xml:space="preserve"> </w:t>
      </w:r>
    </w:p>
    <w:p w14:paraId="0E28AC23" w14:textId="5DD41642" w:rsidR="00107F62" w:rsidRPr="003D794A" w:rsidRDefault="002F08C5" w:rsidP="002F08C5">
      <w:pPr>
        <w:pStyle w:val="Parasts"/>
        <w:numPr>
          <w:ilvl w:val="0"/>
          <w:numId w:val="8"/>
        </w:numPr>
        <w:tabs>
          <w:tab w:val="left" w:pos="-5214"/>
          <w:tab w:val="right" w:pos="-4505"/>
          <w:tab w:val="center" w:pos="-4080"/>
          <w:tab w:val="center" w:pos="-3654"/>
          <w:tab w:val="right" w:pos="6120"/>
        </w:tabs>
        <w:ind w:right="46"/>
        <w:jc w:val="both"/>
      </w:pPr>
      <w:r w:rsidRPr="002F08C5">
        <w:rPr>
          <w:rStyle w:val="Noklusjumarindkopasfonts"/>
          <w:szCs w:val="20"/>
          <w:lang w:eastAsia="lv-LV"/>
        </w:rPr>
        <w:t xml:space="preserve">Iestādei noslēgt dāvinājuma (ziedojuma) līgumu ar biedrību </w:t>
      </w:r>
      <w:r>
        <w:t xml:space="preserve">“LATVIJĀ DZĪVOJOŠO UKRAIŅU BIEDRĪBU KONFEDERĀCIJA “VICHE””, </w:t>
      </w:r>
      <w:proofErr w:type="spellStart"/>
      <w:r w:rsidRPr="002F08C5">
        <w:rPr>
          <w:rStyle w:val="Noklusjumarindkopasfonts"/>
          <w:szCs w:val="20"/>
          <w:lang w:eastAsia="lv-LV"/>
        </w:rPr>
        <w:t>reģ</w:t>
      </w:r>
      <w:proofErr w:type="spellEnd"/>
      <w:r w:rsidRPr="002F08C5">
        <w:rPr>
          <w:rStyle w:val="Noklusjumarindkopasfonts"/>
          <w:szCs w:val="20"/>
          <w:lang w:eastAsia="lv-LV"/>
        </w:rPr>
        <w:t>. Nr. </w:t>
      </w:r>
      <w:r>
        <w:t>40008313735</w:t>
      </w:r>
      <w:r w:rsidRPr="002F08C5">
        <w:rPr>
          <w:rStyle w:val="Noklusjumarindkopasfonts"/>
          <w:szCs w:val="20"/>
          <w:lang w:eastAsia="lv-LV"/>
        </w:rPr>
        <w:t>.</w:t>
      </w:r>
      <w:r w:rsidR="00107F62" w:rsidRPr="002F08C5">
        <w:rPr>
          <w:szCs w:val="20"/>
        </w:rPr>
        <w:t xml:space="preserve"> </w:t>
      </w:r>
    </w:p>
    <w:p w14:paraId="496061FA" w14:textId="77777777" w:rsidR="00342504" w:rsidRDefault="00342504" w:rsidP="00107F62">
      <w:pPr>
        <w:jc w:val="both"/>
      </w:pPr>
    </w:p>
    <w:p w14:paraId="260ECF20" w14:textId="77777777" w:rsidR="002F08C5" w:rsidRDefault="002F08C5" w:rsidP="00107F62">
      <w:pPr>
        <w:jc w:val="both"/>
      </w:pPr>
    </w:p>
    <w:p w14:paraId="212CD744" w14:textId="0DAAC4A2" w:rsidR="002F08C5" w:rsidRPr="001A0480" w:rsidRDefault="001A0480" w:rsidP="001A0480">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2F08C5" w:rsidRPr="001A0480" w:rsidSect="00AC3FD9">
      <w:headerReference w:type="first" r:id="rId8"/>
      <w:foot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B7536" w14:textId="77777777" w:rsidR="00790D8C" w:rsidRDefault="00790D8C">
      <w:r>
        <w:separator/>
      </w:r>
    </w:p>
  </w:endnote>
  <w:endnote w:type="continuationSeparator" w:id="0">
    <w:p w14:paraId="61E7FC36" w14:textId="77777777" w:rsidR="00790D8C" w:rsidRDefault="0079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4A934" w14:textId="689A1ADA" w:rsidR="00FB6B06" w:rsidRPr="001A0480" w:rsidRDefault="001A0480" w:rsidP="001A0480">
    <w:pPr>
      <w:pStyle w:val="Footer"/>
      <w:jc w:val="center"/>
    </w:pPr>
    <w:r w:rsidRPr="00F609A9">
      <w:rPr>
        <w:sz w:val="20"/>
        <w:szCs w:val="20"/>
      </w:rPr>
      <w:t>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71479" w14:textId="77777777" w:rsidR="00790D8C" w:rsidRDefault="00790D8C">
      <w:r>
        <w:separator/>
      </w:r>
    </w:p>
  </w:footnote>
  <w:footnote w:type="continuationSeparator" w:id="0">
    <w:p w14:paraId="3BDF7EF4" w14:textId="77777777" w:rsidR="00790D8C" w:rsidRDefault="00790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1810B"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3864BD47" wp14:editId="0BBE12EF">
          <wp:extent cx="638175" cy="752475"/>
          <wp:effectExtent l="0" t="0" r="9525" b="9525"/>
          <wp:docPr id="1" name="Picture 2"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24804070"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6734E06D"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proofErr w:type="spellStart"/>
    <w:r w:rsidR="00CC1DD5" w:rsidRPr="007346CE">
      <w:rPr>
        <w:rFonts w:ascii="Arial" w:hAnsi="Arial" w:cs="Arial"/>
        <w:b/>
        <w:sz w:val="44"/>
        <w:szCs w:val="44"/>
        <w:lang w:val="lv-LV"/>
      </w:rPr>
      <w:t>valsts</w:t>
    </w:r>
    <w:r w:rsidRPr="007346CE">
      <w:rPr>
        <w:rFonts w:ascii="Arial" w:hAnsi="Arial" w:cs="Arial"/>
        <w:b/>
        <w:sz w:val="44"/>
        <w:szCs w:val="44"/>
        <w:lang w:val="lv-LV"/>
      </w:rPr>
      <w:t>pilsētas</w:t>
    </w:r>
    <w:proofErr w:type="spellEnd"/>
    <w:r w:rsidRPr="007346CE">
      <w:rPr>
        <w:rFonts w:ascii="Arial" w:hAnsi="Arial" w:cs="Arial"/>
        <w:b/>
        <w:sz w:val="44"/>
        <w:szCs w:val="44"/>
        <w:lang w:val="lv-LV"/>
      </w:rPr>
      <w:t xml:space="preserve">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7292AA55"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581B5AA2" w14:textId="77777777" w:rsidTr="00F72368">
      <w:trPr>
        <w:jc w:val="center"/>
      </w:trPr>
      <w:tc>
        <w:tcPr>
          <w:tcW w:w="8528" w:type="dxa"/>
        </w:tcPr>
        <w:p w14:paraId="7F9D7EEE" w14:textId="77777777" w:rsidR="00FB6B06" w:rsidRDefault="00FB6B06" w:rsidP="007F54F5">
          <w:pPr>
            <w:pStyle w:val="Header"/>
            <w:tabs>
              <w:tab w:val="clear" w:pos="4320"/>
              <w:tab w:val="clear" w:pos="8640"/>
            </w:tabs>
            <w:jc w:val="center"/>
            <w:rPr>
              <w:rFonts w:ascii="Arial" w:hAnsi="Arial"/>
              <w:sz w:val="20"/>
              <w:lang w:val="lv-LV"/>
            </w:rPr>
          </w:pPr>
        </w:p>
      </w:tc>
    </w:tr>
  </w:tbl>
  <w:p w14:paraId="2C70E187"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0188C85F"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D05FC"/>
    <w:multiLevelType w:val="multilevel"/>
    <w:tmpl w:val="503C69CC"/>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563" w:hanging="432"/>
      </w:pPr>
      <w:rPr>
        <w:b w:val="0"/>
        <w:strike w:val="0"/>
        <w:color w:val="auto"/>
      </w:r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1" w15:restartNumberingAfterBreak="0">
    <w:nsid w:val="3C461A0E"/>
    <w:multiLevelType w:val="hybridMultilevel"/>
    <w:tmpl w:val="59A6A4D2"/>
    <w:lvl w:ilvl="0" w:tplc="0426000F">
      <w:start w:val="1"/>
      <w:numFmt w:val="decimal"/>
      <w:lvlText w:val="%1."/>
      <w:lvlJc w:val="left"/>
      <w:pPr>
        <w:ind w:left="720" w:hanging="360"/>
      </w:pPr>
    </w:lvl>
    <w:lvl w:ilvl="1" w:tplc="42D6943E">
      <w:start w:val="1"/>
      <w:numFmt w:val="decimal"/>
      <w:lvlText w:val="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412A47"/>
    <w:multiLevelType w:val="multilevel"/>
    <w:tmpl w:val="20BC4E6E"/>
    <w:lvl w:ilvl="0">
      <w:start w:val="13"/>
      <w:numFmt w:val="decimal"/>
      <w:lvlText w:val="%1."/>
      <w:lvlJc w:val="left"/>
      <w:pPr>
        <w:ind w:left="480" w:hanging="480"/>
      </w:pPr>
      <w:rPr>
        <w:rFonts w:hint="default"/>
        <w:color w:val="auto"/>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 w15:restartNumberingAfterBreak="0">
    <w:nsid w:val="4E2536DA"/>
    <w:multiLevelType w:val="hybridMultilevel"/>
    <w:tmpl w:val="FE30218E"/>
    <w:lvl w:ilvl="0" w:tplc="9D74FB6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95F5403"/>
    <w:multiLevelType w:val="hybridMultilevel"/>
    <w:tmpl w:val="79542B58"/>
    <w:lvl w:ilvl="0" w:tplc="DD407882">
      <w:start w:val="1"/>
      <w:numFmt w:val="decimal"/>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2763A5"/>
    <w:multiLevelType w:val="multilevel"/>
    <w:tmpl w:val="DA1AC56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CA0635D"/>
    <w:multiLevelType w:val="multilevel"/>
    <w:tmpl w:val="834C72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8E"/>
    <w:rsid w:val="00021579"/>
    <w:rsid w:val="00024B43"/>
    <w:rsid w:val="0002723E"/>
    <w:rsid w:val="000323AE"/>
    <w:rsid w:val="0004378E"/>
    <w:rsid w:val="000477CA"/>
    <w:rsid w:val="00051DCB"/>
    <w:rsid w:val="0007309D"/>
    <w:rsid w:val="00076D9D"/>
    <w:rsid w:val="00083F3C"/>
    <w:rsid w:val="00095A11"/>
    <w:rsid w:val="000A210B"/>
    <w:rsid w:val="000A78D0"/>
    <w:rsid w:val="000B5BC4"/>
    <w:rsid w:val="000B7ED1"/>
    <w:rsid w:val="000C171A"/>
    <w:rsid w:val="000C4CB0"/>
    <w:rsid w:val="000D0290"/>
    <w:rsid w:val="000D1BE3"/>
    <w:rsid w:val="000D2E42"/>
    <w:rsid w:val="000D682E"/>
    <w:rsid w:val="000E4EB6"/>
    <w:rsid w:val="000F5E70"/>
    <w:rsid w:val="00101F9F"/>
    <w:rsid w:val="00107F62"/>
    <w:rsid w:val="001117D0"/>
    <w:rsid w:val="00126D62"/>
    <w:rsid w:val="001273A6"/>
    <w:rsid w:val="001340E3"/>
    <w:rsid w:val="001376F3"/>
    <w:rsid w:val="00144A6A"/>
    <w:rsid w:val="00144A95"/>
    <w:rsid w:val="00146FC4"/>
    <w:rsid w:val="00157FB5"/>
    <w:rsid w:val="001629B4"/>
    <w:rsid w:val="00162FD9"/>
    <w:rsid w:val="00166C0C"/>
    <w:rsid w:val="0016759F"/>
    <w:rsid w:val="00186591"/>
    <w:rsid w:val="001912B0"/>
    <w:rsid w:val="00197F0A"/>
    <w:rsid w:val="001A0480"/>
    <w:rsid w:val="001A11FF"/>
    <w:rsid w:val="001B0A5F"/>
    <w:rsid w:val="001B0D63"/>
    <w:rsid w:val="001B2E18"/>
    <w:rsid w:val="001B47FD"/>
    <w:rsid w:val="001B4D76"/>
    <w:rsid w:val="001C104F"/>
    <w:rsid w:val="001C629A"/>
    <w:rsid w:val="001C6392"/>
    <w:rsid w:val="001D6626"/>
    <w:rsid w:val="001E1ACA"/>
    <w:rsid w:val="001F2E66"/>
    <w:rsid w:val="002051D3"/>
    <w:rsid w:val="002072BB"/>
    <w:rsid w:val="00225B2A"/>
    <w:rsid w:val="002267EF"/>
    <w:rsid w:val="00233DF1"/>
    <w:rsid w:val="00234F88"/>
    <w:rsid w:val="002438AA"/>
    <w:rsid w:val="002636F1"/>
    <w:rsid w:val="0026577A"/>
    <w:rsid w:val="00283594"/>
    <w:rsid w:val="00285649"/>
    <w:rsid w:val="0029227E"/>
    <w:rsid w:val="002A2FF7"/>
    <w:rsid w:val="002A6096"/>
    <w:rsid w:val="002A60CA"/>
    <w:rsid w:val="002A71EA"/>
    <w:rsid w:val="002C2299"/>
    <w:rsid w:val="002D4326"/>
    <w:rsid w:val="002D6B14"/>
    <w:rsid w:val="002D745A"/>
    <w:rsid w:val="002E15AA"/>
    <w:rsid w:val="002E508F"/>
    <w:rsid w:val="002F002D"/>
    <w:rsid w:val="002F03B7"/>
    <w:rsid w:val="002F03FC"/>
    <w:rsid w:val="002F08C5"/>
    <w:rsid w:val="002F0E5B"/>
    <w:rsid w:val="003006AB"/>
    <w:rsid w:val="00302672"/>
    <w:rsid w:val="0030383B"/>
    <w:rsid w:val="00303868"/>
    <w:rsid w:val="0030521E"/>
    <w:rsid w:val="0031251F"/>
    <w:rsid w:val="003155C5"/>
    <w:rsid w:val="003174F0"/>
    <w:rsid w:val="00323694"/>
    <w:rsid w:val="00326321"/>
    <w:rsid w:val="00330868"/>
    <w:rsid w:val="00334A95"/>
    <w:rsid w:val="00342504"/>
    <w:rsid w:val="00356A68"/>
    <w:rsid w:val="003672C0"/>
    <w:rsid w:val="00370E78"/>
    <w:rsid w:val="00371CB8"/>
    <w:rsid w:val="00377EED"/>
    <w:rsid w:val="00386514"/>
    <w:rsid w:val="003959A1"/>
    <w:rsid w:val="003A10A2"/>
    <w:rsid w:val="003A55D8"/>
    <w:rsid w:val="003A6797"/>
    <w:rsid w:val="003A6D4F"/>
    <w:rsid w:val="003B128F"/>
    <w:rsid w:val="003C3136"/>
    <w:rsid w:val="003C39D6"/>
    <w:rsid w:val="003C4960"/>
    <w:rsid w:val="003D12D3"/>
    <w:rsid w:val="003D5C89"/>
    <w:rsid w:val="003D5E01"/>
    <w:rsid w:val="003D794A"/>
    <w:rsid w:val="003E05B8"/>
    <w:rsid w:val="003F0DDD"/>
    <w:rsid w:val="003F79E3"/>
    <w:rsid w:val="0042090D"/>
    <w:rsid w:val="004240CB"/>
    <w:rsid w:val="004407DF"/>
    <w:rsid w:val="00443ABA"/>
    <w:rsid w:val="00444B30"/>
    <w:rsid w:val="0044759D"/>
    <w:rsid w:val="00447BF3"/>
    <w:rsid w:val="00447DC8"/>
    <w:rsid w:val="004613AF"/>
    <w:rsid w:val="0046561B"/>
    <w:rsid w:val="00485395"/>
    <w:rsid w:val="00490155"/>
    <w:rsid w:val="00490D6A"/>
    <w:rsid w:val="00491184"/>
    <w:rsid w:val="00492A71"/>
    <w:rsid w:val="004973B9"/>
    <w:rsid w:val="004A07D3"/>
    <w:rsid w:val="004C63AB"/>
    <w:rsid w:val="004C6E8F"/>
    <w:rsid w:val="004D2EC6"/>
    <w:rsid w:val="004D47D9"/>
    <w:rsid w:val="004E0BD2"/>
    <w:rsid w:val="004E2C37"/>
    <w:rsid w:val="004E386E"/>
    <w:rsid w:val="004E777D"/>
    <w:rsid w:val="004F1BD4"/>
    <w:rsid w:val="004F5989"/>
    <w:rsid w:val="004F7A63"/>
    <w:rsid w:val="00503BF4"/>
    <w:rsid w:val="0050560E"/>
    <w:rsid w:val="00527E56"/>
    <w:rsid w:val="00532F96"/>
    <w:rsid w:val="00540422"/>
    <w:rsid w:val="0054110E"/>
    <w:rsid w:val="0054427E"/>
    <w:rsid w:val="00546D63"/>
    <w:rsid w:val="00565472"/>
    <w:rsid w:val="005675A4"/>
    <w:rsid w:val="00572AB7"/>
    <w:rsid w:val="00577970"/>
    <w:rsid w:val="00577F68"/>
    <w:rsid w:val="00585995"/>
    <w:rsid w:val="00590D4B"/>
    <w:rsid w:val="005931AB"/>
    <w:rsid w:val="005A5FD5"/>
    <w:rsid w:val="005B523C"/>
    <w:rsid w:val="005D2FD8"/>
    <w:rsid w:val="005D6D2A"/>
    <w:rsid w:val="005D6D70"/>
    <w:rsid w:val="005D70B2"/>
    <w:rsid w:val="005F07BD"/>
    <w:rsid w:val="0060175D"/>
    <w:rsid w:val="0060572B"/>
    <w:rsid w:val="006169DA"/>
    <w:rsid w:val="0063151B"/>
    <w:rsid w:val="00631B8B"/>
    <w:rsid w:val="0063461E"/>
    <w:rsid w:val="006457D0"/>
    <w:rsid w:val="00656BBE"/>
    <w:rsid w:val="0066057F"/>
    <w:rsid w:val="0066324F"/>
    <w:rsid w:val="00673ECB"/>
    <w:rsid w:val="00681079"/>
    <w:rsid w:val="00693214"/>
    <w:rsid w:val="00693222"/>
    <w:rsid w:val="006A194E"/>
    <w:rsid w:val="006A623F"/>
    <w:rsid w:val="006A78B4"/>
    <w:rsid w:val="006B1AC7"/>
    <w:rsid w:val="006B512C"/>
    <w:rsid w:val="006D62B6"/>
    <w:rsid w:val="006D62C3"/>
    <w:rsid w:val="006F29C1"/>
    <w:rsid w:val="007048E5"/>
    <w:rsid w:val="0071346A"/>
    <w:rsid w:val="00720161"/>
    <w:rsid w:val="00721FF7"/>
    <w:rsid w:val="0072457E"/>
    <w:rsid w:val="007346CE"/>
    <w:rsid w:val="007419F0"/>
    <w:rsid w:val="00752E00"/>
    <w:rsid w:val="00754FEA"/>
    <w:rsid w:val="00763C49"/>
    <w:rsid w:val="0076543C"/>
    <w:rsid w:val="00790D8C"/>
    <w:rsid w:val="00795F12"/>
    <w:rsid w:val="007A00EE"/>
    <w:rsid w:val="007A1540"/>
    <w:rsid w:val="007A2C9A"/>
    <w:rsid w:val="007A3A15"/>
    <w:rsid w:val="007B5A24"/>
    <w:rsid w:val="007C1191"/>
    <w:rsid w:val="007C2828"/>
    <w:rsid w:val="007C7EAA"/>
    <w:rsid w:val="007D2251"/>
    <w:rsid w:val="007D44A4"/>
    <w:rsid w:val="007D4899"/>
    <w:rsid w:val="007F4452"/>
    <w:rsid w:val="007F54F5"/>
    <w:rsid w:val="00800AA3"/>
    <w:rsid w:val="00800D68"/>
    <w:rsid w:val="00802131"/>
    <w:rsid w:val="00804067"/>
    <w:rsid w:val="008049AF"/>
    <w:rsid w:val="00805BA7"/>
    <w:rsid w:val="00807AB7"/>
    <w:rsid w:val="00812BB4"/>
    <w:rsid w:val="008143CD"/>
    <w:rsid w:val="00815F05"/>
    <w:rsid w:val="008235BE"/>
    <w:rsid w:val="00823651"/>
    <w:rsid w:val="00827057"/>
    <w:rsid w:val="00845CF7"/>
    <w:rsid w:val="008562DC"/>
    <w:rsid w:val="00880030"/>
    <w:rsid w:val="00880DB8"/>
    <w:rsid w:val="008816E1"/>
    <w:rsid w:val="00892EB6"/>
    <w:rsid w:val="008946F3"/>
    <w:rsid w:val="008949FA"/>
    <w:rsid w:val="008A2789"/>
    <w:rsid w:val="008A4560"/>
    <w:rsid w:val="008A4759"/>
    <w:rsid w:val="008B51B3"/>
    <w:rsid w:val="008C51A3"/>
    <w:rsid w:val="008C7B0D"/>
    <w:rsid w:val="008D0585"/>
    <w:rsid w:val="008E31D8"/>
    <w:rsid w:val="008E3776"/>
    <w:rsid w:val="008F3598"/>
    <w:rsid w:val="00916829"/>
    <w:rsid w:val="00922652"/>
    <w:rsid w:val="009325C3"/>
    <w:rsid w:val="00933C83"/>
    <w:rsid w:val="009349BD"/>
    <w:rsid w:val="00937D17"/>
    <w:rsid w:val="009401AC"/>
    <w:rsid w:val="00942CDE"/>
    <w:rsid w:val="009458FE"/>
    <w:rsid w:val="00945BB6"/>
    <w:rsid w:val="00945C22"/>
    <w:rsid w:val="00946181"/>
    <w:rsid w:val="00965A14"/>
    <w:rsid w:val="0097415D"/>
    <w:rsid w:val="0097491B"/>
    <w:rsid w:val="00982EEC"/>
    <w:rsid w:val="00983279"/>
    <w:rsid w:val="00990749"/>
    <w:rsid w:val="009A1902"/>
    <w:rsid w:val="009A4EA9"/>
    <w:rsid w:val="009A7C14"/>
    <w:rsid w:val="009B1082"/>
    <w:rsid w:val="009B2EEB"/>
    <w:rsid w:val="009C00E0"/>
    <w:rsid w:val="009C1DEE"/>
    <w:rsid w:val="009E0064"/>
    <w:rsid w:val="009E157E"/>
    <w:rsid w:val="009E5DC5"/>
    <w:rsid w:val="00A07671"/>
    <w:rsid w:val="00A108BC"/>
    <w:rsid w:val="00A216A9"/>
    <w:rsid w:val="00A21BDF"/>
    <w:rsid w:val="00A32FB5"/>
    <w:rsid w:val="00A35D4C"/>
    <w:rsid w:val="00A4115B"/>
    <w:rsid w:val="00A5185D"/>
    <w:rsid w:val="00A61C73"/>
    <w:rsid w:val="00A656E2"/>
    <w:rsid w:val="00A7423C"/>
    <w:rsid w:val="00A7684E"/>
    <w:rsid w:val="00A84E74"/>
    <w:rsid w:val="00A867C4"/>
    <w:rsid w:val="00A87E7A"/>
    <w:rsid w:val="00A917F7"/>
    <w:rsid w:val="00AA3ED0"/>
    <w:rsid w:val="00AA6D58"/>
    <w:rsid w:val="00AB7520"/>
    <w:rsid w:val="00AC3388"/>
    <w:rsid w:val="00AC3FD9"/>
    <w:rsid w:val="00AE0976"/>
    <w:rsid w:val="00AE3B29"/>
    <w:rsid w:val="00AE5B9A"/>
    <w:rsid w:val="00AF0965"/>
    <w:rsid w:val="00AF2730"/>
    <w:rsid w:val="00AF69F2"/>
    <w:rsid w:val="00B00264"/>
    <w:rsid w:val="00B03FD3"/>
    <w:rsid w:val="00B05020"/>
    <w:rsid w:val="00B059D5"/>
    <w:rsid w:val="00B07C70"/>
    <w:rsid w:val="00B111EE"/>
    <w:rsid w:val="00B13940"/>
    <w:rsid w:val="00B155E8"/>
    <w:rsid w:val="00B213B9"/>
    <w:rsid w:val="00B3369A"/>
    <w:rsid w:val="00B35B4C"/>
    <w:rsid w:val="00B460FC"/>
    <w:rsid w:val="00B50874"/>
    <w:rsid w:val="00B51C9C"/>
    <w:rsid w:val="00B5624C"/>
    <w:rsid w:val="00B56BED"/>
    <w:rsid w:val="00B64D4D"/>
    <w:rsid w:val="00B746FE"/>
    <w:rsid w:val="00B773CE"/>
    <w:rsid w:val="00B806DF"/>
    <w:rsid w:val="00B856DD"/>
    <w:rsid w:val="00B85FEF"/>
    <w:rsid w:val="00B862A7"/>
    <w:rsid w:val="00B9315D"/>
    <w:rsid w:val="00BB7446"/>
    <w:rsid w:val="00BB795F"/>
    <w:rsid w:val="00BC0063"/>
    <w:rsid w:val="00BC7E7A"/>
    <w:rsid w:val="00BF2ABD"/>
    <w:rsid w:val="00BF45B9"/>
    <w:rsid w:val="00C11664"/>
    <w:rsid w:val="00C205BD"/>
    <w:rsid w:val="00C3249A"/>
    <w:rsid w:val="00C33650"/>
    <w:rsid w:val="00C36D3B"/>
    <w:rsid w:val="00C41443"/>
    <w:rsid w:val="00C463AD"/>
    <w:rsid w:val="00C50567"/>
    <w:rsid w:val="00C516D8"/>
    <w:rsid w:val="00C63F86"/>
    <w:rsid w:val="00C65086"/>
    <w:rsid w:val="00C6538E"/>
    <w:rsid w:val="00C70121"/>
    <w:rsid w:val="00C74A02"/>
    <w:rsid w:val="00C75E2C"/>
    <w:rsid w:val="00C86146"/>
    <w:rsid w:val="00C86BBA"/>
    <w:rsid w:val="00C9728B"/>
    <w:rsid w:val="00CA0990"/>
    <w:rsid w:val="00CA29EA"/>
    <w:rsid w:val="00CA2FAA"/>
    <w:rsid w:val="00CA386A"/>
    <w:rsid w:val="00CA79E3"/>
    <w:rsid w:val="00CB50BE"/>
    <w:rsid w:val="00CB7824"/>
    <w:rsid w:val="00CC0143"/>
    <w:rsid w:val="00CC0E73"/>
    <w:rsid w:val="00CC1DD5"/>
    <w:rsid w:val="00CC26F3"/>
    <w:rsid w:val="00CC5DAB"/>
    <w:rsid w:val="00CC74FB"/>
    <w:rsid w:val="00CD139B"/>
    <w:rsid w:val="00CD2FC4"/>
    <w:rsid w:val="00CD45A9"/>
    <w:rsid w:val="00CF13DD"/>
    <w:rsid w:val="00CF5994"/>
    <w:rsid w:val="00D00D85"/>
    <w:rsid w:val="00D042FF"/>
    <w:rsid w:val="00D0730B"/>
    <w:rsid w:val="00D1121C"/>
    <w:rsid w:val="00D17168"/>
    <w:rsid w:val="00D20C47"/>
    <w:rsid w:val="00D25C94"/>
    <w:rsid w:val="00D30E74"/>
    <w:rsid w:val="00D32053"/>
    <w:rsid w:val="00D34C62"/>
    <w:rsid w:val="00D50161"/>
    <w:rsid w:val="00D512A9"/>
    <w:rsid w:val="00D71BFD"/>
    <w:rsid w:val="00D811E1"/>
    <w:rsid w:val="00D83E12"/>
    <w:rsid w:val="00D8446E"/>
    <w:rsid w:val="00D9086C"/>
    <w:rsid w:val="00D9217B"/>
    <w:rsid w:val="00DA10B9"/>
    <w:rsid w:val="00DA40CC"/>
    <w:rsid w:val="00DA57C1"/>
    <w:rsid w:val="00DB4D32"/>
    <w:rsid w:val="00DB53D7"/>
    <w:rsid w:val="00DB59E9"/>
    <w:rsid w:val="00DB685F"/>
    <w:rsid w:val="00DC0AF3"/>
    <w:rsid w:val="00DC1798"/>
    <w:rsid w:val="00DC5428"/>
    <w:rsid w:val="00DC6637"/>
    <w:rsid w:val="00DD2B75"/>
    <w:rsid w:val="00DD6DF1"/>
    <w:rsid w:val="00DE1F5F"/>
    <w:rsid w:val="00DE5568"/>
    <w:rsid w:val="00E10CC1"/>
    <w:rsid w:val="00E12CBB"/>
    <w:rsid w:val="00E144F9"/>
    <w:rsid w:val="00E14E43"/>
    <w:rsid w:val="00E24C70"/>
    <w:rsid w:val="00E26843"/>
    <w:rsid w:val="00E3404B"/>
    <w:rsid w:val="00E36B1E"/>
    <w:rsid w:val="00E41B2D"/>
    <w:rsid w:val="00E46A48"/>
    <w:rsid w:val="00E47A25"/>
    <w:rsid w:val="00E50DD1"/>
    <w:rsid w:val="00E51749"/>
    <w:rsid w:val="00E61AB9"/>
    <w:rsid w:val="00E663F8"/>
    <w:rsid w:val="00E82F91"/>
    <w:rsid w:val="00E8426F"/>
    <w:rsid w:val="00E94430"/>
    <w:rsid w:val="00E967CA"/>
    <w:rsid w:val="00E97595"/>
    <w:rsid w:val="00EA770A"/>
    <w:rsid w:val="00EB10AE"/>
    <w:rsid w:val="00EB6B32"/>
    <w:rsid w:val="00EB75BC"/>
    <w:rsid w:val="00EC1D0B"/>
    <w:rsid w:val="00EC3FC4"/>
    <w:rsid w:val="00EC4C76"/>
    <w:rsid w:val="00EC518D"/>
    <w:rsid w:val="00EC7079"/>
    <w:rsid w:val="00ED39C6"/>
    <w:rsid w:val="00EE0456"/>
    <w:rsid w:val="00EE693E"/>
    <w:rsid w:val="00EF28C6"/>
    <w:rsid w:val="00F07BE9"/>
    <w:rsid w:val="00F122A9"/>
    <w:rsid w:val="00F13E6C"/>
    <w:rsid w:val="00F3015C"/>
    <w:rsid w:val="00F35756"/>
    <w:rsid w:val="00F371C2"/>
    <w:rsid w:val="00F47638"/>
    <w:rsid w:val="00F516F7"/>
    <w:rsid w:val="00F51EEF"/>
    <w:rsid w:val="00F563CA"/>
    <w:rsid w:val="00F603FF"/>
    <w:rsid w:val="00F63C7B"/>
    <w:rsid w:val="00F72368"/>
    <w:rsid w:val="00F72F7D"/>
    <w:rsid w:val="00F75318"/>
    <w:rsid w:val="00F7619F"/>
    <w:rsid w:val="00F82AE3"/>
    <w:rsid w:val="00F848CF"/>
    <w:rsid w:val="00F86762"/>
    <w:rsid w:val="00F923CE"/>
    <w:rsid w:val="00F9296D"/>
    <w:rsid w:val="00FA29BB"/>
    <w:rsid w:val="00FB6B06"/>
    <w:rsid w:val="00FB7367"/>
    <w:rsid w:val="00FC0A1A"/>
    <w:rsid w:val="00FC28EC"/>
    <w:rsid w:val="00FC3A66"/>
    <w:rsid w:val="00FC3A95"/>
    <w:rsid w:val="00FC414B"/>
    <w:rsid w:val="00FC5704"/>
    <w:rsid w:val="00FD76F7"/>
    <w:rsid w:val="00FF6CD5"/>
    <w:rsid w:val="00FF7A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56B43ADE"/>
  <w15:docId w15:val="{9E90FFAE-76F2-470E-8AA6-F42D2B37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link w:val="BodyTextChar"/>
    <w:rPr>
      <w:szCs w:val="20"/>
    </w:rPr>
  </w:style>
  <w:style w:type="paragraph" w:styleId="Footer">
    <w:name w:val="footer"/>
    <w:basedOn w:val="Normal"/>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styleId="CommentReference">
    <w:name w:val="annotation reference"/>
    <w:basedOn w:val="DefaultParagraphFont"/>
    <w:semiHidden/>
    <w:unhideWhenUsed/>
    <w:rsid w:val="00B05020"/>
    <w:rPr>
      <w:sz w:val="16"/>
      <w:szCs w:val="16"/>
    </w:rPr>
  </w:style>
  <w:style w:type="paragraph" w:styleId="CommentText">
    <w:name w:val="annotation text"/>
    <w:basedOn w:val="Normal"/>
    <w:link w:val="CommentTextChar"/>
    <w:unhideWhenUsed/>
    <w:rsid w:val="00B05020"/>
    <w:rPr>
      <w:sz w:val="20"/>
      <w:szCs w:val="20"/>
    </w:rPr>
  </w:style>
  <w:style w:type="character" w:customStyle="1" w:styleId="CommentTextChar">
    <w:name w:val="Comment Text Char"/>
    <w:basedOn w:val="DefaultParagraphFont"/>
    <w:link w:val="CommentText"/>
    <w:rsid w:val="00B05020"/>
    <w:rPr>
      <w:lang w:eastAsia="en-US"/>
    </w:rPr>
  </w:style>
  <w:style w:type="paragraph" w:styleId="CommentSubject">
    <w:name w:val="annotation subject"/>
    <w:basedOn w:val="CommentText"/>
    <w:next w:val="CommentText"/>
    <w:link w:val="CommentSubjectChar"/>
    <w:semiHidden/>
    <w:unhideWhenUsed/>
    <w:rsid w:val="00B05020"/>
    <w:rPr>
      <w:b/>
      <w:bCs/>
    </w:rPr>
  </w:style>
  <w:style w:type="character" w:customStyle="1" w:styleId="CommentSubjectChar">
    <w:name w:val="Comment Subject Char"/>
    <w:basedOn w:val="CommentTextChar"/>
    <w:link w:val="CommentSubject"/>
    <w:semiHidden/>
    <w:rsid w:val="00B05020"/>
    <w:rPr>
      <w:b/>
      <w:bCs/>
      <w:lang w:eastAsia="en-US"/>
    </w:rPr>
  </w:style>
  <w:style w:type="paragraph" w:styleId="Revision">
    <w:name w:val="Revision"/>
    <w:hidden/>
    <w:uiPriority w:val="99"/>
    <w:semiHidden/>
    <w:rsid w:val="00AF0965"/>
    <w:rPr>
      <w:sz w:val="24"/>
      <w:szCs w:val="24"/>
      <w:lang w:eastAsia="en-US"/>
    </w:rPr>
  </w:style>
  <w:style w:type="paragraph" w:styleId="ListParagraph">
    <w:name w:val="List Paragraph"/>
    <w:basedOn w:val="Normal"/>
    <w:uiPriority w:val="99"/>
    <w:qFormat/>
    <w:rsid w:val="00491184"/>
    <w:pPr>
      <w:ind w:left="720"/>
      <w:contextualSpacing/>
    </w:pPr>
  </w:style>
  <w:style w:type="character" w:customStyle="1" w:styleId="HeaderChar">
    <w:name w:val="Header Char"/>
    <w:basedOn w:val="DefaultParagraphFont"/>
    <w:link w:val="Header"/>
    <w:rsid w:val="001B4D76"/>
    <w:rPr>
      <w:sz w:val="24"/>
      <w:lang w:val="en-US"/>
    </w:rPr>
  </w:style>
  <w:style w:type="paragraph" w:customStyle="1" w:styleId="Parasts">
    <w:name w:val="Parasts"/>
    <w:rsid w:val="002F08C5"/>
    <w:pPr>
      <w:suppressAutoHyphens/>
      <w:autoSpaceDN w:val="0"/>
    </w:pPr>
    <w:rPr>
      <w:sz w:val="24"/>
      <w:szCs w:val="24"/>
      <w:lang w:eastAsia="en-US"/>
    </w:rPr>
  </w:style>
  <w:style w:type="character" w:customStyle="1" w:styleId="Noklusjumarindkopasfonts">
    <w:name w:val="Noklusējuma rindkopas fonts"/>
    <w:rsid w:val="002F08C5"/>
  </w:style>
  <w:style w:type="paragraph" w:customStyle="1" w:styleId="Galvene">
    <w:name w:val="Galvene"/>
    <w:basedOn w:val="Parasts"/>
    <w:rsid w:val="002F08C5"/>
    <w:pPr>
      <w:tabs>
        <w:tab w:val="center" w:pos="4320"/>
        <w:tab w:val="right" w:pos="8640"/>
      </w:tabs>
    </w:pPr>
    <w:rPr>
      <w:szCs w:val="20"/>
      <w:lang w:val="en-US" w:eastAsia="lv-LV"/>
    </w:rPr>
  </w:style>
  <w:style w:type="character" w:customStyle="1" w:styleId="BodyTextChar">
    <w:name w:val="Body Text Char"/>
    <w:link w:val="BodyText"/>
    <w:rsid w:val="001A048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6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122DB-4CE7-42C0-8879-0864ADF2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1294</Words>
  <Characters>739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2026-01-07T13:16:00Z</cp:lastPrinted>
  <dcterms:created xsi:type="dcterms:W3CDTF">2026-05-26T08:54:00Z</dcterms:created>
  <dcterms:modified xsi:type="dcterms:W3CDTF">2026-05-28T11:03:00Z</dcterms:modified>
</cp:coreProperties>
</file>