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94D94" w14:textId="77777777" w:rsidR="0011187C" w:rsidRDefault="0011187C">
      <w:pPr>
        <w:spacing w:after="0" w:line="240" w:lineRule="auto"/>
        <w:jc w:val="center"/>
        <w:rPr>
          <w:rFonts w:ascii="Times New Roman" w:hAnsi="Times New Roman" w:cs="Times New Roman"/>
          <w:b/>
          <w:sz w:val="24"/>
          <w:szCs w:val="24"/>
        </w:rPr>
      </w:pPr>
    </w:p>
    <w:p w14:paraId="0DF20C72" w14:textId="77777777" w:rsidR="0011187C" w:rsidRDefault="0011187C">
      <w:pPr>
        <w:spacing w:after="0" w:line="240" w:lineRule="auto"/>
        <w:jc w:val="center"/>
        <w:rPr>
          <w:rFonts w:ascii="Times New Roman" w:hAnsi="Times New Roman" w:cs="Times New Roman"/>
          <w:b/>
          <w:sz w:val="24"/>
          <w:szCs w:val="24"/>
        </w:rPr>
      </w:pPr>
    </w:p>
    <w:p w14:paraId="19D4378D" w14:textId="77777777" w:rsidR="0011187C" w:rsidRDefault="0004167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VIENOŠANĀS NR.1</w:t>
      </w:r>
    </w:p>
    <w:p w14:paraId="7D63D04B" w14:textId="77777777" w:rsidR="0011187C" w:rsidRDefault="0004167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PAR GROZĪJUMIEM </w:t>
      </w:r>
    </w:p>
    <w:p w14:paraId="793AD6A9" w14:textId="77777777" w:rsidR="0011187C" w:rsidRDefault="0004167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2025. gada 2. oktobra Deleģēšanas līgumā</w:t>
      </w:r>
    </w:p>
    <w:p w14:paraId="614A16B1" w14:textId="77777777" w:rsidR="0011187C" w:rsidRDefault="0004167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(Pašvaldības lietvedības dokumenta reģ. Nr. ADM/2-1.4/25/78)</w:t>
      </w:r>
    </w:p>
    <w:p w14:paraId="72556388" w14:textId="77777777" w:rsidR="0011187C" w:rsidRDefault="0004167B">
      <w:pPr>
        <w:spacing w:after="0" w:line="240" w:lineRule="auto"/>
        <w:jc w:val="center"/>
        <w:rPr>
          <w:rFonts w:ascii="Times New Roman" w:hAnsi="Times New Roman"/>
          <w:bCs/>
          <w:sz w:val="24"/>
          <w:szCs w:val="24"/>
        </w:rPr>
      </w:pPr>
      <w:r>
        <w:rPr>
          <w:rFonts w:ascii="Times New Roman" w:hAnsi="Times New Roman" w:cs="Times New Roman"/>
          <w:bCs/>
          <w:sz w:val="24"/>
          <w:szCs w:val="24"/>
        </w:rPr>
        <w:t>(turpmāk – Līgums)</w:t>
      </w:r>
    </w:p>
    <w:p w14:paraId="50D85370" w14:textId="77777777" w:rsidR="0011187C" w:rsidRDefault="0011187C">
      <w:pPr>
        <w:spacing w:after="0" w:line="240" w:lineRule="auto"/>
        <w:rPr>
          <w:rFonts w:ascii="Times New Roman" w:hAnsi="Times New Roman" w:cs="Times New Roman"/>
          <w:bCs/>
          <w:sz w:val="24"/>
          <w:szCs w:val="24"/>
        </w:rPr>
      </w:pPr>
    </w:p>
    <w:p w14:paraId="1605D36C" w14:textId="77777777" w:rsidR="0011187C" w:rsidRDefault="0004167B">
      <w:pPr>
        <w:spacing w:after="0" w:line="240" w:lineRule="auto"/>
        <w:rPr>
          <w:rFonts w:ascii="Times New Roman" w:hAnsi="Times New Roman"/>
          <w:i/>
          <w:iCs/>
          <w:sz w:val="24"/>
          <w:szCs w:val="24"/>
        </w:rPr>
      </w:pPr>
      <w:r>
        <w:rPr>
          <w:rFonts w:ascii="Times New Roman" w:hAnsi="Times New Roman" w:cs="Times New Roman"/>
          <w:bCs/>
          <w:i/>
          <w:iCs/>
          <w:sz w:val="24"/>
          <w:szCs w:val="24"/>
        </w:rPr>
        <w:t xml:space="preserve">Dokumenta sastādīšanas vieta ir </w:t>
      </w:r>
      <w:r>
        <w:rPr>
          <w:rFonts w:ascii="Times New Roman" w:hAnsi="Times New Roman"/>
          <w:i/>
          <w:iCs/>
          <w:sz w:val="24"/>
          <w:szCs w:val="24"/>
        </w:rPr>
        <w:t>Jelgavā.</w:t>
      </w:r>
    </w:p>
    <w:p w14:paraId="788C80A4" w14:textId="77777777" w:rsidR="0011187C" w:rsidRDefault="0004167B">
      <w:pPr>
        <w:tabs>
          <w:tab w:val="left" w:pos="0"/>
        </w:tabs>
        <w:spacing w:before="120" w:after="0" w:line="240" w:lineRule="auto"/>
        <w:ind w:right="1985"/>
        <w:jc w:val="both"/>
        <w:rPr>
          <w:rFonts w:ascii="Times New Roman" w:hAnsi="Times New Roman" w:cs="Times New Roman"/>
          <w:i/>
          <w:sz w:val="24"/>
          <w:szCs w:val="24"/>
        </w:rPr>
      </w:pPr>
      <w:r>
        <w:rPr>
          <w:rFonts w:ascii="Times New Roman" w:hAnsi="Times New Roman" w:cs="Times New Roman"/>
          <w:i/>
          <w:sz w:val="24"/>
          <w:szCs w:val="24"/>
        </w:rPr>
        <w:t>Dokumenta datums ir pēdējā pievienotā droša elektroniskā paraksta un tā laika zīmoga datums.</w:t>
      </w:r>
    </w:p>
    <w:p w14:paraId="41300C70" w14:textId="77777777" w:rsidR="0011187C" w:rsidRDefault="0011187C">
      <w:pPr>
        <w:tabs>
          <w:tab w:val="left" w:pos="0"/>
        </w:tabs>
        <w:spacing w:before="120" w:after="0" w:line="240" w:lineRule="auto"/>
        <w:ind w:right="1985"/>
        <w:jc w:val="both"/>
        <w:rPr>
          <w:rFonts w:ascii="Times New Roman" w:hAnsi="Times New Roman" w:cs="Times New Roman"/>
          <w:sz w:val="24"/>
          <w:szCs w:val="24"/>
        </w:rPr>
      </w:pPr>
    </w:p>
    <w:p w14:paraId="6B59FE13" w14:textId="77777777" w:rsidR="0011187C" w:rsidRDefault="0004167B">
      <w:pPr>
        <w:spacing w:after="0" w:line="240" w:lineRule="auto"/>
        <w:jc w:val="both"/>
        <w:rPr>
          <w:rFonts w:ascii="Times New Roman" w:hAnsi="Times New Roman"/>
          <w:sz w:val="24"/>
          <w:szCs w:val="24"/>
        </w:rPr>
      </w:pPr>
      <w:r>
        <w:rPr>
          <w:rFonts w:ascii="Times New Roman" w:hAnsi="Times New Roman"/>
          <w:b/>
          <w:bCs/>
          <w:sz w:val="24"/>
          <w:szCs w:val="24"/>
        </w:rPr>
        <w:t>Jelgavas valstspilsētas pašvaldība</w:t>
      </w:r>
      <w:r>
        <w:rPr>
          <w:rFonts w:ascii="Times New Roman" w:hAnsi="Times New Roman"/>
          <w:sz w:val="24"/>
          <w:szCs w:val="24"/>
        </w:rPr>
        <w:t>,</w:t>
      </w:r>
      <w:r>
        <w:rPr>
          <w:rFonts w:ascii="Times New Roman" w:hAnsi="Times New Roman"/>
          <w:b/>
          <w:bCs/>
          <w:sz w:val="24"/>
          <w:szCs w:val="24"/>
        </w:rPr>
        <w:t xml:space="preserve"> </w:t>
      </w:r>
      <w:r>
        <w:rPr>
          <w:rFonts w:ascii="Times New Roman" w:hAnsi="Times New Roman"/>
          <w:sz w:val="24"/>
          <w:szCs w:val="24"/>
        </w:rPr>
        <w:t>reģistrācijas numurs: 40900039904 (turpmāk – Pašvaldība), Jelgavas valstspilsētas pašvaldības iestādes “Centrālā pārvalde” personā, reģistrācijas numurs: 90000042516, juridiskā adrese: Lielā iela 11, Jelgava, LV-3001, kuru pārstāv Jelgavas valstspilsētas pašvaldības izpilddirektore Irina Malahovska, rīkojoties saskaņā ar Jelgavas valstspilsētas pašvaldības domes 2026. gada 26. februāra lēmumu Nr.4/7 un Jelgavas valstspilsētas pašvaldības 2023. gada 23. februāra saistošajiem noteikumiem Nr. 23-1 “Jelgavas valstspilsētas pašvaldības nolikums”, no vienas puses, un</w:t>
      </w:r>
    </w:p>
    <w:p w14:paraId="7675137D" w14:textId="77777777" w:rsidR="0011187C" w:rsidRDefault="0004167B">
      <w:pPr>
        <w:spacing w:before="120" w:after="0" w:line="240" w:lineRule="auto"/>
        <w:jc w:val="lowKashida"/>
        <w:rPr>
          <w:rFonts w:ascii="Times New Roman" w:hAnsi="Times New Roman"/>
          <w:sz w:val="24"/>
          <w:szCs w:val="24"/>
        </w:rPr>
      </w:pPr>
      <w:r>
        <w:rPr>
          <w:rFonts w:ascii="Times New Roman" w:hAnsi="Times New Roman"/>
          <w:b/>
          <w:sz w:val="24"/>
          <w:szCs w:val="24"/>
        </w:rPr>
        <w:t>Biedrība “Latvijas Sarkanais Krusts</w:t>
      </w:r>
      <w:r>
        <w:rPr>
          <w:rFonts w:ascii="Times New Roman" w:hAnsi="Times New Roman"/>
          <w:bCs/>
          <w:sz w:val="24"/>
          <w:szCs w:val="24"/>
        </w:rPr>
        <w:t xml:space="preserve">”, vienotais reģistrācijas numurs: 40008002279 (turpmāk – Biedrība),  kuru pārstāv ģenerālsekretārs Uldis </w:t>
      </w:r>
      <w:proofErr w:type="spellStart"/>
      <w:r>
        <w:rPr>
          <w:rFonts w:ascii="Times New Roman" w:hAnsi="Times New Roman"/>
          <w:bCs/>
          <w:sz w:val="24"/>
          <w:szCs w:val="24"/>
        </w:rPr>
        <w:t>Līkops</w:t>
      </w:r>
      <w:proofErr w:type="spellEnd"/>
      <w:r>
        <w:rPr>
          <w:rFonts w:ascii="Times New Roman" w:hAnsi="Times New Roman"/>
          <w:bCs/>
          <w:sz w:val="24"/>
          <w:szCs w:val="24"/>
        </w:rPr>
        <w:t>, rīkojoties saskaņā ar Biedrības statūtiem, no otras puses</w:t>
      </w:r>
      <w:r>
        <w:rPr>
          <w:rFonts w:ascii="Times New Roman" w:hAnsi="Times New Roman"/>
          <w:b/>
          <w:sz w:val="24"/>
          <w:szCs w:val="24"/>
        </w:rPr>
        <w:t xml:space="preserve"> </w:t>
      </w:r>
      <w:r>
        <w:rPr>
          <w:rFonts w:ascii="Times New Roman" w:hAnsi="Times New Roman" w:cs="Times New Roman"/>
          <w:sz w:val="24"/>
          <w:szCs w:val="24"/>
        </w:rPr>
        <w:t xml:space="preserve">(turpmāk </w:t>
      </w:r>
      <w:r>
        <w:rPr>
          <w:rFonts w:ascii="Times New Roman" w:hAnsi="Times New Roman"/>
          <w:sz w:val="24"/>
          <w:szCs w:val="24"/>
        </w:rPr>
        <w:t>abi līdzēji kopā - Puses, bet katrs atsevišķi - Puse),</w:t>
      </w:r>
    </w:p>
    <w:p w14:paraId="04799488" w14:textId="77777777" w:rsidR="0011187C" w:rsidRDefault="0004167B">
      <w:pPr>
        <w:spacing w:before="120" w:after="0" w:line="240" w:lineRule="auto"/>
        <w:jc w:val="lowKashida"/>
        <w:rPr>
          <w:rFonts w:ascii="Times New Roman" w:eastAsia="Calibri" w:hAnsi="Times New Roman" w:cs="Times New Roman"/>
          <w:color w:val="EE0000"/>
          <w:sz w:val="24"/>
          <w:szCs w:val="24"/>
        </w:rPr>
      </w:pPr>
      <w:r>
        <w:rPr>
          <w:rFonts w:ascii="Times New Roman" w:eastAsia="Calibri" w:hAnsi="Times New Roman" w:cs="Times New Roman"/>
          <w:sz w:val="24"/>
          <w:szCs w:val="24"/>
        </w:rPr>
        <w:t>pamatojoties uz</w:t>
      </w:r>
      <w:r>
        <w:rPr>
          <w:rFonts w:ascii="Times New Roman" w:eastAsia="Calibri" w:hAnsi="Times New Roman" w:cs="Times New Roman"/>
          <w:bCs/>
          <w:sz w:val="24"/>
          <w:szCs w:val="24"/>
        </w:rPr>
        <w:t xml:space="preserve"> Līguma 3.11., 3.14., 8.3. punktu, noslēdz šādu vienošanos (turpmāk – Vienošanās): </w:t>
      </w:r>
    </w:p>
    <w:p w14:paraId="4743CB18" w14:textId="77777777" w:rsidR="0011187C" w:rsidRDefault="0011187C">
      <w:pPr>
        <w:pStyle w:val="TabR17"/>
        <w:tabs>
          <w:tab w:val="left" w:pos="747"/>
        </w:tabs>
        <w:spacing w:after="0"/>
        <w:jc w:val="both"/>
        <w:rPr>
          <w:rFonts w:eastAsiaTheme="minorEastAsia"/>
          <w:lang w:val="lv-LV"/>
        </w:rPr>
      </w:pPr>
    </w:p>
    <w:p w14:paraId="0ED33F93" w14:textId="77777777" w:rsidR="0011187C" w:rsidRDefault="0004167B">
      <w:pPr>
        <w:pStyle w:val="TabR17"/>
        <w:numPr>
          <w:ilvl w:val="0"/>
          <w:numId w:val="1"/>
        </w:numPr>
        <w:ind w:left="425" w:hanging="425"/>
        <w:jc w:val="both"/>
        <w:rPr>
          <w:lang w:val="lv-LV"/>
        </w:rPr>
      </w:pPr>
      <w:r>
        <w:rPr>
          <w:lang w:val="lv-LV"/>
        </w:rPr>
        <w:t>Puses vienojas palielināt plānoto vidējo klientu skaitu, kuri izmanto naktspatversmes pakalpojumu, līdz 28 klientiem naktī. Šīm izmaiņām 2026. gadā tiek papildus paredzēts Pašvaldības budžeta finansējums 60018 EUR (sešdesmit tūkstoši astoņpadsmit eiro) apmērā.</w:t>
      </w:r>
    </w:p>
    <w:p w14:paraId="593A9470" w14:textId="5751A5C1" w:rsidR="0011187C" w:rsidRPr="00CA166E" w:rsidRDefault="0004167B">
      <w:pPr>
        <w:pStyle w:val="TabR17"/>
        <w:numPr>
          <w:ilvl w:val="0"/>
          <w:numId w:val="1"/>
        </w:numPr>
        <w:ind w:left="426" w:hanging="426"/>
        <w:jc w:val="both"/>
        <w:rPr>
          <w:lang w:val="lv-LV"/>
        </w:rPr>
      </w:pPr>
      <w:r>
        <w:rPr>
          <w:lang w:val="lv-LV"/>
        </w:rPr>
        <w:t>Naktspatversmes pakalpojuma cena vienam klientam naktī tiek noteikta</w:t>
      </w:r>
      <w:r w:rsidR="006A3D70">
        <w:rPr>
          <w:lang w:val="lv-LV"/>
        </w:rPr>
        <w:t xml:space="preserve"> </w:t>
      </w:r>
      <w:r w:rsidR="0081721D" w:rsidRPr="00CA166E">
        <w:rPr>
          <w:lang w:val="lv-LV"/>
        </w:rPr>
        <w:t>17,25 EUR (septiņpadsmit eiro un 25 centi) apmērā</w:t>
      </w:r>
      <w:r w:rsidRPr="00CA166E">
        <w:rPr>
          <w:lang w:val="lv-LV"/>
        </w:rPr>
        <w:t>.</w:t>
      </w:r>
    </w:p>
    <w:p w14:paraId="375D62B5" w14:textId="77777777" w:rsidR="0011187C" w:rsidRDefault="0004167B">
      <w:pPr>
        <w:pStyle w:val="TabR17"/>
        <w:numPr>
          <w:ilvl w:val="0"/>
          <w:numId w:val="1"/>
        </w:numPr>
        <w:tabs>
          <w:tab w:val="left" w:pos="0"/>
        </w:tabs>
        <w:spacing w:before="120"/>
        <w:ind w:left="426" w:hanging="426"/>
        <w:jc w:val="both"/>
        <w:rPr>
          <w:lang w:val="lv-LV"/>
        </w:rPr>
      </w:pPr>
      <w:r>
        <w:rPr>
          <w:lang w:val="lv-LV"/>
        </w:rPr>
        <w:t>Veikt Līgumā šādas izmaiņas:</w:t>
      </w:r>
    </w:p>
    <w:p w14:paraId="14A08150" w14:textId="77777777" w:rsidR="0011187C" w:rsidRDefault="0004167B">
      <w:pPr>
        <w:pStyle w:val="TabR17"/>
        <w:numPr>
          <w:ilvl w:val="1"/>
          <w:numId w:val="1"/>
        </w:numPr>
        <w:tabs>
          <w:tab w:val="left" w:pos="0"/>
        </w:tabs>
        <w:spacing w:before="120"/>
        <w:ind w:left="993" w:hanging="574"/>
        <w:jc w:val="both"/>
        <w:rPr>
          <w:lang w:val="lv-LV"/>
        </w:rPr>
      </w:pPr>
      <w:r>
        <w:rPr>
          <w:lang w:val="lv-LV"/>
        </w:rPr>
        <w:t>izslēgt 2.1.1. apakšpunkta tekstu “(turpmāk – Finansējums)”;</w:t>
      </w:r>
    </w:p>
    <w:p w14:paraId="6C8D9F72" w14:textId="77777777" w:rsidR="0011187C" w:rsidRDefault="0004167B">
      <w:pPr>
        <w:pStyle w:val="TabR17"/>
        <w:numPr>
          <w:ilvl w:val="1"/>
          <w:numId w:val="1"/>
        </w:numPr>
        <w:tabs>
          <w:tab w:val="left" w:pos="0"/>
        </w:tabs>
        <w:spacing w:before="120"/>
        <w:ind w:left="993" w:hanging="574"/>
        <w:jc w:val="both"/>
        <w:rPr>
          <w:lang w:val="lv-LV"/>
        </w:rPr>
      </w:pPr>
      <w:r>
        <w:rPr>
          <w:lang w:val="lv-LV"/>
        </w:rPr>
        <w:t>2.2.1. apakšpunktā pēc vārdiem “naktspatversmes pakalpojuma” ievietot vārdus “piešķiršanu Pašvaldības klientam”;</w:t>
      </w:r>
    </w:p>
    <w:p w14:paraId="102AB9E6" w14:textId="77777777" w:rsidR="0011187C" w:rsidRDefault="0004167B">
      <w:pPr>
        <w:pStyle w:val="TabR17"/>
        <w:numPr>
          <w:ilvl w:val="1"/>
          <w:numId w:val="1"/>
        </w:numPr>
        <w:tabs>
          <w:tab w:val="left" w:pos="0"/>
        </w:tabs>
        <w:spacing w:before="120"/>
        <w:ind w:left="993" w:hanging="574"/>
        <w:jc w:val="both"/>
        <w:rPr>
          <w:lang w:val="lv-LV"/>
        </w:rPr>
      </w:pPr>
      <w:r>
        <w:rPr>
          <w:lang w:val="lv-LV"/>
        </w:rPr>
        <w:t>2.3.3. apakšpunktā pēc vārdiem “naktspatversmes pakalpojuma” ievietot vārdus “pārtraukšanu Pašvaldības klientam”;</w:t>
      </w:r>
    </w:p>
    <w:p w14:paraId="522A6C2B" w14:textId="77777777" w:rsidR="0011187C" w:rsidRDefault="0004167B">
      <w:pPr>
        <w:pStyle w:val="TabR17"/>
        <w:numPr>
          <w:ilvl w:val="1"/>
          <w:numId w:val="1"/>
        </w:numPr>
        <w:tabs>
          <w:tab w:val="left" w:pos="0"/>
        </w:tabs>
        <w:spacing w:before="120"/>
        <w:ind w:left="993" w:hanging="574"/>
        <w:jc w:val="both"/>
        <w:rPr>
          <w:lang w:val="lv-LV"/>
        </w:rPr>
      </w:pPr>
      <w:r>
        <w:rPr>
          <w:lang w:val="lv-LV"/>
        </w:rPr>
        <w:t>izteikt 3.1. punktu šādā redakcijā:</w:t>
      </w:r>
    </w:p>
    <w:tbl>
      <w:tblPr>
        <w:tblStyle w:val="TableGrid"/>
        <w:tblW w:w="9071" w:type="dxa"/>
        <w:tblInd w:w="108" w:type="dxa"/>
        <w:tblLayout w:type="fixed"/>
        <w:tblLook w:val="04A0" w:firstRow="1" w:lastRow="0" w:firstColumn="1" w:lastColumn="0" w:noHBand="0" w:noVBand="1"/>
      </w:tblPr>
      <w:tblGrid>
        <w:gridCol w:w="713"/>
        <w:gridCol w:w="8358"/>
      </w:tblGrid>
      <w:tr w:rsidR="0011187C" w14:paraId="4746820C" w14:textId="77777777">
        <w:tc>
          <w:tcPr>
            <w:tcW w:w="713" w:type="dxa"/>
            <w:tcBorders>
              <w:top w:val="nil"/>
              <w:left w:val="nil"/>
              <w:bottom w:val="nil"/>
              <w:right w:val="nil"/>
            </w:tcBorders>
          </w:tcPr>
          <w:p w14:paraId="40848FA1" w14:textId="77777777" w:rsidR="0011187C" w:rsidRDefault="0004167B">
            <w:pPr>
              <w:pStyle w:val="TabR17"/>
              <w:tabs>
                <w:tab w:val="left" w:pos="0"/>
              </w:tabs>
              <w:spacing w:before="120"/>
              <w:jc w:val="both"/>
              <w:rPr>
                <w:lang w:val="lv-LV"/>
              </w:rPr>
            </w:pPr>
            <w:r>
              <w:rPr>
                <w:lang w:val="lv-LV"/>
              </w:rPr>
              <w:t>“3.1.</w:t>
            </w:r>
          </w:p>
        </w:tc>
        <w:tc>
          <w:tcPr>
            <w:tcW w:w="8358" w:type="dxa"/>
            <w:tcBorders>
              <w:top w:val="nil"/>
              <w:left w:val="nil"/>
              <w:bottom w:val="nil"/>
              <w:right w:val="nil"/>
            </w:tcBorders>
          </w:tcPr>
          <w:p w14:paraId="2B431342" w14:textId="676CB3FB" w:rsidR="00CE431D" w:rsidRPr="00675887" w:rsidRDefault="0004167B" w:rsidP="00675887">
            <w:pPr>
              <w:pStyle w:val="TabR17"/>
              <w:tabs>
                <w:tab w:val="left" w:pos="0"/>
              </w:tabs>
              <w:spacing w:before="120"/>
              <w:jc w:val="both"/>
              <w:rPr>
                <w:lang w:val="lv-LV"/>
              </w:rPr>
            </w:pPr>
            <w:r>
              <w:rPr>
                <w:lang w:val="lv-LV"/>
              </w:rPr>
              <w:t>Biedrība par pārvaldes uzdevuma izpildi saņem finansējumu, kura kopējā summa gadā nepārsniedz 363852 EUR (trīs simti sešdesmit trīs tūkstoši astoņi simti piecdesmit divi eiro). Minēto finansējumu veido Pašvaldības budžeta finansējums, valsts līdzfinansējums grupu dzīvokļa pakalpojuma nodrošināšanai un (ievērojot Līguma 3.2. punktu) ieņēmumi no klientu līdzdalības maksājumiem, ieņēmumi no grupu dzīvokļa klientu maksājumiem par telpu ekspluatācijas pakalpojumiem un ieņēmumi par citu pašvaldību klie</w:t>
            </w:r>
            <w:bookmarkStart w:id="0" w:name="_GoBack"/>
            <w:bookmarkEnd w:id="0"/>
            <w:r>
              <w:rPr>
                <w:lang w:val="lv-LV"/>
              </w:rPr>
              <w:t>ntiem sniegto naktspatversmes pakalpojumu.”</w:t>
            </w:r>
          </w:p>
        </w:tc>
      </w:tr>
    </w:tbl>
    <w:p w14:paraId="76F7F39A" w14:textId="77777777" w:rsidR="0011187C" w:rsidRDefault="0004167B">
      <w:pPr>
        <w:pStyle w:val="ListParagraph"/>
        <w:keepNext/>
        <w:keepLines/>
        <w:numPr>
          <w:ilvl w:val="1"/>
          <w:numId w:val="1"/>
        </w:numPr>
        <w:tabs>
          <w:tab w:val="left" w:pos="426"/>
        </w:tabs>
        <w:spacing w:before="120" w:after="0"/>
        <w:ind w:left="992" w:hanging="567"/>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izteikt 3.3. punktu šādā redakcijā:</w:t>
      </w:r>
    </w:p>
    <w:tbl>
      <w:tblPr>
        <w:tblStyle w:val="TableGrid"/>
        <w:tblW w:w="9071" w:type="dxa"/>
        <w:tblInd w:w="108" w:type="dxa"/>
        <w:tblLayout w:type="fixed"/>
        <w:tblLook w:val="04A0" w:firstRow="1" w:lastRow="0" w:firstColumn="1" w:lastColumn="0" w:noHBand="0" w:noVBand="1"/>
      </w:tblPr>
      <w:tblGrid>
        <w:gridCol w:w="713"/>
        <w:gridCol w:w="8358"/>
      </w:tblGrid>
      <w:tr w:rsidR="0011187C" w14:paraId="546D78FC" w14:textId="77777777">
        <w:tc>
          <w:tcPr>
            <w:tcW w:w="713" w:type="dxa"/>
            <w:tcBorders>
              <w:top w:val="nil"/>
              <w:left w:val="nil"/>
              <w:bottom w:val="nil"/>
              <w:right w:val="nil"/>
            </w:tcBorders>
          </w:tcPr>
          <w:p w14:paraId="214954B5" w14:textId="77777777" w:rsidR="0011187C" w:rsidRDefault="0004167B">
            <w:pPr>
              <w:tabs>
                <w:tab w:val="left" w:pos="426"/>
              </w:tabs>
              <w:spacing w:before="12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8358" w:type="dxa"/>
            <w:tcBorders>
              <w:top w:val="nil"/>
              <w:left w:val="nil"/>
              <w:bottom w:val="nil"/>
              <w:right w:val="nil"/>
            </w:tcBorders>
          </w:tcPr>
          <w:p w14:paraId="15435DAD" w14:textId="77777777" w:rsidR="0011187C" w:rsidRDefault="0004167B">
            <w:pPr>
              <w:tabs>
                <w:tab w:val="left" w:pos="426"/>
              </w:tabs>
              <w:spacing w:before="120" w:after="0"/>
              <w:jc w:val="lowKashida"/>
              <w:rPr>
                <w:rFonts w:ascii="Times New Roman" w:eastAsia="Times New Roman" w:hAnsi="Times New Roman" w:cs="Times New Roman"/>
                <w:sz w:val="24"/>
                <w:szCs w:val="24"/>
              </w:rPr>
            </w:pPr>
            <w:r>
              <w:rPr>
                <w:rFonts w:ascii="Times New Roman" w:hAnsi="Times New Roman"/>
                <w:sz w:val="24"/>
                <w:szCs w:val="24"/>
              </w:rPr>
              <w:t>Biedrība līdz katra mēneša 10. datumam iesniedz Sociālajam dienestam pieņemšanas</w:t>
            </w:r>
            <w:r>
              <w:rPr>
                <w:rFonts w:ascii="Times New Roman" w:hAnsi="Times New Roman"/>
                <w:sz w:val="24"/>
                <w:szCs w:val="24"/>
              </w:rPr>
              <w:noBreakHyphen/>
              <w:t>nodošanas aktu par iepriekšējā mēnesī klientiem sniegtajiem pakalpojumiem (izdalot katru pakalpojuma veidu) un ikmēneša pārskatu, izmantojot Sociālā dienesta izstrādātās veidlapas</w:t>
            </w:r>
            <w:r>
              <w:rPr>
                <w:rFonts w:ascii="Times New Roman" w:eastAsia="Times New Roman" w:hAnsi="Times New Roman" w:cs="Times New Roman"/>
                <w:sz w:val="24"/>
                <w:szCs w:val="24"/>
              </w:rPr>
              <w:t>.”</w:t>
            </w:r>
          </w:p>
        </w:tc>
      </w:tr>
    </w:tbl>
    <w:p w14:paraId="06C72BCD" w14:textId="77777777" w:rsidR="0011187C" w:rsidRDefault="0004167B">
      <w:pPr>
        <w:pStyle w:val="ListParagraph"/>
        <w:numPr>
          <w:ilvl w:val="1"/>
          <w:numId w:val="1"/>
        </w:numPr>
        <w:tabs>
          <w:tab w:val="left" w:pos="426"/>
        </w:tabs>
        <w:spacing w:before="120" w:after="0"/>
        <w:ind w:left="993" w:hanging="567"/>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izteikt 3.6. punktu šādā redakcijā:</w:t>
      </w:r>
    </w:p>
    <w:tbl>
      <w:tblPr>
        <w:tblStyle w:val="TableGrid"/>
        <w:tblW w:w="9071" w:type="dxa"/>
        <w:tblInd w:w="108" w:type="dxa"/>
        <w:tblLayout w:type="fixed"/>
        <w:tblLook w:val="04A0" w:firstRow="1" w:lastRow="0" w:firstColumn="1" w:lastColumn="0" w:noHBand="0" w:noVBand="1"/>
      </w:tblPr>
      <w:tblGrid>
        <w:gridCol w:w="713"/>
        <w:gridCol w:w="8358"/>
      </w:tblGrid>
      <w:tr w:rsidR="0011187C" w14:paraId="18378495" w14:textId="77777777">
        <w:tc>
          <w:tcPr>
            <w:tcW w:w="713" w:type="dxa"/>
            <w:tcBorders>
              <w:top w:val="nil"/>
              <w:left w:val="nil"/>
              <w:bottom w:val="nil"/>
              <w:right w:val="nil"/>
            </w:tcBorders>
          </w:tcPr>
          <w:p w14:paraId="21E7F931" w14:textId="77777777" w:rsidR="0011187C" w:rsidRDefault="0004167B">
            <w:pPr>
              <w:pStyle w:val="TabR17"/>
              <w:tabs>
                <w:tab w:val="left" w:pos="0"/>
              </w:tabs>
              <w:spacing w:before="120"/>
              <w:jc w:val="both"/>
              <w:rPr>
                <w:lang w:val="lv-LV"/>
              </w:rPr>
            </w:pPr>
            <w:r>
              <w:rPr>
                <w:lang w:val="lv-LV"/>
              </w:rPr>
              <w:t>“3.6.</w:t>
            </w:r>
          </w:p>
        </w:tc>
        <w:tc>
          <w:tcPr>
            <w:tcW w:w="8358" w:type="dxa"/>
            <w:tcBorders>
              <w:top w:val="nil"/>
              <w:left w:val="nil"/>
              <w:bottom w:val="nil"/>
              <w:right w:val="nil"/>
            </w:tcBorders>
          </w:tcPr>
          <w:p w14:paraId="5B4F9C99" w14:textId="77777777" w:rsidR="0011187C" w:rsidRDefault="0004167B">
            <w:pPr>
              <w:pStyle w:val="TabR17"/>
              <w:tabs>
                <w:tab w:val="left" w:pos="0"/>
              </w:tabs>
              <w:spacing w:before="120"/>
              <w:jc w:val="both"/>
              <w:rPr>
                <w:lang w:val="lv-LV"/>
              </w:rPr>
            </w:pPr>
            <w:r>
              <w:rPr>
                <w:lang w:val="lv-LV"/>
              </w:rPr>
              <w:t>Atlīdzība par naktspatversmes pakalpojumu Pašvaldības klientiem tiek aprēķināta Biedrības Finanšu piedāvājumā (turpmāk – Finanšu piedāvājums) šim pakalpojumam noteikto cenu vienam klientam naktī reizinot ar Pašvaldības klientu skaitu, kuri saņēmuši pakalpojumu, un nakšu skaitu attiecīgajā mēnesī, kurās pakalpojums ticis nodrošināts.”</w:t>
            </w:r>
          </w:p>
        </w:tc>
      </w:tr>
    </w:tbl>
    <w:p w14:paraId="24E60A4B" w14:textId="77777777" w:rsidR="0011187C" w:rsidRDefault="0004167B">
      <w:pPr>
        <w:pStyle w:val="ListParagraph"/>
        <w:numPr>
          <w:ilvl w:val="1"/>
          <w:numId w:val="1"/>
        </w:numPr>
        <w:tabs>
          <w:tab w:val="left" w:pos="426"/>
        </w:tabs>
        <w:spacing w:before="120" w:after="0"/>
        <w:ind w:left="993" w:hanging="567"/>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izteikt 3.9. punktu šādā redakcijā:</w:t>
      </w:r>
    </w:p>
    <w:tbl>
      <w:tblPr>
        <w:tblStyle w:val="TableGrid"/>
        <w:tblW w:w="9071" w:type="dxa"/>
        <w:tblInd w:w="108" w:type="dxa"/>
        <w:tblLayout w:type="fixed"/>
        <w:tblLook w:val="04A0" w:firstRow="1" w:lastRow="0" w:firstColumn="1" w:lastColumn="0" w:noHBand="0" w:noVBand="1"/>
      </w:tblPr>
      <w:tblGrid>
        <w:gridCol w:w="713"/>
        <w:gridCol w:w="8358"/>
      </w:tblGrid>
      <w:tr w:rsidR="0011187C" w14:paraId="666AA55E" w14:textId="77777777">
        <w:tc>
          <w:tcPr>
            <w:tcW w:w="713" w:type="dxa"/>
            <w:tcBorders>
              <w:top w:val="nil"/>
              <w:left w:val="nil"/>
              <w:bottom w:val="nil"/>
              <w:right w:val="nil"/>
            </w:tcBorders>
          </w:tcPr>
          <w:p w14:paraId="2825A1A2" w14:textId="77777777" w:rsidR="0011187C" w:rsidRDefault="0004167B">
            <w:pPr>
              <w:pStyle w:val="TabR17"/>
              <w:tabs>
                <w:tab w:val="left" w:pos="0"/>
              </w:tabs>
              <w:spacing w:before="120"/>
              <w:jc w:val="both"/>
              <w:rPr>
                <w:lang w:val="lv-LV"/>
              </w:rPr>
            </w:pPr>
            <w:r>
              <w:rPr>
                <w:lang w:val="lv-LV"/>
              </w:rPr>
              <w:t>“3.9.</w:t>
            </w:r>
          </w:p>
        </w:tc>
        <w:tc>
          <w:tcPr>
            <w:tcW w:w="8358" w:type="dxa"/>
            <w:tcBorders>
              <w:top w:val="nil"/>
              <w:left w:val="nil"/>
              <w:bottom w:val="nil"/>
              <w:right w:val="nil"/>
            </w:tcBorders>
          </w:tcPr>
          <w:p w14:paraId="46B69B25" w14:textId="77777777" w:rsidR="0011187C" w:rsidRDefault="0004167B">
            <w:pPr>
              <w:pStyle w:val="TabR17"/>
              <w:tabs>
                <w:tab w:val="left" w:pos="0"/>
              </w:tabs>
              <w:spacing w:before="120"/>
              <w:jc w:val="both"/>
              <w:rPr>
                <w:lang w:val="lv-LV"/>
              </w:rPr>
            </w:pPr>
            <w:r>
              <w:rPr>
                <w:rFonts w:eastAsia="Calibri" w:cs="Calibri"/>
                <w:lang w:val="lv-LV" w:eastAsia="en-US"/>
              </w:rPr>
              <w:t xml:space="preserve">Rēķinā tiek atsevišķi norādīti klientu līdzdalības maksājumi, </w:t>
            </w:r>
            <w:r>
              <w:rPr>
                <w:lang w:val="lv-LV"/>
              </w:rPr>
              <w:t>valsts līdzfinansējums grupu dzīvokļa pakalpojuma nodrošināšanai</w:t>
            </w:r>
            <w:r>
              <w:rPr>
                <w:rFonts w:eastAsia="Calibri" w:cs="Calibri"/>
                <w:lang w:val="lv-LV" w:eastAsia="en-US"/>
              </w:rPr>
              <w:t xml:space="preserve"> un telpu ekspluatācijas pakalpojumu maksa, par ko tiek samazināts Biedrībai pārskaitāmā maksājuma apmērs</w:t>
            </w:r>
            <w:r>
              <w:rPr>
                <w:lang w:val="lv-LV"/>
              </w:rPr>
              <w:t>.”</w:t>
            </w:r>
          </w:p>
        </w:tc>
      </w:tr>
    </w:tbl>
    <w:p w14:paraId="2456F991" w14:textId="77777777" w:rsidR="0011187C" w:rsidRDefault="0004167B">
      <w:pPr>
        <w:pStyle w:val="TabR17"/>
        <w:numPr>
          <w:ilvl w:val="1"/>
          <w:numId w:val="1"/>
        </w:numPr>
        <w:spacing w:before="120"/>
        <w:ind w:left="993" w:hanging="567"/>
        <w:jc w:val="both"/>
        <w:rPr>
          <w:lang w:val="lv-LV"/>
        </w:rPr>
      </w:pPr>
      <w:r>
        <w:rPr>
          <w:lang w:val="lv-LV"/>
        </w:rPr>
        <w:t>izteikt 3.10. punktu šādā redakcijā:</w:t>
      </w:r>
    </w:p>
    <w:tbl>
      <w:tblPr>
        <w:tblStyle w:val="TableGrid"/>
        <w:tblW w:w="9071" w:type="dxa"/>
        <w:tblInd w:w="108" w:type="dxa"/>
        <w:tblLayout w:type="fixed"/>
        <w:tblLook w:val="04A0" w:firstRow="1" w:lastRow="0" w:firstColumn="1" w:lastColumn="0" w:noHBand="0" w:noVBand="1"/>
      </w:tblPr>
      <w:tblGrid>
        <w:gridCol w:w="851"/>
        <w:gridCol w:w="8220"/>
      </w:tblGrid>
      <w:tr w:rsidR="0011187C" w14:paraId="71F30B0C" w14:textId="77777777" w:rsidTr="00EB3940">
        <w:tc>
          <w:tcPr>
            <w:tcW w:w="851" w:type="dxa"/>
            <w:tcBorders>
              <w:top w:val="nil"/>
              <w:left w:val="nil"/>
              <w:bottom w:val="nil"/>
              <w:right w:val="nil"/>
            </w:tcBorders>
          </w:tcPr>
          <w:p w14:paraId="37B0F12A" w14:textId="77777777" w:rsidR="0011187C" w:rsidRDefault="0004167B">
            <w:pPr>
              <w:pStyle w:val="TabR17"/>
              <w:tabs>
                <w:tab w:val="left" w:pos="0"/>
              </w:tabs>
              <w:spacing w:before="120"/>
              <w:jc w:val="both"/>
              <w:rPr>
                <w:lang w:val="lv-LV"/>
              </w:rPr>
            </w:pPr>
            <w:r>
              <w:rPr>
                <w:lang w:val="lv-LV"/>
              </w:rPr>
              <w:t>“3.10.</w:t>
            </w:r>
          </w:p>
        </w:tc>
        <w:tc>
          <w:tcPr>
            <w:tcW w:w="8220" w:type="dxa"/>
            <w:tcBorders>
              <w:top w:val="nil"/>
              <w:left w:val="nil"/>
              <w:bottom w:val="nil"/>
              <w:right w:val="nil"/>
            </w:tcBorders>
          </w:tcPr>
          <w:p w14:paraId="1A20A8A9" w14:textId="77777777" w:rsidR="0011187C" w:rsidRDefault="0004167B">
            <w:pPr>
              <w:pStyle w:val="TabR17"/>
              <w:tabs>
                <w:tab w:val="left" w:pos="0"/>
              </w:tabs>
              <w:spacing w:before="120"/>
              <w:jc w:val="both"/>
              <w:rPr>
                <w:lang w:val="lv-LV"/>
              </w:rPr>
            </w:pPr>
            <w:r>
              <w:rPr>
                <w:rFonts w:eastAsia="Calibri" w:cs="Calibri"/>
                <w:lang w:val="lv-LV" w:eastAsia="en-US"/>
              </w:rPr>
              <w:t>Sociālais dienests ne vēlāk kā 7 (septiņu) darba dienu laikā no rēķina saņemšanas dienas pārskaita Biedrībai uz rēķinā norādīto bankas kontu finanšu līdzekļus par attiecīgajā mēnesī Pašvaldības klientiem sniegto naktspatversmes pakalpojumu un klientiem sniegto higiēnas pakalpojumu un grupu dzīvokļa pakalpojumu</w:t>
            </w:r>
            <w:r>
              <w:rPr>
                <w:lang w:val="lv-LV"/>
              </w:rPr>
              <w:t>.”</w:t>
            </w:r>
          </w:p>
        </w:tc>
      </w:tr>
    </w:tbl>
    <w:p w14:paraId="13FBB948" w14:textId="77777777" w:rsidR="0011187C" w:rsidRDefault="0004167B">
      <w:pPr>
        <w:pStyle w:val="TabR17"/>
        <w:numPr>
          <w:ilvl w:val="1"/>
          <w:numId w:val="1"/>
        </w:numPr>
        <w:spacing w:before="120"/>
        <w:ind w:left="993" w:hanging="567"/>
        <w:jc w:val="both"/>
        <w:rPr>
          <w:lang w:val="lv-LV"/>
        </w:rPr>
      </w:pPr>
      <w:r>
        <w:rPr>
          <w:lang w:val="lv-LV"/>
        </w:rPr>
        <w:t>izteikt 3.11. punktu šādā redakcijā:</w:t>
      </w:r>
    </w:p>
    <w:tbl>
      <w:tblPr>
        <w:tblStyle w:val="TableGrid"/>
        <w:tblW w:w="9071" w:type="dxa"/>
        <w:tblInd w:w="108" w:type="dxa"/>
        <w:tblLayout w:type="fixed"/>
        <w:tblLook w:val="04A0" w:firstRow="1" w:lastRow="0" w:firstColumn="1" w:lastColumn="0" w:noHBand="0" w:noVBand="1"/>
      </w:tblPr>
      <w:tblGrid>
        <w:gridCol w:w="851"/>
        <w:gridCol w:w="8220"/>
      </w:tblGrid>
      <w:tr w:rsidR="0011187C" w14:paraId="425AADD4" w14:textId="77777777" w:rsidTr="00EB3940">
        <w:tc>
          <w:tcPr>
            <w:tcW w:w="851" w:type="dxa"/>
            <w:tcBorders>
              <w:top w:val="nil"/>
              <w:left w:val="nil"/>
              <w:bottom w:val="nil"/>
              <w:right w:val="nil"/>
            </w:tcBorders>
          </w:tcPr>
          <w:p w14:paraId="3AFFC49E" w14:textId="77777777" w:rsidR="0011187C" w:rsidRDefault="0004167B">
            <w:pPr>
              <w:pStyle w:val="TabR17"/>
              <w:tabs>
                <w:tab w:val="left" w:pos="0"/>
              </w:tabs>
              <w:spacing w:before="120"/>
              <w:jc w:val="both"/>
              <w:rPr>
                <w:lang w:val="lv-LV"/>
              </w:rPr>
            </w:pPr>
            <w:r>
              <w:rPr>
                <w:lang w:val="lv-LV"/>
              </w:rPr>
              <w:t>“3.11.</w:t>
            </w:r>
          </w:p>
        </w:tc>
        <w:tc>
          <w:tcPr>
            <w:tcW w:w="8220" w:type="dxa"/>
            <w:tcBorders>
              <w:top w:val="nil"/>
              <w:left w:val="nil"/>
              <w:bottom w:val="nil"/>
              <w:right w:val="nil"/>
            </w:tcBorders>
          </w:tcPr>
          <w:p w14:paraId="0126A37D" w14:textId="77777777" w:rsidR="0011187C" w:rsidRDefault="0004167B">
            <w:pPr>
              <w:pStyle w:val="TabR17"/>
              <w:tabs>
                <w:tab w:val="left" w:pos="0"/>
              </w:tabs>
              <w:spacing w:before="120"/>
              <w:jc w:val="both"/>
              <w:rPr>
                <w:lang w:val="lv-LV"/>
              </w:rPr>
            </w:pPr>
            <w:r>
              <w:rPr>
                <w:lang w:val="lv-LV"/>
              </w:rPr>
              <w:t>Puses paredz iespēju ne biežāk kā vienu reizi gadā mainīt Naktspatversmes pakalpojuma tehniskajā specifikācijā norādīto plānoto klientu skaitu, ņemot vērā faktiskos pakalpojuma izmantošanas rādītājus par vismaz pēdējiem 6 (sešiem) mēnešiem un Pašvaldības budžeta iespējas. Ja vidējais klientu skaits šajā periodā atšķiras no tehniskajā specifikācijā noteiktā par vairāk nekā 10 (desmit) personām, Biedrība sagatavo un iesniedz Sociālajam dienestam aktualizētu Finanšu piedāvājumu ar cenas (izmaksu) aprēķinu vienam klientam par nakti. Pēc Sociālā dienesta pieprasījuma Biedrība aktualizēto Finanšu piedāvājumu sagatavo un iesniedz 30 (trīsdesmit) darba dienu laikā no pieprasījuma saņemšanas dienas. Sociālais dienests 30 (trīsdesmit) darba dienu laikā izvērtē saņemto informāciju un iesniedz to Pašvaldībai lēmuma pieņemšanai.”</w:t>
            </w:r>
          </w:p>
        </w:tc>
      </w:tr>
    </w:tbl>
    <w:p w14:paraId="2BCB796E" w14:textId="77777777" w:rsidR="0011187C" w:rsidRDefault="0004167B">
      <w:pPr>
        <w:pStyle w:val="TabR17"/>
        <w:numPr>
          <w:ilvl w:val="1"/>
          <w:numId w:val="1"/>
        </w:numPr>
        <w:tabs>
          <w:tab w:val="left" w:pos="426"/>
        </w:tabs>
        <w:spacing w:before="120"/>
        <w:ind w:left="1134" w:hanging="708"/>
        <w:jc w:val="both"/>
        <w:rPr>
          <w:lang w:val="lv-LV"/>
        </w:rPr>
      </w:pPr>
      <w:r>
        <w:rPr>
          <w:lang w:val="lv-LV"/>
        </w:rPr>
        <w:t>3.12. punkta sākumā ievietojot tekstu “Papildus Līguma 3.11. punktā paredzētajam gadījumam”;</w:t>
      </w:r>
    </w:p>
    <w:p w14:paraId="37FE46FB" w14:textId="77777777" w:rsidR="0011187C" w:rsidRDefault="0004167B">
      <w:pPr>
        <w:pStyle w:val="TabR17"/>
        <w:numPr>
          <w:ilvl w:val="1"/>
          <w:numId w:val="1"/>
        </w:numPr>
        <w:tabs>
          <w:tab w:val="left" w:pos="426"/>
        </w:tabs>
        <w:spacing w:before="120"/>
        <w:ind w:left="1134" w:hanging="708"/>
        <w:jc w:val="both"/>
        <w:rPr>
          <w:lang w:val="lv-LV"/>
        </w:rPr>
      </w:pPr>
      <w:r>
        <w:rPr>
          <w:lang w:val="lv-LV"/>
        </w:rPr>
        <w:t>izteikt 3.14. punktu šādā redakcijā:</w:t>
      </w:r>
    </w:p>
    <w:tbl>
      <w:tblPr>
        <w:tblStyle w:val="TableGrid"/>
        <w:tblW w:w="9071" w:type="dxa"/>
        <w:tblInd w:w="108" w:type="dxa"/>
        <w:tblLayout w:type="fixed"/>
        <w:tblLook w:val="04A0" w:firstRow="1" w:lastRow="0" w:firstColumn="1" w:lastColumn="0" w:noHBand="0" w:noVBand="1"/>
      </w:tblPr>
      <w:tblGrid>
        <w:gridCol w:w="851"/>
        <w:gridCol w:w="8220"/>
      </w:tblGrid>
      <w:tr w:rsidR="0011187C" w14:paraId="3357DF44" w14:textId="77777777" w:rsidTr="00EB3940">
        <w:tc>
          <w:tcPr>
            <w:tcW w:w="851" w:type="dxa"/>
            <w:tcBorders>
              <w:top w:val="nil"/>
              <w:left w:val="nil"/>
              <w:bottom w:val="nil"/>
              <w:right w:val="nil"/>
            </w:tcBorders>
          </w:tcPr>
          <w:p w14:paraId="30F5D2BE" w14:textId="77777777" w:rsidR="0011187C" w:rsidRDefault="0004167B">
            <w:pPr>
              <w:pStyle w:val="TabR17"/>
              <w:tabs>
                <w:tab w:val="left" w:pos="0"/>
              </w:tabs>
              <w:spacing w:before="120"/>
              <w:jc w:val="both"/>
              <w:rPr>
                <w:lang w:val="lv-LV"/>
              </w:rPr>
            </w:pPr>
            <w:r>
              <w:rPr>
                <w:lang w:val="lv-LV"/>
              </w:rPr>
              <w:t>“3.14.</w:t>
            </w:r>
          </w:p>
        </w:tc>
        <w:tc>
          <w:tcPr>
            <w:tcW w:w="8220" w:type="dxa"/>
            <w:tcBorders>
              <w:top w:val="nil"/>
              <w:left w:val="nil"/>
              <w:bottom w:val="nil"/>
              <w:right w:val="nil"/>
            </w:tcBorders>
          </w:tcPr>
          <w:p w14:paraId="61A28868" w14:textId="77777777" w:rsidR="0011187C" w:rsidRDefault="0004167B">
            <w:pPr>
              <w:pStyle w:val="TabR17"/>
              <w:tabs>
                <w:tab w:val="left" w:pos="0"/>
              </w:tabs>
              <w:spacing w:before="120"/>
              <w:jc w:val="both"/>
              <w:rPr>
                <w:lang w:val="lv-LV"/>
              </w:rPr>
            </w:pPr>
            <w:r>
              <w:rPr>
                <w:lang w:val="lv-LV"/>
              </w:rPr>
              <w:t>Pusēm vienojoties par Līguma 3.11., 3.12. punktā minētajām izmaiņām, atbilstoši to ietekmei uz sociālo pakalpojumu sniegšanas izmaksām, tiek mainīts arī finansējuma apmērs (Līguma 3.1. punkts).”</w:t>
            </w:r>
          </w:p>
        </w:tc>
      </w:tr>
    </w:tbl>
    <w:p w14:paraId="4D1CF33E" w14:textId="77777777" w:rsidR="0011187C" w:rsidRDefault="0004167B">
      <w:pPr>
        <w:pStyle w:val="TabR17"/>
        <w:numPr>
          <w:ilvl w:val="1"/>
          <w:numId w:val="1"/>
        </w:numPr>
        <w:spacing w:before="120"/>
        <w:ind w:left="1134" w:hanging="715"/>
        <w:jc w:val="both"/>
        <w:rPr>
          <w:lang w:val="lv-LV"/>
        </w:rPr>
      </w:pPr>
      <w:r>
        <w:rPr>
          <w:lang w:val="lv-LV"/>
        </w:rPr>
        <w:t>izslēgt 6.2. punktu;</w:t>
      </w:r>
    </w:p>
    <w:p w14:paraId="6AAC6C8F" w14:textId="77777777" w:rsidR="0011187C" w:rsidRDefault="0004167B">
      <w:pPr>
        <w:pStyle w:val="TabR17"/>
        <w:numPr>
          <w:ilvl w:val="1"/>
          <w:numId w:val="1"/>
        </w:numPr>
        <w:spacing w:before="120"/>
        <w:ind w:left="1134" w:hanging="715"/>
        <w:jc w:val="both"/>
        <w:rPr>
          <w:lang w:val="lv-LV"/>
        </w:rPr>
      </w:pPr>
      <w:r>
        <w:rPr>
          <w:lang w:val="lv-LV"/>
        </w:rPr>
        <w:t>izteikt 9.4. un 9.5. punktu šādā redakcijā:</w:t>
      </w:r>
    </w:p>
    <w:tbl>
      <w:tblPr>
        <w:tblStyle w:val="TableGrid"/>
        <w:tblW w:w="9071" w:type="dxa"/>
        <w:tblInd w:w="108" w:type="dxa"/>
        <w:tblLayout w:type="fixed"/>
        <w:tblLook w:val="04A0" w:firstRow="1" w:lastRow="0" w:firstColumn="1" w:lastColumn="0" w:noHBand="0" w:noVBand="1"/>
      </w:tblPr>
      <w:tblGrid>
        <w:gridCol w:w="713"/>
        <w:gridCol w:w="8358"/>
      </w:tblGrid>
      <w:tr w:rsidR="0011187C" w14:paraId="2DD7FFBD" w14:textId="77777777">
        <w:tc>
          <w:tcPr>
            <w:tcW w:w="713" w:type="dxa"/>
            <w:tcBorders>
              <w:top w:val="nil"/>
              <w:left w:val="nil"/>
              <w:bottom w:val="nil"/>
              <w:right w:val="nil"/>
            </w:tcBorders>
          </w:tcPr>
          <w:p w14:paraId="73CD9E63" w14:textId="77777777" w:rsidR="0011187C" w:rsidRDefault="0004167B">
            <w:pPr>
              <w:pStyle w:val="TabR17"/>
              <w:tabs>
                <w:tab w:val="left" w:pos="0"/>
              </w:tabs>
              <w:spacing w:before="120"/>
              <w:jc w:val="both"/>
              <w:rPr>
                <w:lang w:val="lv-LV"/>
              </w:rPr>
            </w:pPr>
            <w:r>
              <w:rPr>
                <w:lang w:val="lv-LV"/>
              </w:rPr>
              <w:lastRenderedPageBreak/>
              <w:t>“9.4.</w:t>
            </w:r>
          </w:p>
        </w:tc>
        <w:tc>
          <w:tcPr>
            <w:tcW w:w="8358" w:type="dxa"/>
            <w:tcBorders>
              <w:top w:val="nil"/>
              <w:left w:val="nil"/>
              <w:bottom w:val="nil"/>
              <w:right w:val="nil"/>
            </w:tcBorders>
          </w:tcPr>
          <w:p w14:paraId="32422025" w14:textId="77777777" w:rsidR="0011187C" w:rsidRDefault="0004167B">
            <w:pPr>
              <w:pStyle w:val="TabR17"/>
              <w:tabs>
                <w:tab w:val="left" w:pos="0"/>
              </w:tabs>
              <w:spacing w:before="120"/>
              <w:jc w:val="both"/>
              <w:rPr>
                <w:lang w:val="lv-LV"/>
              </w:rPr>
            </w:pPr>
            <w:r>
              <w:rPr>
                <w:lang w:val="lv-LV"/>
              </w:rPr>
              <w:t xml:space="preserve">Katra Puse nozīmē savu pārstāvi </w:t>
            </w:r>
            <w:r>
              <w:rPr>
                <w:rFonts w:eastAsia="Calibri"/>
                <w:lang w:val="lv-LV" w:eastAsia="en-US"/>
              </w:rPr>
              <w:t>ar Līguma izpildi saistīto jautājumu risināšanai ar tiesībām parakstīt sociālo pakalpojumu pieņemšanas-nodošanas aktu (Līguma 3.3. punkts), attiecīgi pieprasīt vai sniegt informāciju (Līguma 5.3. punkts). Pušu pārstāvju datus un kontaktinformāciju katra Puse rakstveidā paziņo otrai Pusei.</w:t>
            </w:r>
          </w:p>
        </w:tc>
      </w:tr>
      <w:tr w:rsidR="0011187C" w14:paraId="45CE6700" w14:textId="77777777">
        <w:tc>
          <w:tcPr>
            <w:tcW w:w="713" w:type="dxa"/>
            <w:tcBorders>
              <w:top w:val="nil"/>
              <w:left w:val="nil"/>
              <w:bottom w:val="nil"/>
              <w:right w:val="nil"/>
            </w:tcBorders>
          </w:tcPr>
          <w:p w14:paraId="527AB666" w14:textId="77777777" w:rsidR="0011187C" w:rsidRDefault="0004167B">
            <w:pPr>
              <w:pStyle w:val="TabR17"/>
              <w:tabs>
                <w:tab w:val="left" w:pos="0"/>
              </w:tabs>
              <w:spacing w:before="120"/>
              <w:jc w:val="both"/>
              <w:rPr>
                <w:lang w:val="lv-LV"/>
              </w:rPr>
            </w:pPr>
            <w:r>
              <w:rPr>
                <w:lang w:val="lv-LV"/>
              </w:rPr>
              <w:t xml:space="preserve">  9.5.</w:t>
            </w:r>
          </w:p>
        </w:tc>
        <w:tc>
          <w:tcPr>
            <w:tcW w:w="8358" w:type="dxa"/>
            <w:tcBorders>
              <w:top w:val="nil"/>
              <w:left w:val="nil"/>
              <w:bottom w:val="nil"/>
              <w:right w:val="nil"/>
            </w:tcBorders>
          </w:tcPr>
          <w:p w14:paraId="48B43E7F" w14:textId="77777777" w:rsidR="0011187C" w:rsidRDefault="0004167B">
            <w:pPr>
              <w:pStyle w:val="TabR17"/>
              <w:tabs>
                <w:tab w:val="left" w:pos="0"/>
              </w:tabs>
              <w:spacing w:before="120"/>
              <w:jc w:val="both"/>
              <w:rPr>
                <w:lang w:val="lv-LV"/>
              </w:rPr>
            </w:pPr>
            <w:r>
              <w:rPr>
                <w:lang w:val="lv-LV"/>
              </w:rPr>
              <w:t>Puses rakstveidā informē viena otru 5 (piecu) darba dienu laikā par savu pārstāvju (Līguma 9.4. punkts) un/vai rekvizītu maiņu.”</w:t>
            </w:r>
          </w:p>
        </w:tc>
      </w:tr>
    </w:tbl>
    <w:p w14:paraId="1A52552D" w14:textId="77777777" w:rsidR="0011187C" w:rsidRDefault="0004167B">
      <w:pPr>
        <w:pStyle w:val="TabR17"/>
        <w:numPr>
          <w:ilvl w:val="0"/>
          <w:numId w:val="1"/>
        </w:numPr>
        <w:spacing w:before="120"/>
        <w:ind w:left="425" w:hanging="425"/>
        <w:jc w:val="both"/>
        <w:rPr>
          <w:lang w:val="lv-LV"/>
        </w:rPr>
      </w:pPr>
      <w:r>
        <w:rPr>
          <w:lang w:val="lv-LV"/>
        </w:rPr>
        <w:t>Izteikt Līguma 1. pielikumu Tehniskā specifikācija “Naktspatversmes pakalpojums” jaunā redakcijā (pielikumā).</w:t>
      </w:r>
    </w:p>
    <w:p w14:paraId="5EF5163B" w14:textId="77777777" w:rsidR="00EB3940" w:rsidRPr="00FB2375" w:rsidRDefault="0004167B" w:rsidP="00EB3940">
      <w:pPr>
        <w:pStyle w:val="TabR17"/>
        <w:numPr>
          <w:ilvl w:val="0"/>
          <w:numId w:val="1"/>
        </w:numPr>
        <w:spacing w:before="120"/>
        <w:ind w:left="425" w:hanging="425"/>
        <w:jc w:val="both"/>
        <w:rPr>
          <w:lang w:val="lv-LV"/>
        </w:rPr>
      </w:pPr>
      <w:r w:rsidRPr="00FB2375">
        <w:rPr>
          <w:lang w:val="lv-LV"/>
        </w:rPr>
        <w:t>Pārējie Līguma noteikumi paliek negrozīti.</w:t>
      </w:r>
    </w:p>
    <w:p w14:paraId="32E24786" w14:textId="5EDB1908" w:rsidR="00721BE6" w:rsidRPr="00721BE6" w:rsidRDefault="00721BE6" w:rsidP="00721BE6">
      <w:pPr>
        <w:pStyle w:val="TabR17"/>
        <w:numPr>
          <w:ilvl w:val="0"/>
          <w:numId w:val="1"/>
        </w:numPr>
        <w:spacing w:before="120"/>
        <w:ind w:left="425" w:hanging="425"/>
        <w:jc w:val="both"/>
        <w:rPr>
          <w:lang w:val="lv-LV"/>
        </w:rPr>
      </w:pPr>
      <w:r w:rsidRPr="00721BE6">
        <w:rPr>
          <w:lang w:val="lv-LV"/>
        </w:rPr>
        <w:t>Puses vienojas, ka Vienošanās noteiktās izmaiņas piemēro pakalpojumiem, kas faktiski sniegti no 2026. gada 1. augusta, izņemot Līguma 3.6. un 3.10. punkta grozījumus attiecībā uz norēķiniem par citu pašvaldību klientiem sniegto naktspatversmes pakalpojumu, kurus piemēro no 2026. gada 1. oktobra. Par citu pašvaldību klientiem 2026. gada augustā un septembrī (turpmāk – pārejas periods) sniegto naktspatversmes pakalpojumu norēķinus veic saskaņā ar Līguma 3.6. punkta redakciju, kas bija spēkā pirms Vienošanās spēkā stāšanās. Atlīdzību par pārejas periodā minētajiem klientiem sniegto naktspatversmes pakalpojumu aprēķina atbilstoši Vienošanās 2. punktā noteiktajai cenai. No aprēķinātās atlīdzības atskaita to maksu kopsummu, kas pārejas periodā piemērota citu pašvaldību klientiem saskaņā ar spēkā esošo maksas pakalpojumu cenrādi.</w:t>
      </w:r>
    </w:p>
    <w:p w14:paraId="3FC1D801" w14:textId="77777777" w:rsidR="0011187C" w:rsidRDefault="0004167B">
      <w:pPr>
        <w:pStyle w:val="TabR17"/>
        <w:numPr>
          <w:ilvl w:val="0"/>
          <w:numId w:val="1"/>
        </w:numPr>
        <w:spacing w:before="120"/>
        <w:ind w:left="425" w:hanging="425"/>
        <w:jc w:val="both"/>
        <w:rPr>
          <w:lang w:val="lv-LV"/>
        </w:rPr>
      </w:pPr>
      <w:r>
        <w:rPr>
          <w:lang w:val="lv-LV"/>
        </w:rPr>
        <w:t xml:space="preserve">Vienošanās ir Līguma neatņemama sastāvdaļa un tās spēkā stāšanās datums ir pēdējā pievienotā droša elektroniskā paraksta un tā laika zīmoga datums. </w:t>
      </w:r>
    </w:p>
    <w:p w14:paraId="0A8869AB" w14:textId="77777777" w:rsidR="0011187C" w:rsidRDefault="0004167B">
      <w:pPr>
        <w:pStyle w:val="TabR17"/>
        <w:numPr>
          <w:ilvl w:val="0"/>
          <w:numId w:val="1"/>
        </w:numPr>
        <w:spacing w:before="120"/>
        <w:ind w:left="426" w:hanging="426"/>
        <w:jc w:val="both"/>
        <w:rPr>
          <w:lang w:val="lv-LV"/>
        </w:rPr>
      </w:pPr>
      <w:r>
        <w:rPr>
          <w:lang w:val="lv-LV"/>
        </w:rPr>
        <w:t>Vienošanās sagatavota un parakstīta elektroniska dokumenta veidā. Katra Puse Vienošanos glabā savā lietvedībā elektroniska dokumenta formā.</w:t>
      </w:r>
    </w:p>
    <w:p w14:paraId="2E4A8DA7" w14:textId="77777777" w:rsidR="0011187C" w:rsidRDefault="0011187C">
      <w:pPr>
        <w:pStyle w:val="BodyTextIndent"/>
        <w:ind w:left="0"/>
        <w:rPr>
          <w:rFonts w:ascii="Times New Roman" w:hAnsi="Times New Roman"/>
          <w:szCs w:val="24"/>
          <w:highlight w:val="yellow"/>
        </w:rPr>
      </w:pPr>
    </w:p>
    <w:p w14:paraId="7D2912E9" w14:textId="77777777" w:rsidR="0011187C" w:rsidRDefault="0004167B">
      <w:pPr>
        <w:pStyle w:val="BodyTextIndent"/>
        <w:tabs>
          <w:tab w:val="left" w:pos="1369"/>
          <w:tab w:val="center" w:pos="4535"/>
        </w:tabs>
        <w:spacing w:after="120"/>
        <w:ind w:left="0"/>
        <w:jc w:val="left"/>
        <w:rPr>
          <w:rFonts w:ascii="Times New Roman" w:hAnsi="Times New Roman"/>
          <w:szCs w:val="24"/>
        </w:rPr>
      </w:pPr>
      <w:r>
        <w:rPr>
          <w:rFonts w:ascii="Times New Roman" w:hAnsi="Times New Roman"/>
          <w:b/>
          <w:szCs w:val="24"/>
        </w:rPr>
        <w:tab/>
      </w:r>
      <w:r>
        <w:rPr>
          <w:rFonts w:ascii="Times New Roman" w:hAnsi="Times New Roman"/>
          <w:b/>
          <w:szCs w:val="24"/>
        </w:rPr>
        <w:tab/>
        <w:t>Pušu rekvizīti un paraksti</w:t>
      </w:r>
    </w:p>
    <w:tbl>
      <w:tblPr>
        <w:tblW w:w="9230" w:type="dxa"/>
        <w:tblInd w:w="200" w:type="dxa"/>
        <w:tblLayout w:type="fixed"/>
        <w:tblLook w:val="0000" w:firstRow="0" w:lastRow="0" w:firstColumn="0" w:lastColumn="0" w:noHBand="0" w:noVBand="0"/>
      </w:tblPr>
      <w:tblGrid>
        <w:gridCol w:w="4552"/>
        <w:gridCol w:w="4678"/>
      </w:tblGrid>
      <w:tr w:rsidR="0011187C" w14:paraId="5FD87909" w14:textId="77777777">
        <w:tc>
          <w:tcPr>
            <w:tcW w:w="4552" w:type="dxa"/>
            <w:tcBorders>
              <w:right w:val="single" w:sz="4" w:space="0" w:color="000000"/>
            </w:tcBorders>
          </w:tcPr>
          <w:p w14:paraId="2BC76D48" w14:textId="77777777" w:rsidR="0011187C" w:rsidRDefault="0004167B">
            <w:pPr>
              <w:spacing w:after="0" w:line="240" w:lineRule="auto"/>
              <w:jc w:val="both"/>
              <w:rPr>
                <w:rFonts w:ascii="Times New Roman" w:hAnsi="Times New Roman"/>
                <w:bCs/>
                <w:sz w:val="24"/>
                <w:szCs w:val="24"/>
              </w:rPr>
            </w:pPr>
            <w:r>
              <w:rPr>
                <w:rFonts w:ascii="Times New Roman" w:eastAsia="Times New Roman" w:hAnsi="Times New Roman" w:cs="Times New Roman"/>
                <w:bCs/>
                <w:sz w:val="24"/>
                <w:szCs w:val="24"/>
                <w:lang w:eastAsia="en-US"/>
              </w:rPr>
              <w:t>Pašvaldība</w:t>
            </w:r>
          </w:p>
        </w:tc>
        <w:tc>
          <w:tcPr>
            <w:tcW w:w="4678" w:type="dxa"/>
            <w:tcBorders>
              <w:left w:val="single" w:sz="4" w:space="0" w:color="000000"/>
            </w:tcBorders>
          </w:tcPr>
          <w:p w14:paraId="1CB827B8" w14:textId="77777777" w:rsidR="0011187C" w:rsidRDefault="0004167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lang w:eastAsia="en-US"/>
              </w:rPr>
              <w:t>Biedrība</w:t>
            </w:r>
          </w:p>
        </w:tc>
      </w:tr>
      <w:tr w:rsidR="0011187C" w14:paraId="6039C716" w14:textId="77777777">
        <w:tc>
          <w:tcPr>
            <w:tcW w:w="4552" w:type="dxa"/>
            <w:tcBorders>
              <w:right w:val="single" w:sz="4" w:space="0" w:color="000000"/>
            </w:tcBorders>
          </w:tcPr>
          <w:p w14:paraId="0EA83B25" w14:textId="77777777" w:rsidR="0011187C" w:rsidRDefault="0004167B">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Jelgavas valstspilsētas pašvaldība</w:t>
            </w:r>
            <w:r>
              <w:rPr>
                <w:rFonts w:ascii="Times New Roman" w:eastAsia="Times New Roman" w:hAnsi="Times New Roman" w:cs="Times New Roman"/>
                <w:sz w:val="24"/>
                <w:szCs w:val="24"/>
                <w:lang w:eastAsia="en-US"/>
              </w:rPr>
              <w:t xml:space="preserve"> Reģistrācijas numurs: 40900039904</w:t>
            </w:r>
          </w:p>
        </w:tc>
        <w:tc>
          <w:tcPr>
            <w:tcW w:w="4678" w:type="dxa"/>
            <w:tcBorders>
              <w:left w:val="single" w:sz="4" w:space="0" w:color="000000"/>
            </w:tcBorders>
          </w:tcPr>
          <w:p w14:paraId="66F1AAFE" w14:textId="77777777" w:rsidR="0011187C" w:rsidRDefault="0004167B">
            <w:pPr>
              <w:spacing w:after="0" w:line="240" w:lineRule="auto"/>
              <w:rPr>
                <w:rFonts w:ascii="Times New Roman" w:hAnsi="Times New Roman"/>
                <w:b/>
                <w:bCs/>
                <w:sz w:val="24"/>
                <w:szCs w:val="24"/>
              </w:rPr>
            </w:pPr>
            <w:r>
              <w:rPr>
                <w:rFonts w:ascii="Times New Roman" w:eastAsia="Times New Roman" w:hAnsi="Times New Roman" w:cs="Times New Roman"/>
                <w:b/>
                <w:bCs/>
                <w:sz w:val="24"/>
                <w:szCs w:val="24"/>
                <w:lang w:eastAsia="en-US"/>
              </w:rPr>
              <w:t>Biedrība “Latvijas Sarkanais Krusts”</w:t>
            </w:r>
          </w:p>
        </w:tc>
      </w:tr>
      <w:tr w:rsidR="0011187C" w14:paraId="3A6E2C48" w14:textId="77777777">
        <w:tc>
          <w:tcPr>
            <w:tcW w:w="4552" w:type="dxa"/>
            <w:tcBorders>
              <w:right w:val="single" w:sz="4" w:space="0" w:color="000000"/>
            </w:tcBorders>
          </w:tcPr>
          <w:p w14:paraId="239777A7" w14:textId="77777777" w:rsidR="0011187C" w:rsidRDefault="0004167B">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Jelgavas valstspilsētas pašvaldības iestādes “Centrālā pārvalde” personā</w:t>
            </w:r>
          </w:p>
          <w:p w14:paraId="04D60149" w14:textId="77777777" w:rsidR="0011187C" w:rsidRDefault="0004167B">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Reģistrācijas numurs: 90000042516</w:t>
            </w:r>
          </w:p>
          <w:p w14:paraId="20FC092A" w14:textId="77777777" w:rsidR="0011187C" w:rsidRDefault="0004167B">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Juridiskā adrese: Lielā iela 11, Jelgava,</w:t>
            </w:r>
          </w:p>
          <w:p w14:paraId="7FF85A35" w14:textId="77777777" w:rsidR="0011187C" w:rsidRDefault="0004167B">
            <w:pPr>
              <w:spacing w:after="0" w:line="240" w:lineRule="auto"/>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LV-3001</w:t>
            </w:r>
          </w:p>
        </w:tc>
        <w:tc>
          <w:tcPr>
            <w:tcW w:w="4678" w:type="dxa"/>
            <w:tcBorders>
              <w:left w:val="single" w:sz="4" w:space="0" w:color="000000"/>
            </w:tcBorders>
          </w:tcPr>
          <w:p w14:paraId="75A9AE2B" w14:textId="77777777" w:rsidR="0011187C" w:rsidRDefault="0004167B">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Reģistrācijas numurs: </w:t>
            </w:r>
            <w:r>
              <w:rPr>
                <w:rFonts w:ascii="Times New Roman" w:eastAsia="Calibri" w:hAnsi="Times New Roman"/>
                <w:sz w:val="24"/>
                <w:szCs w:val="24"/>
              </w:rPr>
              <w:t>40008002279</w:t>
            </w:r>
          </w:p>
          <w:p w14:paraId="098B9ED6" w14:textId="77777777" w:rsidR="0011187C" w:rsidRDefault="0004167B">
            <w:pPr>
              <w:pStyle w:val="NoSpacing"/>
              <w:ind w:right="1"/>
              <w:rPr>
                <w:rFonts w:ascii="Times New Roman" w:eastAsia="Calibri" w:hAnsi="Times New Roman"/>
                <w:sz w:val="24"/>
                <w:szCs w:val="24"/>
              </w:rPr>
            </w:pPr>
            <w:r>
              <w:rPr>
                <w:rFonts w:ascii="Times New Roman" w:eastAsia="Times New Roman" w:hAnsi="Times New Roman" w:cs="Times New Roman"/>
                <w:sz w:val="24"/>
                <w:szCs w:val="24"/>
                <w:lang w:eastAsia="en-US"/>
              </w:rPr>
              <w:t xml:space="preserve">Juridiskā adrese: </w:t>
            </w:r>
            <w:r>
              <w:rPr>
                <w:rFonts w:ascii="Times New Roman" w:eastAsia="Calibri" w:hAnsi="Times New Roman"/>
                <w:sz w:val="24"/>
                <w:szCs w:val="24"/>
              </w:rPr>
              <w:t>Šarlotes iela 1D, Rīga,</w:t>
            </w:r>
          </w:p>
          <w:p w14:paraId="4C592AEB" w14:textId="77777777" w:rsidR="0011187C" w:rsidRDefault="0004167B">
            <w:pPr>
              <w:pStyle w:val="NoSpacing"/>
              <w:ind w:right="1"/>
              <w:rPr>
                <w:rFonts w:ascii="Times New Roman" w:eastAsia="Calibri" w:hAnsi="Times New Roman"/>
                <w:sz w:val="24"/>
                <w:szCs w:val="24"/>
              </w:rPr>
            </w:pPr>
            <w:r>
              <w:rPr>
                <w:rFonts w:ascii="Times New Roman" w:eastAsia="Calibri" w:hAnsi="Times New Roman"/>
                <w:sz w:val="24"/>
                <w:szCs w:val="24"/>
              </w:rPr>
              <w:t>LV-1001</w:t>
            </w:r>
          </w:p>
          <w:p w14:paraId="13D05589" w14:textId="77777777" w:rsidR="0011187C" w:rsidRDefault="0011187C">
            <w:pPr>
              <w:spacing w:after="0" w:line="240" w:lineRule="auto"/>
              <w:rPr>
                <w:rFonts w:ascii="Times New Roman" w:eastAsia="Times New Roman" w:hAnsi="Times New Roman" w:cs="Times New Roman"/>
                <w:sz w:val="24"/>
                <w:szCs w:val="24"/>
                <w:lang w:eastAsia="en-US"/>
              </w:rPr>
            </w:pPr>
          </w:p>
        </w:tc>
      </w:tr>
      <w:tr w:rsidR="0011187C" w14:paraId="095E0D21" w14:textId="77777777">
        <w:trPr>
          <w:trHeight w:val="328"/>
        </w:trPr>
        <w:tc>
          <w:tcPr>
            <w:tcW w:w="4552" w:type="dxa"/>
            <w:tcBorders>
              <w:right w:val="single" w:sz="4" w:space="0" w:color="000000"/>
            </w:tcBorders>
          </w:tcPr>
          <w:p w14:paraId="2FA592E2" w14:textId="77777777" w:rsidR="0011187C" w:rsidRDefault="0011187C">
            <w:pPr>
              <w:spacing w:after="0" w:line="240" w:lineRule="auto"/>
              <w:jc w:val="both"/>
              <w:rPr>
                <w:rFonts w:ascii="Times New Roman" w:hAnsi="Times New Roman"/>
                <w:sz w:val="24"/>
                <w:szCs w:val="24"/>
              </w:rPr>
            </w:pPr>
          </w:p>
          <w:p w14:paraId="7E00C1F0" w14:textId="77777777" w:rsidR="0011187C" w:rsidRDefault="0004167B">
            <w:pPr>
              <w:spacing w:after="0" w:line="240" w:lineRule="auto"/>
              <w:jc w:val="both"/>
              <w:rPr>
                <w:rFonts w:ascii="Times New Roman" w:hAnsi="Times New Roman"/>
                <w:sz w:val="24"/>
                <w:szCs w:val="24"/>
              </w:rPr>
            </w:pPr>
            <w:r>
              <w:rPr>
                <w:rFonts w:ascii="Times New Roman" w:hAnsi="Times New Roman"/>
                <w:sz w:val="24"/>
                <w:szCs w:val="24"/>
              </w:rPr>
              <w:t xml:space="preserve">Izpilddirektore </w:t>
            </w:r>
            <w:r>
              <w:rPr>
                <w:rFonts w:ascii="Times New Roman" w:hAnsi="Times New Roman"/>
                <w:i/>
                <w:iCs/>
                <w:sz w:val="24"/>
                <w:szCs w:val="24"/>
              </w:rPr>
              <w:t>Irina Malahovska</w:t>
            </w:r>
            <w:r>
              <w:rPr>
                <w:rFonts w:ascii="Times New Roman" w:hAnsi="Times New Roman"/>
                <w:sz w:val="24"/>
                <w:szCs w:val="24"/>
              </w:rPr>
              <w:t xml:space="preserve"> *</w:t>
            </w:r>
          </w:p>
        </w:tc>
        <w:tc>
          <w:tcPr>
            <w:tcW w:w="4678" w:type="dxa"/>
            <w:tcBorders>
              <w:left w:val="single" w:sz="4" w:space="0" w:color="000000"/>
            </w:tcBorders>
          </w:tcPr>
          <w:p w14:paraId="7E1D0C38" w14:textId="77777777" w:rsidR="0011187C" w:rsidRDefault="0011187C">
            <w:pPr>
              <w:spacing w:after="0" w:line="240" w:lineRule="auto"/>
              <w:jc w:val="both"/>
              <w:rPr>
                <w:rFonts w:ascii="Times New Roman" w:hAnsi="Times New Roman"/>
                <w:sz w:val="24"/>
                <w:szCs w:val="24"/>
              </w:rPr>
            </w:pPr>
          </w:p>
          <w:p w14:paraId="3B6AC03F" w14:textId="77777777" w:rsidR="0011187C" w:rsidRDefault="0004167B">
            <w:pPr>
              <w:spacing w:after="0" w:line="240" w:lineRule="auto"/>
              <w:jc w:val="both"/>
              <w:rPr>
                <w:rFonts w:ascii="Times New Roman" w:hAnsi="Times New Roman"/>
                <w:sz w:val="24"/>
                <w:szCs w:val="24"/>
              </w:rPr>
            </w:pPr>
            <w:r>
              <w:rPr>
                <w:rFonts w:ascii="Times New Roman" w:hAnsi="Times New Roman"/>
                <w:sz w:val="24"/>
                <w:szCs w:val="24"/>
              </w:rPr>
              <w:t xml:space="preserve">Ģenerālsekretārs </w:t>
            </w:r>
            <w:r>
              <w:rPr>
                <w:rFonts w:ascii="Times New Roman" w:hAnsi="Times New Roman"/>
                <w:i/>
                <w:iCs/>
                <w:sz w:val="24"/>
                <w:szCs w:val="24"/>
              </w:rPr>
              <w:t xml:space="preserve">Uldis </w:t>
            </w:r>
            <w:proofErr w:type="spellStart"/>
            <w:r>
              <w:rPr>
                <w:rFonts w:ascii="Times New Roman" w:hAnsi="Times New Roman"/>
                <w:i/>
                <w:iCs/>
                <w:sz w:val="24"/>
                <w:szCs w:val="24"/>
              </w:rPr>
              <w:t>Līkops</w:t>
            </w:r>
            <w:proofErr w:type="spellEnd"/>
            <w:r>
              <w:rPr>
                <w:rFonts w:ascii="Times New Roman" w:hAnsi="Times New Roman"/>
                <w:sz w:val="24"/>
                <w:szCs w:val="24"/>
              </w:rPr>
              <w:t xml:space="preserve"> *</w:t>
            </w:r>
          </w:p>
        </w:tc>
      </w:tr>
    </w:tbl>
    <w:p w14:paraId="782A4F1A" w14:textId="77777777" w:rsidR="0011187C" w:rsidRDefault="0011187C">
      <w:pPr>
        <w:pStyle w:val="BodyTextIndent"/>
        <w:ind w:left="780"/>
        <w:rPr>
          <w:rFonts w:ascii="Times New Roman" w:hAnsi="Times New Roman"/>
          <w:szCs w:val="24"/>
        </w:rPr>
      </w:pPr>
    </w:p>
    <w:p w14:paraId="0A29876B" w14:textId="77777777" w:rsidR="0011187C" w:rsidRDefault="0011187C">
      <w:pPr>
        <w:pStyle w:val="BodyTextIndent"/>
        <w:ind w:left="780"/>
        <w:rPr>
          <w:rFonts w:ascii="Times New Roman" w:hAnsi="Times New Roman"/>
          <w:szCs w:val="24"/>
        </w:rPr>
      </w:pPr>
    </w:p>
    <w:p w14:paraId="763CC7CB" w14:textId="77777777" w:rsidR="0011187C" w:rsidRDefault="0004167B">
      <w:pPr>
        <w:spacing w:beforeAutospacing="1" w:afterAutospacing="1" w:line="240" w:lineRule="auto"/>
        <w:jc w:val="center"/>
        <w:rPr>
          <w:rFonts w:ascii="Times New Roman" w:hAnsi="Times New Roman" w:cs="Times New Roman"/>
          <w:sz w:val="24"/>
          <w:szCs w:val="24"/>
        </w:rPr>
      </w:pPr>
      <w:r>
        <w:rPr>
          <w:rFonts w:ascii="Times New Roman" w:hAnsi="Times New Roman" w:cs="Times New Roman"/>
          <w:sz w:val="24"/>
          <w:szCs w:val="24"/>
        </w:rPr>
        <w:t>* DOKUMENTS PARAKSTĪTS ELEKTRONISKI AR DROŠU ELEKTRONISKO PARAKSTU, KAS SATUR LAIKA ZĪMOGU</w:t>
      </w:r>
    </w:p>
    <w:p w14:paraId="14C9B23B" w14:textId="77777777" w:rsidR="0011187C" w:rsidRDefault="0011187C">
      <w:pPr>
        <w:spacing w:beforeAutospacing="1" w:afterAutospacing="1" w:line="240" w:lineRule="auto"/>
        <w:rPr>
          <w:rFonts w:ascii="Times New Roman" w:hAnsi="Times New Roman"/>
          <w:sz w:val="24"/>
          <w:szCs w:val="24"/>
        </w:rPr>
      </w:pPr>
    </w:p>
    <w:sectPr w:rsidR="0011187C">
      <w:footerReference w:type="default" r:id="rId8"/>
      <w:pgSz w:w="11906" w:h="16838"/>
      <w:pgMar w:top="993" w:right="1134" w:bottom="851" w:left="1701" w:header="0" w:footer="709"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C2F6F" w14:textId="77777777" w:rsidR="008A775A" w:rsidRDefault="008A775A">
      <w:pPr>
        <w:spacing w:after="0" w:line="240" w:lineRule="auto"/>
      </w:pPr>
      <w:r>
        <w:separator/>
      </w:r>
    </w:p>
  </w:endnote>
  <w:endnote w:type="continuationSeparator" w:id="0">
    <w:p w14:paraId="3188ECF6" w14:textId="77777777" w:rsidR="008A775A" w:rsidRDefault="008A7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37207"/>
      <w:docPartObj>
        <w:docPartGallery w:val="Page Numbers (Bottom of Page)"/>
        <w:docPartUnique/>
      </w:docPartObj>
    </w:sdtPr>
    <w:sdtEndPr/>
    <w:sdtContent>
      <w:p w14:paraId="2045EA1F" w14:textId="3BC182E7" w:rsidR="0011187C" w:rsidRDefault="0011187C" w:rsidP="006E566A">
        <w:pPr>
          <w:spacing w:before="91"/>
          <w:rPr>
            <w:rFonts w:ascii="Times New Roman" w:hAnsi="Times New Roman" w:cs="Times New Roman"/>
            <w:sz w:val="20"/>
            <w:szCs w:val="20"/>
          </w:rPr>
        </w:pPr>
      </w:p>
      <w:p w14:paraId="35336228" w14:textId="77777777" w:rsidR="0011187C" w:rsidRDefault="0004167B">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155DCE">
          <w:rPr>
            <w:rFonts w:ascii="Times New Roman" w:hAnsi="Times New Roman" w:cs="Times New Roman"/>
            <w:noProof/>
            <w:sz w:val="24"/>
            <w:szCs w:val="24"/>
          </w:rPr>
          <w:t>3</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4A01F" w14:textId="77777777" w:rsidR="008A775A" w:rsidRDefault="008A775A">
      <w:pPr>
        <w:spacing w:after="0" w:line="240" w:lineRule="auto"/>
      </w:pPr>
      <w:r>
        <w:separator/>
      </w:r>
    </w:p>
  </w:footnote>
  <w:footnote w:type="continuationSeparator" w:id="0">
    <w:p w14:paraId="6DBC2C4B" w14:textId="77777777" w:rsidR="008A775A" w:rsidRDefault="008A77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026040"/>
    <w:multiLevelType w:val="multilevel"/>
    <w:tmpl w:val="60D2C7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E6C56D7"/>
    <w:multiLevelType w:val="multilevel"/>
    <w:tmpl w:val="0426001F"/>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792" w:hanging="432"/>
      </w:pPr>
      <w:rPr>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87C"/>
    <w:rsid w:val="0004167B"/>
    <w:rsid w:val="0011187C"/>
    <w:rsid w:val="00155DCE"/>
    <w:rsid w:val="0022777D"/>
    <w:rsid w:val="00262FC4"/>
    <w:rsid w:val="00311907"/>
    <w:rsid w:val="00420562"/>
    <w:rsid w:val="00475868"/>
    <w:rsid w:val="004921CD"/>
    <w:rsid w:val="005502E2"/>
    <w:rsid w:val="00675887"/>
    <w:rsid w:val="006A3D70"/>
    <w:rsid w:val="006E566A"/>
    <w:rsid w:val="00721BE6"/>
    <w:rsid w:val="00760A06"/>
    <w:rsid w:val="007E2BE0"/>
    <w:rsid w:val="0081721D"/>
    <w:rsid w:val="00845451"/>
    <w:rsid w:val="008A5D21"/>
    <w:rsid w:val="008A775A"/>
    <w:rsid w:val="008E3C87"/>
    <w:rsid w:val="008E63AB"/>
    <w:rsid w:val="009105FA"/>
    <w:rsid w:val="0094155B"/>
    <w:rsid w:val="009D23DF"/>
    <w:rsid w:val="009E126D"/>
    <w:rsid w:val="00AB6E21"/>
    <w:rsid w:val="00B07046"/>
    <w:rsid w:val="00B261AA"/>
    <w:rsid w:val="00CA166E"/>
    <w:rsid w:val="00CE431D"/>
    <w:rsid w:val="00E226F8"/>
    <w:rsid w:val="00E50552"/>
    <w:rsid w:val="00EB3940"/>
    <w:rsid w:val="00ED5891"/>
    <w:rsid w:val="00F332BE"/>
    <w:rsid w:val="00F73F22"/>
    <w:rsid w:val="00FB2375"/>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8B7F"/>
  <w15:docId w15:val="{7CACBA21-7E91-46D7-9EE3-3AE08EED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E96"/>
    <w:pPr>
      <w:spacing w:after="200" w:line="276" w:lineRule="auto"/>
    </w:pPr>
  </w:style>
  <w:style w:type="paragraph" w:styleId="Heading1">
    <w:name w:val="heading 1"/>
    <w:basedOn w:val="Normal"/>
    <w:next w:val="Normal"/>
    <w:link w:val="Heading1Char"/>
    <w:qFormat/>
    <w:rsid w:val="00C95ED0"/>
    <w:pPr>
      <w:keepNext/>
      <w:spacing w:after="0" w:line="240" w:lineRule="auto"/>
      <w:jc w:val="center"/>
      <w:outlineLvl w:val="0"/>
    </w:pPr>
    <w:rPr>
      <w:rFonts w:ascii="Arial" w:eastAsia="Times New Roman" w:hAnsi="Arial" w:cs="Times New Roman"/>
      <w:b/>
      <w:sz w:val="32"/>
      <w:szCs w:val="20"/>
    </w:rPr>
  </w:style>
  <w:style w:type="paragraph" w:styleId="Heading3">
    <w:name w:val="heading 3"/>
    <w:basedOn w:val="Normal"/>
    <w:next w:val="Normal"/>
    <w:link w:val="Heading3Char"/>
    <w:uiPriority w:val="9"/>
    <w:semiHidden/>
    <w:unhideWhenUsed/>
    <w:qFormat/>
    <w:rsid w:val="007912A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qFormat/>
    <w:rsid w:val="00AB1963"/>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qFormat/>
    <w:rsid w:val="00C95ED0"/>
  </w:style>
  <w:style w:type="character" w:customStyle="1" w:styleId="Heading1Char">
    <w:name w:val="Heading 1 Char"/>
    <w:basedOn w:val="DefaultParagraphFont"/>
    <w:link w:val="Heading1"/>
    <w:qFormat/>
    <w:rsid w:val="00C95ED0"/>
    <w:rPr>
      <w:rFonts w:ascii="Arial" w:eastAsia="Times New Roman" w:hAnsi="Arial" w:cs="Times New Roman"/>
      <w:b/>
      <w:sz w:val="32"/>
      <w:szCs w:val="20"/>
    </w:rPr>
  </w:style>
  <w:style w:type="character" w:customStyle="1" w:styleId="HeaderChar">
    <w:name w:val="Header Char"/>
    <w:basedOn w:val="DefaultParagraphFont"/>
    <w:link w:val="Header"/>
    <w:uiPriority w:val="99"/>
    <w:qFormat/>
    <w:rsid w:val="00E154B9"/>
  </w:style>
  <w:style w:type="character" w:customStyle="1" w:styleId="FooterChar">
    <w:name w:val="Footer Char"/>
    <w:basedOn w:val="DefaultParagraphFont"/>
    <w:link w:val="Footer"/>
    <w:uiPriority w:val="99"/>
    <w:qFormat/>
    <w:rsid w:val="00E154B9"/>
  </w:style>
  <w:style w:type="character" w:customStyle="1" w:styleId="BalloonTextChar">
    <w:name w:val="Balloon Text Char"/>
    <w:basedOn w:val="DefaultParagraphFont"/>
    <w:link w:val="BalloonText"/>
    <w:uiPriority w:val="99"/>
    <w:semiHidden/>
    <w:qFormat/>
    <w:rsid w:val="006404FA"/>
    <w:rPr>
      <w:rFonts w:ascii="Tahoma" w:hAnsi="Tahoma" w:cs="Tahoma"/>
      <w:sz w:val="16"/>
      <w:szCs w:val="16"/>
    </w:rPr>
  </w:style>
  <w:style w:type="character" w:styleId="CommentReference">
    <w:name w:val="annotation reference"/>
    <w:basedOn w:val="DefaultParagraphFont"/>
    <w:uiPriority w:val="99"/>
    <w:semiHidden/>
    <w:unhideWhenUsed/>
    <w:qFormat/>
    <w:rsid w:val="00A950AD"/>
    <w:rPr>
      <w:sz w:val="16"/>
      <w:szCs w:val="16"/>
    </w:rPr>
  </w:style>
  <w:style w:type="character" w:customStyle="1" w:styleId="CommentTextChar">
    <w:name w:val="Comment Text Char"/>
    <w:basedOn w:val="DefaultParagraphFont"/>
    <w:link w:val="CommentText"/>
    <w:uiPriority w:val="99"/>
    <w:qFormat/>
    <w:rsid w:val="00A950AD"/>
    <w:rPr>
      <w:sz w:val="20"/>
      <w:szCs w:val="20"/>
    </w:rPr>
  </w:style>
  <w:style w:type="character" w:customStyle="1" w:styleId="CommentSubjectChar">
    <w:name w:val="Comment Subject Char"/>
    <w:basedOn w:val="CommentTextChar"/>
    <w:link w:val="CommentSubject"/>
    <w:uiPriority w:val="99"/>
    <w:semiHidden/>
    <w:qFormat/>
    <w:rsid w:val="00A950AD"/>
    <w:rPr>
      <w:b/>
      <w:bCs/>
      <w:sz w:val="20"/>
      <w:szCs w:val="20"/>
    </w:rPr>
  </w:style>
  <w:style w:type="character" w:styleId="Hyperlink">
    <w:name w:val="Hyperlink"/>
    <w:basedOn w:val="DefaultParagraphFont"/>
    <w:uiPriority w:val="99"/>
    <w:unhideWhenUsed/>
    <w:rsid w:val="00CF18C5"/>
    <w:rPr>
      <w:color w:val="0000FF" w:themeColor="hyperlink"/>
      <w:u w:val="single"/>
    </w:rPr>
  </w:style>
  <w:style w:type="character" w:customStyle="1" w:styleId="NumberingSymbols">
    <w:name w:val="Numbering Symbols"/>
    <w:qFormat/>
  </w:style>
  <w:style w:type="character" w:customStyle="1" w:styleId="Heading3Char">
    <w:name w:val="Heading 3 Char"/>
    <w:basedOn w:val="DefaultParagraphFont"/>
    <w:link w:val="Heading3"/>
    <w:uiPriority w:val="9"/>
    <w:semiHidden/>
    <w:qFormat/>
    <w:rsid w:val="007912A3"/>
    <w:rPr>
      <w:rFonts w:asciiTheme="majorHAnsi" w:eastAsiaTheme="majorEastAsia" w:hAnsiTheme="majorHAnsi" w:cstheme="majorBidi"/>
      <w:color w:val="243F60" w:themeColor="accent1" w:themeShade="7F"/>
      <w:sz w:val="24"/>
      <w:szCs w:val="24"/>
    </w:rPr>
  </w:style>
  <w:style w:type="character" w:customStyle="1" w:styleId="markedcontent">
    <w:name w:val="markedcontent"/>
    <w:qFormat/>
    <w:rsid w:val="00294FD0"/>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semiHidden/>
    <w:unhideWhenUsed/>
    <w:rsid w:val="00C95ED0"/>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abR17">
    <w:name w:val="TabR(17)"/>
    <w:basedOn w:val="Normal"/>
    <w:qFormat/>
    <w:rsid w:val="00A63EB0"/>
    <w:pPr>
      <w:tabs>
        <w:tab w:val="right" w:pos="9639"/>
      </w:tabs>
      <w:spacing w:after="120" w:line="240" w:lineRule="auto"/>
    </w:pPr>
    <w:rPr>
      <w:rFonts w:ascii="Times New Roman" w:eastAsia="Times New Roman" w:hAnsi="Times New Roman" w:cs="Times New Roman"/>
      <w:sz w:val="24"/>
      <w:szCs w:val="24"/>
      <w:lang w:val="ru-RU"/>
    </w:rPr>
  </w:style>
  <w:style w:type="paragraph" w:styleId="BodyTextIndent">
    <w:name w:val="Body Text Indent"/>
    <w:basedOn w:val="Normal"/>
    <w:link w:val="BodyTextIndentChar"/>
    <w:rsid w:val="00AB1963"/>
    <w:pPr>
      <w:spacing w:after="0" w:line="240" w:lineRule="auto"/>
      <w:ind w:left="360"/>
      <w:jc w:val="both"/>
    </w:pPr>
    <w:rPr>
      <w:rFonts w:ascii="Arial" w:eastAsia="Times New Roman" w:hAnsi="Arial" w:cs="Times New Roman"/>
      <w:sz w:val="24"/>
      <w:szCs w:val="20"/>
    </w:rPr>
  </w:style>
  <w:style w:type="paragraph" w:styleId="ListParagraph">
    <w:name w:val="List Paragraph"/>
    <w:basedOn w:val="Normal"/>
    <w:uiPriority w:val="34"/>
    <w:qFormat/>
    <w:rsid w:val="0041566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E154B9"/>
    <w:pPr>
      <w:tabs>
        <w:tab w:val="center" w:pos="4680"/>
        <w:tab w:val="right" w:pos="9360"/>
      </w:tabs>
      <w:spacing w:after="0" w:line="240" w:lineRule="auto"/>
    </w:pPr>
  </w:style>
  <w:style w:type="paragraph" w:styleId="Footer">
    <w:name w:val="footer"/>
    <w:basedOn w:val="Normal"/>
    <w:link w:val="FooterChar"/>
    <w:uiPriority w:val="99"/>
    <w:unhideWhenUsed/>
    <w:rsid w:val="00E154B9"/>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6404FA"/>
    <w:pPr>
      <w:spacing w:after="0" w:line="240" w:lineRule="auto"/>
    </w:pPr>
    <w:rPr>
      <w:rFonts w:ascii="Tahoma" w:hAnsi="Tahoma" w:cs="Tahoma"/>
      <w:sz w:val="16"/>
      <w:szCs w:val="16"/>
    </w:rPr>
  </w:style>
  <w:style w:type="paragraph" w:styleId="Revision">
    <w:name w:val="Revision"/>
    <w:uiPriority w:val="99"/>
    <w:semiHidden/>
    <w:qFormat/>
    <w:rsid w:val="00EF63FB"/>
  </w:style>
  <w:style w:type="paragraph" w:styleId="CommentText">
    <w:name w:val="annotation text"/>
    <w:basedOn w:val="Normal"/>
    <w:link w:val="CommentTextChar"/>
    <w:uiPriority w:val="99"/>
    <w:unhideWhenUsed/>
    <w:rsid w:val="00A950A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950AD"/>
    <w:rPr>
      <w:b/>
      <w:bCs/>
    </w:rPr>
  </w:style>
  <w:style w:type="paragraph" w:styleId="NormalWeb">
    <w:name w:val="Normal (Web)"/>
    <w:basedOn w:val="Normal"/>
    <w:uiPriority w:val="99"/>
    <w:semiHidden/>
    <w:unhideWhenUsed/>
    <w:qFormat/>
    <w:rsid w:val="005D3BB3"/>
    <w:pPr>
      <w:spacing w:beforeAutospacing="1" w:afterAutospacing="1" w:line="240" w:lineRule="auto"/>
    </w:pPr>
    <w:rPr>
      <w:rFonts w:ascii="Times New Roman" w:eastAsiaTheme="minorHAnsi" w:hAnsi="Times New Roman" w:cs="Times New Roman"/>
      <w:sz w:val="24"/>
      <w:szCs w:val="24"/>
      <w:lang w:val="en-US" w:eastAsia="en-US"/>
    </w:rPr>
  </w:style>
  <w:style w:type="paragraph" w:styleId="NoSpacing">
    <w:name w:val="No Spacing"/>
    <w:uiPriority w:val="1"/>
    <w:qFormat/>
    <w:rsid w:val="00811D8D"/>
  </w:style>
  <w:style w:type="paragraph" w:customStyle="1" w:styleId="TableContents">
    <w:name w:val="Table Contents"/>
    <w:basedOn w:val="Normal"/>
    <w:qFormat/>
    <w:pPr>
      <w:widowControl w:val="0"/>
      <w:suppressLineNumbers/>
    </w:pPr>
  </w:style>
  <w:style w:type="table" w:styleId="TableGrid">
    <w:name w:val="Table Grid"/>
    <w:basedOn w:val="TableNormal"/>
    <w:uiPriority w:val="39"/>
    <w:rsid w:val="00C95E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B310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CE7408-B357-41D9-8086-8B3EDB97C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4747</Words>
  <Characters>2707</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Company>
  <LinksUpToDate>false</LinksUpToDate>
  <CharactersWithSpaces>7440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Printed>2026-08-11T14:12:00Z</cp:lastPrinted>
  <dcterms:created xsi:type="dcterms:W3CDTF">2026-08-27T05:15:00Z</dcterms:created>
  <dcterms:modified xsi:type="dcterms:W3CDTF">2026-08-27T05:15:00Z</dcterms:modified>
  <dc:language>lv-LV</dc:language>
</cp:coreProperties>
</file>