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5F9C0" w14:textId="77777777" w:rsidR="00925FAF" w:rsidRPr="002419C3" w:rsidRDefault="00925FAF" w:rsidP="00925FAF">
      <w:pPr>
        <w:pStyle w:val="Title"/>
        <w:ind w:left="4678"/>
        <w:jc w:val="right"/>
        <w:rPr>
          <w:iCs/>
          <w:sz w:val="24"/>
        </w:rPr>
      </w:pPr>
      <w:r w:rsidRPr="002419C3">
        <w:rPr>
          <w:iCs/>
          <w:sz w:val="24"/>
        </w:rPr>
        <w:t>Pielikums</w:t>
      </w:r>
    </w:p>
    <w:p w14:paraId="616AFC9C" w14:textId="77777777" w:rsidR="00925FAF" w:rsidRPr="002419C3" w:rsidRDefault="00925FAF" w:rsidP="00925FAF">
      <w:pPr>
        <w:pStyle w:val="Title"/>
        <w:ind w:left="4678"/>
        <w:jc w:val="right"/>
        <w:rPr>
          <w:sz w:val="24"/>
        </w:rPr>
      </w:pPr>
      <w:r w:rsidRPr="002419C3">
        <w:rPr>
          <w:sz w:val="24"/>
        </w:rPr>
        <w:t xml:space="preserve">Jelgavas </w:t>
      </w:r>
      <w:proofErr w:type="spellStart"/>
      <w:r w:rsidRPr="002419C3">
        <w:rPr>
          <w:sz w:val="24"/>
        </w:rPr>
        <w:t>valstspilsētas</w:t>
      </w:r>
      <w:proofErr w:type="spellEnd"/>
      <w:r w:rsidRPr="002419C3">
        <w:rPr>
          <w:sz w:val="24"/>
        </w:rPr>
        <w:t xml:space="preserve"> pašvaldības domes </w:t>
      </w:r>
    </w:p>
    <w:p w14:paraId="6069DFE9" w14:textId="55EEA3B9" w:rsidR="00925FAF" w:rsidRPr="002419C3" w:rsidRDefault="00925FAF" w:rsidP="00204E57">
      <w:pPr>
        <w:pStyle w:val="Title"/>
        <w:ind w:left="4678" w:hanging="425"/>
        <w:jc w:val="right"/>
        <w:rPr>
          <w:sz w:val="24"/>
        </w:rPr>
      </w:pPr>
      <w:r w:rsidRPr="002419C3">
        <w:rPr>
          <w:sz w:val="24"/>
        </w:rPr>
        <w:t>202</w:t>
      </w:r>
      <w:r w:rsidR="00823DDA" w:rsidRPr="002419C3">
        <w:rPr>
          <w:sz w:val="24"/>
        </w:rPr>
        <w:t>6</w:t>
      </w:r>
      <w:r w:rsidRPr="002419C3">
        <w:rPr>
          <w:sz w:val="24"/>
        </w:rPr>
        <w:t xml:space="preserve">. gada </w:t>
      </w:r>
      <w:r w:rsidR="004864BF" w:rsidRPr="002419C3">
        <w:rPr>
          <w:sz w:val="24"/>
        </w:rPr>
        <w:t>2</w:t>
      </w:r>
      <w:r w:rsidR="00BB3AEE">
        <w:rPr>
          <w:sz w:val="24"/>
        </w:rPr>
        <w:t>4</w:t>
      </w:r>
      <w:r w:rsidRPr="002419C3">
        <w:rPr>
          <w:sz w:val="24"/>
        </w:rPr>
        <w:t xml:space="preserve">. </w:t>
      </w:r>
      <w:r w:rsidR="00BB3AEE">
        <w:rPr>
          <w:sz w:val="24"/>
        </w:rPr>
        <w:t>septembra</w:t>
      </w:r>
      <w:r w:rsidRPr="002419C3">
        <w:rPr>
          <w:sz w:val="24"/>
        </w:rPr>
        <w:t xml:space="preserve"> lēmumam Nr.</w:t>
      </w:r>
      <w:r w:rsidR="00D03689">
        <w:rPr>
          <w:sz w:val="24"/>
        </w:rPr>
        <w:t>14/23</w:t>
      </w:r>
    </w:p>
    <w:p w14:paraId="58BFD56B" w14:textId="77777777" w:rsidR="00925FAF" w:rsidRPr="002419C3" w:rsidRDefault="00925FAF" w:rsidP="00925FAF">
      <w:pPr>
        <w:pStyle w:val="Title"/>
        <w:jc w:val="both"/>
        <w:rPr>
          <w:sz w:val="20"/>
        </w:rPr>
      </w:pPr>
    </w:p>
    <w:p w14:paraId="526B59AA" w14:textId="77777777" w:rsidR="00925FAF" w:rsidRPr="002419C3" w:rsidRDefault="00925FAF" w:rsidP="00925FAF">
      <w:pPr>
        <w:pStyle w:val="Title"/>
        <w:jc w:val="both"/>
        <w:rPr>
          <w:b/>
          <w:bCs/>
          <w:caps/>
          <w:sz w:val="24"/>
          <w:szCs w:val="24"/>
        </w:rPr>
      </w:pPr>
    </w:p>
    <w:p w14:paraId="35A13904" w14:textId="54059569" w:rsidR="002501C0" w:rsidRPr="002419C3" w:rsidRDefault="00E9190F" w:rsidP="002501C0">
      <w:pPr>
        <w:pStyle w:val="Title"/>
        <w:rPr>
          <w:b/>
          <w:caps/>
          <w:sz w:val="24"/>
          <w:szCs w:val="24"/>
        </w:rPr>
      </w:pPr>
      <w:r>
        <w:rPr>
          <w:b/>
          <w:caps/>
          <w:sz w:val="24"/>
          <w:szCs w:val="24"/>
        </w:rPr>
        <w:t xml:space="preserve">neapbūvēta </w:t>
      </w:r>
      <w:r w:rsidR="004864BF" w:rsidRPr="002419C3">
        <w:rPr>
          <w:b/>
          <w:caps/>
          <w:sz w:val="24"/>
          <w:szCs w:val="24"/>
        </w:rPr>
        <w:t xml:space="preserve">zemesgabala </w:t>
      </w:r>
      <w:r>
        <w:rPr>
          <w:b/>
          <w:caps/>
          <w:sz w:val="24"/>
          <w:szCs w:val="24"/>
        </w:rPr>
        <w:t>atmodas</w:t>
      </w:r>
      <w:r w:rsidR="009237AA" w:rsidRPr="002419C3">
        <w:rPr>
          <w:b/>
          <w:caps/>
          <w:sz w:val="24"/>
          <w:szCs w:val="24"/>
        </w:rPr>
        <w:t xml:space="preserve"> ielā </w:t>
      </w:r>
      <w:r>
        <w:rPr>
          <w:b/>
          <w:caps/>
          <w:sz w:val="24"/>
          <w:szCs w:val="24"/>
        </w:rPr>
        <w:t>42a</w:t>
      </w:r>
      <w:r w:rsidR="002501C0" w:rsidRPr="002419C3">
        <w:rPr>
          <w:b/>
          <w:caps/>
          <w:sz w:val="24"/>
          <w:szCs w:val="24"/>
        </w:rPr>
        <w:t xml:space="preserve">, Jelgavā </w:t>
      </w:r>
    </w:p>
    <w:p w14:paraId="05152812" w14:textId="77777777" w:rsidR="002501C0" w:rsidRPr="002419C3" w:rsidRDefault="002501C0" w:rsidP="002501C0">
      <w:pPr>
        <w:pStyle w:val="Title"/>
        <w:rPr>
          <w:b/>
          <w:sz w:val="24"/>
          <w:szCs w:val="24"/>
        </w:rPr>
      </w:pPr>
      <w:r w:rsidRPr="002419C3">
        <w:rPr>
          <w:b/>
          <w:sz w:val="24"/>
          <w:szCs w:val="24"/>
        </w:rPr>
        <w:t>IZSOLES NOTEIKUMI</w:t>
      </w:r>
    </w:p>
    <w:p w14:paraId="17AEF74F" w14:textId="77777777" w:rsidR="002501C0" w:rsidRPr="002419C3" w:rsidRDefault="002501C0" w:rsidP="002501C0">
      <w:pPr>
        <w:pStyle w:val="Title"/>
        <w:jc w:val="both"/>
        <w:rPr>
          <w:b/>
          <w:sz w:val="24"/>
        </w:rPr>
      </w:pPr>
    </w:p>
    <w:p w14:paraId="2E525117" w14:textId="77777777" w:rsidR="002501C0" w:rsidRPr="002419C3" w:rsidRDefault="002501C0" w:rsidP="002501C0">
      <w:pPr>
        <w:pStyle w:val="Title"/>
        <w:numPr>
          <w:ilvl w:val="0"/>
          <w:numId w:val="7"/>
        </w:numPr>
        <w:ind w:left="284" w:hanging="284"/>
        <w:jc w:val="both"/>
        <w:rPr>
          <w:b/>
          <w:sz w:val="24"/>
        </w:rPr>
      </w:pPr>
      <w:r w:rsidRPr="002419C3">
        <w:rPr>
          <w:b/>
          <w:sz w:val="24"/>
        </w:rPr>
        <w:t>Vispārīgais jautājums</w:t>
      </w:r>
    </w:p>
    <w:p w14:paraId="26FDAC75" w14:textId="6ED801F1" w:rsidR="002501C0" w:rsidRPr="002419C3" w:rsidRDefault="002501C0" w:rsidP="002501C0">
      <w:pPr>
        <w:pStyle w:val="Title"/>
        <w:ind w:left="567"/>
        <w:jc w:val="both"/>
        <w:rPr>
          <w:sz w:val="24"/>
          <w:szCs w:val="24"/>
        </w:rPr>
      </w:pPr>
      <w:r w:rsidRPr="002419C3">
        <w:rPr>
          <w:sz w:val="24"/>
          <w:szCs w:val="24"/>
        </w:rPr>
        <w:t xml:space="preserve">Šie izsoles noteikumi (turpmāk - Noteikumi) nosaka kārtību, kādā tiek pārdots izsolē Jelgavas </w:t>
      </w:r>
      <w:proofErr w:type="spellStart"/>
      <w:r w:rsidRPr="002419C3">
        <w:rPr>
          <w:sz w:val="24"/>
          <w:szCs w:val="24"/>
        </w:rPr>
        <w:t>valstspilsētas</w:t>
      </w:r>
      <w:proofErr w:type="spellEnd"/>
      <w:r w:rsidRPr="002419C3">
        <w:rPr>
          <w:sz w:val="24"/>
          <w:szCs w:val="24"/>
        </w:rPr>
        <w:t xml:space="preserve"> pašvaldībai (turpmāk - Pašvaldība) piederošs </w:t>
      </w:r>
      <w:r w:rsidR="00E9190F">
        <w:rPr>
          <w:sz w:val="24"/>
          <w:szCs w:val="24"/>
        </w:rPr>
        <w:t xml:space="preserve">neapbūvēts </w:t>
      </w:r>
      <w:r w:rsidR="004864BF" w:rsidRPr="002419C3">
        <w:rPr>
          <w:bCs/>
          <w:sz w:val="24"/>
          <w:szCs w:val="24"/>
        </w:rPr>
        <w:t xml:space="preserve">zemesgabals </w:t>
      </w:r>
      <w:r w:rsidR="00E9190F">
        <w:rPr>
          <w:sz w:val="24"/>
          <w:szCs w:val="24"/>
        </w:rPr>
        <w:t>Atmodas</w:t>
      </w:r>
      <w:r w:rsidR="002F0344" w:rsidRPr="002419C3">
        <w:rPr>
          <w:sz w:val="24"/>
          <w:szCs w:val="24"/>
        </w:rPr>
        <w:t xml:space="preserve"> ielā </w:t>
      </w:r>
      <w:r w:rsidR="00E9190F">
        <w:rPr>
          <w:sz w:val="24"/>
          <w:szCs w:val="24"/>
        </w:rPr>
        <w:t>42A</w:t>
      </w:r>
      <w:r w:rsidRPr="002419C3">
        <w:rPr>
          <w:sz w:val="24"/>
          <w:szCs w:val="24"/>
        </w:rPr>
        <w:t xml:space="preserve">, </w:t>
      </w:r>
      <w:r w:rsidRPr="002419C3">
        <w:rPr>
          <w:bCs/>
          <w:sz w:val="24"/>
          <w:szCs w:val="24"/>
        </w:rPr>
        <w:t>Jelgavā</w:t>
      </w:r>
      <w:r w:rsidRPr="002419C3">
        <w:rPr>
          <w:sz w:val="24"/>
          <w:szCs w:val="24"/>
        </w:rPr>
        <w:t>, saskaņā ar Publiskas personas mantas atsavināšanas likumu un Civillikumu.</w:t>
      </w:r>
    </w:p>
    <w:p w14:paraId="6CCDDAD2" w14:textId="77777777" w:rsidR="002501C0" w:rsidRPr="002419C3" w:rsidRDefault="002501C0" w:rsidP="002501C0">
      <w:pPr>
        <w:pStyle w:val="Title"/>
        <w:jc w:val="both"/>
        <w:rPr>
          <w:sz w:val="24"/>
          <w:szCs w:val="24"/>
        </w:rPr>
      </w:pPr>
      <w:r w:rsidRPr="002419C3">
        <w:rPr>
          <w:sz w:val="24"/>
          <w:szCs w:val="24"/>
        </w:rPr>
        <w:t xml:space="preserve"> </w:t>
      </w:r>
    </w:p>
    <w:p w14:paraId="30508DB8" w14:textId="77777777" w:rsidR="002501C0" w:rsidRPr="002419C3" w:rsidRDefault="002501C0" w:rsidP="002501C0">
      <w:pPr>
        <w:pStyle w:val="Title"/>
        <w:numPr>
          <w:ilvl w:val="0"/>
          <w:numId w:val="7"/>
        </w:numPr>
        <w:ind w:left="284" w:hanging="284"/>
        <w:jc w:val="both"/>
        <w:rPr>
          <w:b/>
          <w:sz w:val="24"/>
          <w:szCs w:val="24"/>
        </w:rPr>
      </w:pPr>
      <w:r w:rsidRPr="002419C3">
        <w:rPr>
          <w:b/>
          <w:sz w:val="24"/>
          <w:szCs w:val="24"/>
        </w:rPr>
        <w:t xml:space="preserve">Zemesgabala raksturojums </w:t>
      </w:r>
    </w:p>
    <w:p w14:paraId="3A1F5890" w14:textId="5B589CB4" w:rsidR="00E9190F" w:rsidRPr="0034258C" w:rsidRDefault="00E9190F" w:rsidP="00E9190F">
      <w:pPr>
        <w:pStyle w:val="Title"/>
        <w:numPr>
          <w:ilvl w:val="1"/>
          <w:numId w:val="7"/>
        </w:numPr>
        <w:ind w:left="567" w:hanging="567"/>
        <w:jc w:val="both"/>
        <w:rPr>
          <w:sz w:val="24"/>
          <w:szCs w:val="24"/>
        </w:rPr>
      </w:pPr>
      <w:r w:rsidRPr="00E9190F">
        <w:rPr>
          <w:bCs/>
          <w:sz w:val="24"/>
          <w:szCs w:val="24"/>
        </w:rPr>
        <w:t xml:space="preserve">Zemesgabals ar kadastra apzīmējumu </w:t>
      </w:r>
      <w:r w:rsidRPr="00E9190F">
        <w:rPr>
          <w:sz w:val="24"/>
          <w:szCs w:val="24"/>
        </w:rPr>
        <w:t xml:space="preserve">09000030261 </w:t>
      </w:r>
      <w:r w:rsidRPr="00E9190F">
        <w:rPr>
          <w:bCs/>
          <w:sz w:val="24"/>
          <w:szCs w:val="24"/>
        </w:rPr>
        <w:t>Atmodas ielā 42A</w:t>
      </w:r>
      <w:r w:rsidRPr="00E9190F">
        <w:rPr>
          <w:sz w:val="24"/>
          <w:szCs w:val="24"/>
        </w:rPr>
        <w:t>, Jelgavā</w:t>
      </w:r>
      <w:r w:rsidRPr="0034258C">
        <w:rPr>
          <w:sz w:val="24"/>
          <w:szCs w:val="24"/>
        </w:rPr>
        <w:t xml:space="preserve"> (turpmāk – Zemesgabals) ir neapbūvēts un tā platība</w:t>
      </w:r>
      <w:r w:rsidRPr="0034258C">
        <w:rPr>
          <w:bCs/>
          <w:sz w:val="24"/>
          <w:szCs w:val="24"/>
        </w:rPr>
        <w:t xml:space="preserve"> ir </w:t>
      </w:r>
      <w:r>
        <w:rPr>
          <w:bCs/>
          <w:sz w:val="24"/>
          <w:szCs w:val="24"/>
        </w:rPr>
        <w:t>2855</w:t>
      </w:r>
      <w:r w:rsidRPr="0034258C">
        <w:rPr>
          <w:bCs/>
          <w:sz w:val="24"/>
          <w:szCs w:val="24"/>
        </w:rPr>
        <w:t xml:space="preserve"> m</w:t>
      </w:r>
      <w:r w:rsidRPr="0034258C">
        <w:rPr>
          <w:bCs/>
          <w:sz w:val="24"/>
          <w:szCs w:val="24"/>
          <w:vertAlign w:val="superscript"/>
        </w:rPr>
        <w:t>2</w:t>
      </w:r>
      <w:r w:rsidRPr="0034258C">
        <w:rPr>
          <w:sz w:val="24"/>
          <w:szCs w:val="24"/>
        </w:rPr>
        <w:t>.</w:t>
      </w:r>
    </w:p>
    <w:p w14:paraId="5F954F72" w14:textId="2B4ECB7C" w:rsidR="00E9190F" w:rsidRPr="00E57A26" w:rsidRDefault="00E9190F" w:rsidP="00E9190F">
      <w:pPr>
        <w:pStyle w:val="Title"/>
        <w:numPr>
          <w:ilvl w:val="1"/>
          <w:numId w:val="7"/>
        </w:numPr>
        <w:ind w:left="567" w:hanging="567"/>
        <w:jc w:val="both"/>
        <w:rPr>
          <w:sz w:val="24"/>
          <w:szCs w:val="24"/>
        </w:rPr>
      </w:pPr>
      <w:r w:rsidRPr="0034258C">
        <w:rPr>
          <w:bCs/>
          <w:sz w:val="24"/>
          <w:szCs w:val="24"/>
        </w:rPr>
        <w:t xml:space="preserve">Saskaņā ar Jelgavas pilsētas teritorijas plānojumu ar grozījumiem (apstiprināts ar Jelgavas pilsētas domes 2017. gada 23. novembra lēmumu Nr. 13/2), Zemesgabalam </w:t>
      </w:r>
      <w:r w:rsidRPr="0034258C">
        <w:rPr>
          <w:sz w:val="24"/>
          <w:szCs w:val="24"/>
        </w:rPr>
        <w:t>at</w:t>
      </w:r>
      <w:r w:rsidRPr="0034258C">
        <w:rPr>
          <w:bCs/>
          <w:sz w:val="24"/>
          <w:szCs w:val="24"/>
        </w:rPr>
        <w:t xml:space="preserve">ļautā </w:t>
      </w:r>
      <w:r w:rsidRPr="00E9190F">
        <w:rPr>
          <w:bCs/>
          <w:sz w:val="24"/>
          <w:szCs w:val="24"/>
        </w:rPr>
        <w:t>izmantošana ir komercdarbības objektu apbūve.</w:t>
      </w:r>
    </w:p>
    <w:p w14:paraId="63D44357" w14:textId="22BF95D2" w:rsidR="00E57A26" w:rsidRPr="00E57A26" w:rsidRDefault="00E57A26" w:rsidP="00E9190F">
      <w:pPr>
        <w:pStyle w:val="Title"/>
        <w:numPr>
          <w:ilvl w:val="1"/>
          <w:numId w:val="7"/>
        </w:numPr>
        <w:ind w:left="567" w:hanging="567"/>
        <w:jc w:val="both"/>
        <w:rPr>
          <w:sz w:val="24"/>
          <w:szCs w:val="24"/>
        </w:rPr>
      </w:pPr>
      <w:r>
        <w:rPr>
          <w:bCs/>
          <w:sz w:val="24"/>
          <w:szCs w:val="24"/>
        </w:rPr>
        <w:t>Zemesgabalam noteikti apgrūtinājumi:</w:t>
      </w:r>
    </w:p>
    <w:p w14:paraId="747E6BEB" w14:textId="77777777" w:rsidR="00E57A26" w:rsidRDefault="00E57A26" w:rsidP="001D5C31">
      <w:pPr>
        <w:pStyle w:val="ListParagraph"/>
        <w:numPr>
          <w:ilvl w:val="2"/>
          <w:numId w:val="7"/>
        </w:numPr>
        <w:ind w:left="709" w:hanging="709"/>
        <w:contextualSpacing/>
        <w:jc w:val="both"/>
        <w:rPr>
          <w:sz w:val="24"/>
          <w:szCs w:val="24"/>
          <w:lang w:val="lv-LV"/>
        </w:rPr>
      </w:pPr>
      <w:r w:rsidRPr="00E57A26">
        <w:rPr>
          <w:sz w:val="24"/>
          <w:szCs w:val="24"/>
          <w:lang w:val="lv-LV"/>
        </w:rPr>
        <w:t>7312050201 – ekspluatācijas aizsargjoslas teritorija gar elektrisko tīklu kabeļu līniju;</w:t>
      </w:r>
    </w:p>
    <w:p w14:paraId="6E866A96" w14:textId="77777777" w:rsidR="001D5C31" w:rsidRDefault="00E57A26" w:rsidP="001D5C31">
      <w:pPr>
        <w:pStyle w:val="ListParagraph"/>
        <w:numPr>
          <w:ilvl w:val="2"/>
          <w:numId w:val="7"/>
        </w:numPr>
        <w:ind w:left="709" w:hanging="709"/>
        <w:contextualSpacing/>
        <w:jc w:val="both"/>
        <w:rPr>
          <w:sz w:val="24"/>
          <w:szCs w:val="24"/>
          <w:lang w:val="lv-LV"/>
        </w:rPr>
      </w:pPr>
      <w:r w:rsidRPr="00E57A26">
        <w:rPr>
          <w:sz w:val="24"/>
          <w:szCs w:val="24"/>
          <w:lang w:val="lv-LV"/>
        </w:rPr>
        <w:t>7312060100 – ekspluatācijas aizsargjoslas teritorija gar pazemes siltumvadu, siltumapgādes iekārtu un būvi;</w:t>
      </w:r>
    </w:p>
    <w:p w14:paraId="03CBF443" w14:textId="77777777" w:rsidR="001D5C31" w:rsidRDefault="00E57A26" w:rsidP="001D5C31">
      <w:pPr>
        <w:pStyle w:val="ListParagraph"/>
        <w:numPr>
          <w:ilvl w:val="2"/>
          <w:numId w:val="7"/>
        </w:numPr>
        <w:ind w:left="709" w:hanging="709"/>
        <w:contextualSpacing/>
        <w:jc w:val="both"/>
        <w:rPr>
          <w:sz w:val="24"/>
          <w:szCs w:val="24"/>
          <w:lang w:val="lv-LV"/>
        </w:rPr>
      </w:pPr>
      <w:r w:rsidRPr="001D5C31">
        <w:rPr>
          <w:sz w:val="24"/>
          <w:szCs w:val="24"/>
          <w:lang w:val="lv-LV"/>
        </w:rPr>
        <w:t>7312060100 – ekspluatācijas aizsargjoslas teritorija gar pazemes siltumvadu, siltumapgādes iekārtu un būvi;</w:t>
      </w:r>
    </w:p>
    <w:p w14:paraId="36B61EEE" w14:textId="7EDAE0B9" w:rsidR="001D5C31" w:rsidRPr="001D5C31" w:rsidRDefault="00E57A26" w:rsidP="001D5C31">
      <w:pPr>
        <w:pStyle w:val="ListParagraph"/>
        <w:numPr>
          <w:ilvl w:val="2"/>
          <w:numId w:val="7"/>
        </w:numPr>
        <w:ind w:left="709" w:hanging="709"/>
        <w:contextualSpacing/>
        <w:jc w:val="both"/>
        <w:rPr>
          <w:sz w:val="24"/>
          <w:szCs w:val="24"/>
          <w:lang w:val="lv-LV"/>
        </w:rPr>
      </w:pPr>
      <w:r w:rsidRPr="001D5C31">
        <w:rPr>
          <w:sz w:val="24"/>
          <w:szCs w:val="24"/>
          <w:lang w:val="lv-LV"/>
        </w:rPr>
        <w:t>7312010101 – ekspluatācijas aizsargjoslas teritorija ap ūdensvadu, kas atrodas līdz 2</w:t>
      </w:r>
      <w:r w:rsidR="001D5C31">
        <w:rPr>
          <w:sz w:val="24"/>
          <w:szCs w:val="24"/>
          <w:lang w:val="lv-LV"/>
        </w:rPr>
        <w:t> </w:t>
      </w:r>
      <w:r w:rsidRPr="001D5C31">
        <w:rPr>
          <w:sz w:val="24"/>
          <w:szCs w:val="24"/>
          <w:lang w:val="lv-LV"/>
        </w:rPr>
        <w:t>metru dziļumam;</w:t>
      </w:r>
    </w:p>
    <w:p w14:paraId="1391F3FF" w14:textId="77777777" w:rsidR="001D5C31" w:rsidRDefault="00E57A26" w:rsidP="001D5C31">
      <w:pPr>
        <w:pStyle w:val="ListParagraph"/>
        <w:numPr>
          <w:ilvl w:val="2"/>
          <w:numId w:val="7"/>
        </w:numPr>
        <w:ind w:left="709" w:hanging="709"/>
        <w:contextualSpacing/>
        <w:jc w:val="both"/>
        <w:rPr>
          <w:sz w:val="24"/>
          <w:szCs w:val="24"/>
          <w:lang w:val="lv-LV"/>
        </w:rPr>
      </w:pPr>
      <w:r w:rsidRPr="001D5C31">
        <w:rPr>
          <w:sz w:val="24"/>
          <w:szCs w:val="24"/>
          <w:lang w:val="lv-LV"/>
        </w:rPr>
        <w:t>7312010300 – ekspluatācijas aizsargjoslas teritorija gar pašteces kanalizācijas vadu;</w:t>
      </w:r>
    </w:p>
    <w:p w14:paraId="702F6867" w14:textId="0ED679E1" w:rsidR="00E57A26" w:rsidRPr="001D5C31" w:rsidRDefault="00E57A26" w:rsidP="001D5C31">
      <w:pPr>
        <w:pStyle w:val="ListParagraph"/>
        <w:numPr>
          <w:ilvl w:val="2"/>
          <w:numId w:val="7"/>
        </w:numPr>
        <w:ind w:left="709" w:hanging="709"/>
        <w:contextualSpacing/>
        <w:jc w:val="both"/>
        <w:rPr>
          <w:sz w:val="24"/>
          <w:szCs w:val="24"/>
          <w:lang w:val="lv-LV"/>
        </w:rPr>
      </w:pPr>
      <w:r w:rsidRPr="001D5C31">
        <w:rPr>
          <w:sz w:val="24"/>
          <w:szCs w:val="24"/>
          <w:lang w:val="lv-LV"/>
        </w:rPr>
        <w:t>7312050201 – ekspluatācijas aizsargjoslas teritorija gar elektrisko tīklu kabeļu līniju.</w:t>
      </w:r>
    </w:p>
    <w:p w14:paraId="79BF45E6" w14:textId="77777777" w:rsidR="00AF328B" w:rsidRPr="000B7978" w:rsidRDefault="00AF328B" w:rsidP="00AF328B">
      <w:pPr>
        <w:pStyle w:val="BodyText2"/>
        <w:numPr>
          <w:ilvl w:val="1"/>
          <w:numId w:val="7"/>
        </w:numPr>
        <w:spacing w:after="0" w:line="240" w:lineRule="auto"/>
        <w:ind w:left="567" w:hanging="567"/>
        <w:jc w:val="both"/>
        <w:rPr>
          <w:bCs/>
        </w:rPr>
      </w:pPr>
      <w:r>
        <w:rPr>
          <w:bCs/>
        </w:rPr>
        <w:t xml:space="preserve">Zemesgabala pircējam 2 (divu) gadu laikā no pirkuma līguma noslēgšanas dienas uz pašvaldībai piederošas zemes vienības ar kadastra apzīmējumu 09000030260 jāizbūvē piebraucamais ceļš </w:t>
      </w:r>
      <w:r w:rsidRPr="00555CB7">
        <w:rPr>
          <w:bCs/>
        </w:rPr>
        <w:t>zemesgabal</w:t>
      </w:r>
      <w:r>
        <w:rPr>
          <w:bCs/>
        </w:rPr>
        <w:t>am</w:t>
      </w:r>
      <w:r w:rsidRPr="00555CB7">
        <w:t xml:space="preserve"> </w:t>
      </w:r>
      <w:r>
        <w:rPr>
          <w:bCs/>
        </w:rPr>
        <w:t>Atmodas ielā 42A</w:t>
      </w:r>
      <w:r w:rsidRPr="00555CB7">
        <w:t>, Jelgavā</w:t>
      </w:r>
      <w:r>
        <w:t xml:space="preserve">, </w:t>
      </w:r>
      <w:r>
        <w:rPr>
          <w:bCs/>
        </w:rPr>
        <w:t xml:space="preserve">lai nodrošinātu </w:t>
      </w:r>
      <w:proofErr w:type="spellStart"/>
      <w:r>
        <w:rPr>
          <w:bCs/>
        </w:rPr>
        <w:t>p</w:t>
      </w:r>
      <w:r w:rsidRPr="009470A2">
        <w:t>ieslēgumu</w:t>
      </w:r>
      <w:proofErr w:type="spellEnd"/>
      <w:r w:rsidRPr="009470A2">
        <w:t xml:space="preserve"> </w:t>
      </w:r>
      <w:r>
        <w:t>Atmodas</w:t>
      </w:r>
      <w:r w:rsidRPr="009470A2">
        <w:t xml:space="preserve"> ielai </w:t>
      </w:r>
      <w:r w:rsidRPr="00870D27">
        <w:t>normatīvajos aktos noteiktajā kārtībā</w:t>
      </w:r>
      <w:r>
        <w:t>.</w:t>
      </w:r>
    </w:p>
    <w:p w14:paraId="369B1C17" w14:textId="77777777" w:rsidR="002501C0" w:rsidRPr="002419C3" w:rsidRDefault="002501C0" w:rsidP="002501C0">
      <w:pPr>
        <w:pStyle w:val="Title"/>
        <w:jc w:val="both"/>
        <w:rPr>
          <w:bCs/>
          <w:sz w:val="24"/>
          <w:szCs w:val="24"/>
        </w:rPr>
      </w:pPr>
    </w:p>
    <w:p w14:paraId="77917412" w14:textId="77777777" w:rsidR="002501C0" w:rsidRPr="002419C3" w:rsidRDefault="002501C0" w:rsidP="002501C0">
      <w:pPr>
        <w:pStyle w:val="Title"/>
        <w:numPr>
          <w:ilvl w:val="0"/>
          <w:numId w:val="7"/>
        </w:numPr>
        <w:ind w:left="284" w:hanging="284"/>
        <w:jc w:val="both"/>
        <w:rPr>
          <w:b/>
          <w:sz w:val="24"/>
          <w:szCs w:val="24"/>
        </w:rPr>
      </w:pPr>
      <w:r w:rsidRPr="002419C3">
        <w:rPr>
          <w:b/>
          <w:sz w:val="24"/>
          <w:szCs w:val="24"/>
        </w:rPr>
        <w:t>Īpašuma tiesības</w:t>
      </w:r>
    </w:p>
    <w:p w14:paraId="221ECEF3" w14:textId="289E9ED8" w:rsidR="002501C0" w:rsidRPr="002419C3" w:rsidRDefault="002501C0" w:rsidP="002501C0">
      <w:pPr>
        <w:pStyle w:val="Title"/>
        <w:ind w:left="567"/>
        <w:jc w:val="both"/>
        <w:rPr>
          <w:sz w:val="24"/>
          <w:szCs w:val="24"/>
        </w:rPr>
      </w:pPr>
      <w:r w:rsidRPr="002419C3">
        <w:rPr>
          <w:sz w:val="24"/>
          <w:szCs w:val="24"/>
        </w:rPr>
        <w:t xml:space="preserve">Zemesgabals ierakstīts Zemgales rajona tiesas Jelgavas pilsētas zemesgrāmatas nodalījumā </w:t>
      </w:r>
      <w:r w:rsidR="00725C4D" w:rsidRPr="00725C4D">
        <w:rPr>
          <w:sz w:val="24"/>
          <w:szCs w:val="24"/>
        </w:rPr>
        <w:t>Nr. </w:t>
      </w:r>
      <w:bookmarkStart w:id="0" w:name="_Hlk165966723"/>
      <w:r w:rsidR="00725C4D" w:rsidRPr="00725C4D">
        <w:rPr>
          <w:sz w:val="24"/>
          <w:szCs w:val="24"/>
        </w:rPr>
        <w:t>100000</w:t>
      </w:r>
      <w:bookmarkEnd w:id="0"/>
      <w:r w:rsidR="00725C4D" w:rsidRPr="00725C4D">
        <w:rPr>
          <w:sz w:val="24"/>
          <w:szCs w:val="24"/>
        </w:rPr>
        <w:t xml:space="preserve">536998 </w:t>
      </w:r>
      <w:r w:rsidR="00725C4D" w:rsidRPr="00725C4D">
        <w:rPr>
          <w:bCs/>
          <w:sz w:val="24"/>
          <w:szCs w:val="24"/>
        </w:rPr>
        <w:t xml:space="preserve">ar kadastra numuru </w:t>
      </w:r>
      <w:r w:rsidR="00725C4D" w:rsidRPr="00725C4D">
        <w:rPr>
          <w:sz w:val="24"/>
          <w:szCs w:val="24"/>
        </w:rPr>
        <w:t>09000030263</w:t>
      </w:r>
      <w:r w:rsidR="00725C4D">
        <w:t xml:space="preserve"> </w:t>
      </w:r>
      <w:r w:rsidRPr="002419C3">
        <w:rPr>
          <w:bCs/>
          <w:sz w:val="24"/>
          <w:szCs w:val="24"/>
        </w:rPr>
        <w:t xml:space="preserve">uz Pašvaldības vārda. </w:t>
      </w:r>
    </w:p>
    <w:p w14:paraId="12F61639" w14:textId="77777777" w:rsidR="002501C0" w:rsidRPr="002419C3" w:rsidRDefault="002501C0" w:rsidP="002501C0">
      <w:pPr>
        <w:pStyle w:val="Title"/>
        <w:ind w:left="426"/>
        <w:jc w:val="both"/>
        <w:rPr>
          <w:sz w:val="24"/>
          <w:szCs w:val="24"/>
        </w:rPr>
      </w:pPr>
    </w:p>
    <w:p w14:paraId="05BF494D" w14:textId="77777777" w:rsidR="002501C0" w:rsidRPr="002419C3" w:rsidRDefault="002501C0" w:rsidP="002501C0">
      <w:pPr>
        <w:pStyle w:val="Title"/>
        <w:numPr>
          <w:ilvl w:val="0"/>
          <w:numId w:val="7"/>
        </w:numPr>
        <w:ind w:left="284" w:hanging="284"/>
        <w:jc w:val="both"/>
        <w:rPr>
          <w:b/>
          <w:sz w:val="24"/>
          <w:szCs w:val="24"/>
        </w:rPr>
      </w:pPr>
      <w:r w:rsidRPr="002419C3">
        <w:rPr>
          <w:b/>
          <w:bCs/>
          <w:sz w:val="24"/>
          <w:szCs w:val="24"/>
          <w:lang w:eastAsia="lv-LV"/>
        </w:rPr>
        <w:t>Izsoles rīkotājs un mērķis</w:t>
      </w:r>
    </w:p>
    <w:p w14:paraId="166BB21E" w14:textId="00533523" w:rsidR="002501C0" w:rsidRPr="002419C3" w:rsidRDefault="002501C0" w:rsidP="002501C0">
      <w:pPr>
        <w:pStyle w:val="ListParagraph"/>
        <w:numPr>
          <w:ilvl w:val="1"/>
          <w:numId w:val="7"/>
        </w:numPr>
        <w:autoSpaceDE w:val="0"/>
        <w:autoSpaceDN w:val="0"/>
        <w:adjustRightInd w:val="0"/>
        <w:ind w:left="567" w:hanging="567"/>
        <w:jc w:val="both"/>
        <w:rPr>
          <w:b/>
          <w:bCs/>
          <w:sz w:val="24"/>
          <w:szCs w:val="24"/>
          <w:lang w:val="lv-LV" w:eastAsia="lv-LV"/>
        </w:rPr>
      </w:pPr>
      <w:r w:rsidRPr="002419C3">
        <w:rPr>
          <w:sz w:val="24"/>
          <w:szCs w:val="24"/>
          <w:lang w:val="lv-LV"/>
        </w:rPr>
        <w:t xml:space="preserve">Izsoli rīko Jelgavas </w:t>
      </w:r>
      <w:proofErr w:type="spellStart"/>
      <w:r w:rsidRPr="002419C3">
        <w:rPr>
          <w:sz w:val="24"/>
          <w:szCs w:val="24"/>
          <w:lang w:val="lv-LV"/>
        </w:rPr>
        <w:t>valstspilsētas</w:t>
      </w:r>
      <w:proofErr w:type="spellEnd"/>
      <w:r w:rsidRPr="002419C3">
        <w:rPr>
          <w:sz w:val="24"/>
          <w:szCs w:val="24"/>
          <w:lang w:val="lv-LV"/>
        </w:rPr>
        <w:t xml:space="preserve"> pašvaldības Izsoles komisija (turpmāk - Komisija) atbilstoši Noteikumiem.</w:t>
      </w:r>
    </w:p>
    <w:p w14:paraId="3C9CE3A5" w14:textId="77777777" w:rsidR="002501C0" w:rsidRPr="002419C3" w:rsidRDefault="002501C0" w:rsidP="002501C0">
      <w:pPr>
        <w:numPr>
          <w:ilvl w:val="1"/>
          <w:numId w:val="7"/>
        </w:numPr>
        <w:autoSpaceDE w:val="0"/>
        <w:autoSpaceDN w:val="0"/>
        <w:adjustRightInd w:val="0"/>
        <w:ind w:left="567" w:hanging="567"/>
        <w:jc w:val="both"/>
        <w:rPr>
          <w:sz w:val="24"/>
          <w:szCs w:val="24"/>
          <w:lang w:val="lv-LV" w:eastAsia="lv-LV"/>
        </w:rPr>
      </w:pPr>
      <w:r w:rsidRPr="002419C3">
        <w:rPr>
          <w:sz w:val="24"/>
          <w:szCs w:val="24"/>
          <w:lang w:val="lv-LV"/>
        </w:rPr>
        <w:t>Izsoles mērķis ir noteikt Zemesgabala pircēju, kurš piedāvā augstāko cenu.</w:t>
      </w:r>
      <w:r w:rsidRPr="002419C3">
        <w:rPr>
          <w:sz w:val="24"/>
          <w:szCs w:val="24"/>
          <w:lang w:val="lv-LV" w:eastAsia="lv-LV"/>
        </w:rPr>
        <w:t xml:space="preserve">  </w:t>
      </w:r>
    </w:p>
    <w:p w14:paraId="69D5F400" w14:textId="77777777" w:rsidR="002501C0" w:rsidRDefault="002501C0" w:rsidP="002501C0">
      <w:pPr>
        <w:jc w:val="both"/>
        <w:rPr>
          <w:b/>
          <w:bCs/>
          <w:sz w:val="24"/>
          <w:szCs w:val="24"/>
          <w:lang w:val="lv-LV" w:eastAsia="lv-LV"/>
        </w:rPr>
      </w:pPr>
    </w:p>
    <w:p w14:paraId="7D8AD38F" w14:textId="77777777" w:rsidR="00075E86" w:rsidRPr="002419C3" w:rsidRDefault="00075E86" w:rsidP="002501C0">
      <w:pPr>
        <w:jc w:val="both"/>
        <w:rPr>
          <w:b/>
          <w:bCs/>
          <w:sz w:val="24"/>
          <w:szCs w:val="24"/>
          <w:lang w:val="lv-LV" w:eastAsia="lv-LV"/>
        </w:rPr>
      </w:pPr>
    </w:p>
    <w:p w14:paraId="402E7A0F" w14:textId="77777777" w:rsidR="002105BB" w:rsidRPr="0034258C" w:rsidRDefault="002105BB" w:rsidP="002105BB">
      <w:pPr>
        <w:pStyle w:val="Title"/>
        <w:numPr>
          <w:ilvl w:val="0"/>
          <w:numId w:val="7"/>
        </w:numPr>
        <w:ind w:left="284" w:hanging="284"/>
        <w:jc w:val="both"/>
        <w:rPr>
          <w:b/>
          <w:sz w:val="24"/>
        </w:rPr>
      </w:pPr>
      <w:r w:rsidRPr="0034258C">
        <w:rPr>
          <w:b/>
          <w:sz w:val="24"/>
          <w:szCs w:val="24"/>
        </w:rPr>
        <w:lastRenderedPageBreak/>
        <w:t>Zemesgabala</w:t>
      </w:r>
      <w:r w:rsidRPr="0034258C">
        <w:rPr>
          <w:b/>
          <w:sz w:val="24"/>
        </w:rPr>
        <w:t xml:space="preserve"> izsoles veids, maksājumi un samaksas kārtība</w:t>
      </w:r>
    </w:p>
    <w:p w14:paraId="520D6B23" w14:textId="77777777" w:rsidR="002105BB" w:rsidRPr="0034258C" w:rsidRDefault="002105BB" w:rsidP="002105BB">
      <w:pPr>
        <w:pStyle w:val="BodyText2"/>
        <w:numPr>
          <w:ilvl w:val="1"/>
          <w:numId w:val="7"/>
        </w:numPr>
        <w:spacing w:after="0" w:line="240" w:lineRule="auto"/>
        <w:ind w:left="567" w:hanging="567"/>
        <w:jc w:val="both"/>
      </w:pPr>
      <w:r w:rsidRPr="0034258C">
        <w:t xml:space="preserve">Atsavināšanas veids - pārdošana </w:t>
      </w:r>
      <w:r w:rsidRPr="0034258C">
        <w:rPr>
          <w:bCs/>
        </w:rPr>
        <w:t xml:space="preserve">elektroniskā izsolē ar augšupejošu soli. </w:t>
      </w:r>
    </w:p>
    <w:p w14:paraId="67D407D0" w14:textId="2EE9BE14" w:rsidR="002105BB" w:rsidRPr="00B469CE" w:rsidRDefault="002105BB" w:rsidP="002105BB">
      <w:pPr>
        <w:pStyle w:val="Title"/>
        <w:numPr>
          <w:ilvl w:val="1"/>
          <w:numId w:val="7"/>
        </w:numPr>
        <w:ind w:left="567" w:hanging="567"/>
        <w:jc w:val="both"/>
        <w:rPr>
          <w:sz w:val="24"/>
          <w:szCs w:val="24"/>
        </w:rPr>
      </w:pPr>
      <w:r w:rsidRPr="00B469CE">
        <w:rPr>
          <w:sz w:val="24"/>
          <w:szCs w:val="24"/>
        </w:rPr>
        <w:t xml:space="preserve">Izsoles sākumcena (turpmāk - Sākumcena) </w:t>
      </w:r>
      <w:r w:rsidR="00B469CE" w:rsidRPr="00B469CE">
        <w:rPr>
          <w:sz w:val="24"/>
          <w:szCs w:val="24"/>
        </w:rPr>
        <w:t xml:space="preserve">78800,00 </w:t>
      </w:r>
      <w:proofErr w:type="spellStart"/>
      <w:r w:rsidR="00B469CE" w:rsidRPr="00B469CE">
        <w:rPr>
          <w:i/>
          <w:sz w:val="24"/>
          <w:szCs w:val="24"/>
        </w:rPr>
        <w:t>euro</w:t>
      </w:r>
      <w:proofErr w:type="spellEnd"/>
      <w:r w:rsidR="00B469CE" w:rsidRPr="00B469CE">
        <w:rPr>
          <w:sz w:val="24"/>
          <w:szCs w:val="24"/>
        </w:rPr>
        <w:t xml:space="preserve"> (septiņdesmit astoņi tūkstoši astoņi simti </w:t>
      </w:r>
      <w:proofErr w:type="spellStart"/>
      <w:r w:rsidR="00B469CE" w:rsidRPr="00B469CE">
        <w:rPr>
          <w:i/>
          <w:sz w:val="24"/>
          <w:szCs w:val="24"/>
        </w:rPr>
        <w:t>euro</w:t>
      </w:r>
      <w:proofErr w:type="spellEnd"/>
      <w:r w:rsidR="00B469CE" w:rsidRPr="00B469CE">
        <w:rPr>
          <w:sz w:val="24"/>
          <w:szCs w:val="24"/>
        </w:rPr>
        <w:t>)</w:t>
      </w:r>
      <w:r w:rsidRPr="00B469CE">
        <w:rPr>
          <w:sz w:val="24"/>
          <w:szCs w:val="24"/>
        </w:rPr>
        <w:t>.</w:t>
      </w:r>
    </w:p>
    <w:p w14:paraId="4C3C9832" w14:textId="77777777" w:rsidR="002105BB" w:rsidRPr="00B469CE" w:rsidRDefault="002105BB" w:rsidP="002105BB">
      <w:pPr>
        <w:pStyle w:val="Title"/>
        <w:numPr>
          <w:ilvl w:val="1"/>
          <w:numId w:val="7"/>
        </w:numPr>
        <w:ind w:left="567" w:hanging="567"/>
        <w:jc w:val="both"/>
        <w:rPr>
          <w:sz w:val="24"/>
          <w:szCs w:val="24"/>
        </w:rPr>
      </w:pPr>
      <w:r w:rsidRPr="00B469CE">
        <w:rPr>
          <w:sz w:val="24"/>
          <w:szCs w:val="24"/>
        </w:rPr>
        <w:t xml:space="preserve">Izsoles solis  1000,00 </w:t>
      </w:r>
      <w:proofErr w:type="spellStart"/>
      <w:r w:rsidRPr="00B469CE">
        <w:rPr>
          <w:i/>
          <w:sz w:val="24"/>
          <w:szCs w:val="24"/>
        </w:rPr>
        <w:t>euro</w:t>
      </w:r>
      <w:proofErr w:type="spellEnd"/>
      <w:r w:rsidRPr="00B469CE">
        <w:rPr>
          <w:i/>
          <w:sz w:val="24"/>
          <w:szCs w:val="24"/>
        </w:rPr>
        <w:t xml:space="preserve"> </w:t>
      </w:r>
      <w:r w:rsidRPr="00B469CE">
        <w:rPr>
          <w:sz w:val="24"/>
          <w:szCs w:val="24"/>
        </w:rPr>
        <w:t xml:space="preserve">(viens tūkstotis </w:t>
      </w:r>
      <w:proofErr w:type="spellStart"/>
      <w:r w:rsidRPr="00B469CE">
        <w:rPr>
          <w:i/>
          <w:sz w:val="24"/>
          <w:szCs w:val="24"/>
        </w:rPr>
        <w:t>euro</w:t>
      </w:r>
      <w:proofErr w:type="spellEnd"/>
      <w:r w:rsidRPr="00B469CE">
        <w:rPr>
          <w:sz w:val="24"/>
          <w:szCs w:val="24"/>
        </w:rPr>
        <w:t>).</w:t>
      </w:r>
    </w:p>
    <w:p w14:paraId="4BA783A4" w14:textId="037DB697" w:rsidR="002105BB" w:rsidRPr="00B469CE" w:rsidRDefault="002105BB" w:rsidP="002105BB">
      <w:pPr>
        <w:pStyle w:val="Title"/>
        <w:numPr>
          <w:ilvl w:val="1"/>
          <w:numId w:val="7"/>
        </w:numPr>
        <w:ind w:left="567" w:hanging="567"/>
        <w:jc w:val="both"/>
        <w:rPr>
          <w:sz w:val="24"/>
          <w:szCs w:val="24"/>
        </w:rPr>
      </w:pPr>
      <w:r w:rsidRPr="00B469CE">
        <w:rPr>
          <w:sz w:val="24"/>
          <w:szCs w:val="24"/>
        </w:rPr>
        <w:t xml:space="preserve">Izsoles nodrošinājums </w:t>
      </w:r>
      <w:r w:rsidR="00B469CE" w:rsidRPr="00B469CE">
        <w:rPr>
          <w:sz w:val="24"/>
          <w:szCs w:val="24"/>
        </w:rPr>
        <w:t xml:space="preserve">7880,00 </w:t>
      </w:r>
      <w:proofErr w:type="spellStart"/>
      <w:r w:rsidR="00B469CE" w:rsidRPr="00B469CE">
        <w:rPr>
          <w:i/>
          <w:sz w:val="24"/>
          <w:szCs w:val="24"/>
        </w:rPr>
        <w:t>euro</w:t>
      </w:r>
      <w:proofErr w:type="spellEnd"/>
      <w:r w:rsidR="00B469CE" w:rsidRPr="00B469CE">
        <w:rPr>
          <w:i/>
          <w:sz w:val="24"/>
          <w:szCs w:val="24"/>
        </w:rPr>
        <w:t xml:space="preserve"> </w:t>
      </w:r>
      <w:r w:rsidR="00B469CE" w:rsidRPr="00B469CE">
        <w:rPr>
          <w:sz w:val="24"/>
          <w:szCs w:val="24"/>
        </w:rPr>
        <w:t xml:space="preserve">(septiņi tūkstoši astoņi simti astoņdesmit </w:t>
      </w:r>
      <w:proofErr w:type="spellStart"/>
      <w:r w:rsidR="00B469CE" w:rsidRPr="00B469CE">
        <w:rPr>
          <w:i/>
          <w:sz w:val="24"/>
          <w:szCs w:val="24"/>
        </w:rPr>
        <w:t>euro</w:t>
      </w:r>
      <w:proofErr w:type="spellEnd"/>
      <w:r w:rsidR="00B469CE" w:rsidRPr="00B469CE">
        <w:rPr>
          <w:sz w:val="24"/>
          <w:szCs w:val="24"/>
        </w:rPr>
        <w:t>)</w:t>
      </w:r>
      <w:r w:rsidRPr="00B469CE">
        <w:rPr>
          <w:sz w:val="24"/>
          <w:szCs w:val="24"/>
        </w:rPr>
        <w:t>.</w:t>
      </w:r>
    </w:p>
    <w:p w14:paraId="7471FD5F" w14:textId="3E784277" w:rsidR="002105BB" w:rsidRPr="0034258C" w:rsidRDefault="002105BB" w:rsidP="002105BB">
      <w:pPr>
        <w:pStyle w:val="Title"/>
        <w:numPr>
          <w:ilvl w:val="1"/>
          <w:numId w:val="7"/>
        </w:numPr>
        <w:ind w:left="567" w:hanging="567"/>
        <w:jc w:val="both"/>
        <w:rPr>
          <w:sz w:val="24"/>
          <w:szCs w:val="24"/>
        </w:rPr>
      </w:pPr>
      <w:r w:rsidRPr="0034258C">
        <w:rPr>
          <w:sz w:val="24"/>
          <w:szCs w:val="24"/>
        </w:rPr>
        <w:t xml:space="preserve">Personai, kura vēlas piedalīties izsolē, izsoles nodrošinājums jāpārskaita Jelgavas </w:t>
      </w:r>
      <w:proofErr w:type="spellStart"/>
      <w:r w:rsidRPr="0034258C">
        <w:rPr>
          <w:sz w:val="24"/>
          <w:szCs w:val="24"/>
        </w:rPr>
        <w:t>valstspilsētas</w:t>
      </w:r>
      <w:proofErr w:type="spellEnd"/>
      <w:r w:rsidRPr="0034258C">
        <w:rPr>
          <w:sz w:val="24"/>
          <w:szCs w:val="24"/>
        </w:rPr>
        <w:t xml:space="preserve"> pašvaldības iestādes “Centrālā pārvalde” (reģistrācijas Nr.90000042516), akciju sabiedrības “SEB banka” kontā Nr. LV96UNLA0008001130601, kā iemaksas mērķi norādot “Z</w:t>
      </w:r>
      <w:r w:rsidRPr="0034258C">
        <w:rPr>
          <w:bCs/>
          <w:sz w:val="24"/>
          <w:szCs w:val="24"/>
        </w:rPr>
        <w:t xml:space="preserve">emesgabala </w:t>
      </w:r>
      <w:r w:rsidRPr="00E9190F">
        <w:rPr>
          <w:bCs/>
          <w:sz w:val="24"/>
          <w:szCs w:val="24"/>
        </w:rPr>
        <w:t>Atmodas ielā 42A</w:t>
      </w:r>
      <w:r w:rsidRPr="0034258C">
        <w:rPr>
          <w:bCs/>
          <w:sz w:val="24"/>
          <w:szCs w:val="24"/>
        </w:rPr>
        <w:t>, Jelgavā</w:t>
      </w:r>
      <w:r w:rsidRPr="0034258C">
        <w:rPr>
          <w:sz w:val="24"/>
          <w:szCs w:val="24"/>
        </w:rPr>
        <w:t xml:space="preserve"> izsoles nodrošinājums”.</w:t>
      </w:r>
    </w:p>
    <w:p w14:paraId="5597222A" w14:textId="77777777" w:rsidR="002105BB" w:rsidRPr="0034258C" w:rsidRDefault="002105BB" w:rsidP="002105BB">
      <w:pPr>
        <w:pStyle w:val="Title"/>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5C079980" w14:textId="77777777" w:rsidR="008A3C8C" w:rsidRPr="002419C3" w:rsidRDefault="008A3C8C" w:rsidP="008A3C8C">
      <w:pPr>
        <w:pStyle w:val="Title"/>
        <w:numPr>
          <w:ilvl w:val="1"/>
          <w:numId w:val="7"/>
        </w:numPr>
        <w:ind w:left="567" w:hanging="567"/>
        <w:jc w:val="both"/>
        <w:rPr>
          <w:sz w:val="24"/>
          <w:szCs w:val="24"/>
        </w:rPr>
      </w:pPr>
      <w:r w:rsidRPr="002419C3">
        <w:rPr>
          <w:sz w:val="24"/>
          <w:szCs w:val="24"/>
        </w:rPr>
        <w:t xml:space="preserve">Maksa par dalību elektroniskajā izsolē 20,00 </w:t>
      </w:r>
      <w:proofErr w:type="spellStart"/>
      <w:r w:rsidRPr="002419C3">
        <w:rPr>
          <w:i/>
          <w:iCs/>
          <w:sz w:val="24"/>
          <w:szCs w:val="24"/>
        </w:rPr>
        <w:t>euro</w:t>
      </w:r>
      <w:proofErr w:type="spellEnd"/>
      <w:r w:rsidRPr="002419C3">
        <w:rPr>
          <w:sz w:val="24"/>
          <w:szCs w:val="24"/>
        </w:rPr>
        <w:t xml:space="preserve"> (divdesmit </w:t>
      </w:r>
      <w:proofErr w:type="spellStart"/>
      <w:r w:rsidRPr="002419C3">
        <w:rPr>
          <w:i/>
          <w:iCs/>
          <w:sz w:val="24"/>
          <w:szCs w:val="24"/>
        </w:rPr>
        <w:t>euro</w:t>
      </w:r>
      <w:proofErr w:type="spellEnd"/>
      <w:r w:rsidRPr="002419C3">
        <w:rPr>
          <w:sz w:val="24"/>
          <w:szCs w:val="24"/>
        </w:rPr>
        <w:t>), kas jāieskaita Tiesu administrācijas norēķinu kontā.</w:t>
      </w:r>
    </w:p>
    <w:p w14:paraId="223028EE" w14:textId="77777777" w:rsidR="00732AB1" w:rsidRDefault="00732AB1" w:rsidP="00732AB1">
      <w:pPr>
        <w:pStyle w:val="ListParagraph"/>
        <w:ind w:left="284"/>
        <w:jc w:val="both"/>
        <w:outlineLvl w:val="4"/>
        <w:rPr>
          <w:sz w:val="24"/>
          <w:szCs w:val="24"/>
          <w:lang w:val="lv-LV"/>
        </w:rPr>
      </w:pPr>
    </w:p>
    <w:p w14:paraId="2C9EE471" w14:textId="77777777" w:rsidR="00732AB1" w:rsidRPr="002419C3" w:rsidRDefault="00732AB1" w:rsidP="00732AB1">
      <w:pPr>
        <w:pStyle w:val="ListParagraph"/>
        <w:numPr>
          <w:ilvl w:val="0"/>
          <w:numId w:val="7"/>
        </w:numPr>
        <w:ind w:left="284" w:hanging="284"/>
        <w:jc w:val="both"/>
        <w:outlineLvl w:val="4"/>
        <w:rPr>
          <w:b/>
          <w:sz w:val="24"/>
          <w:szCs w:val="24"/>
          <w:lang w:val="lv-LV"/>
        </w:rPr>
      </w:pPr>
      <w:r w:rsidRPr="002419C3">
        <w:rPr>
          <w:b/>
          <w:sz w:val="24"/>
          <w:szCs w:val="24"/>
          <w:lang w:val="lv-LV"/>
        </w:rPr>
        <w:t>Informācijas publicēšanas kārtība un Zemesgabala apskate</w:t>
      </w:r>
    </w:p>
    <w:p w14:paraId="7DED20A2" w14:textId="0983D197" w:rsidR="008A3C8C" w:rsidRPr="002419C3" w:rsidRDefault="008A3C8C" w:rsidP="008A3C8C">
      <w:pPr>
        <w:pStyle w:val="Title"/>
        <w:numPr>
          <w:ilvl w:val="1"/>
          <w:numId w:val="7"/>
        </w:numPr>
        <w:ind w:left="567" w:hanging="567"/>
        <w:jc w:val="both"/>
        <w:rPr>
          <w:sz w:val="24"/>
          <w:szCs w:val="24"/>
        </w:rPr>
      </w:pPr>
      <w:r w:rsidRPr="002419C3">
        <w:rPr>
          <w:sz w:val="24"/>
          <w:szCs w:val="24"/>
        </w:rPr>
        <w:t xml:space="preserve">Sludinājums par Zemesgabala elektronisko izsoli tiek publicēts oficiālajā izdevumā “Latvijas Vēstnesis”, Pašvaldības tīmekļa vietnē </w:t>
      </w:r>
      <w:hyperlink r:id="rId8" w:history="1">
        <w:r w:rsidRPr="002419C3">
          <w:rPr>
            <w:bCs/>
            <w:color w:val="0000FF"/>
            <w:sz w:val="24"/>
            <w:szCs w:val="24"/>
            <w:u w:val="single"/>
          </w:rPr>
          <w:t>www.jelgava.lv</w:t>
        </w:r>
      </w:hyperlink>
      <w:r w:rsidRPr="002419C3">
        <w:rPr>
          <w:bCs/>
          <w:sz w:val="24"/>
          <w:szCs w:val="24"/>
        </w:rPr>
        <w:t xml:space="preserve">, </w:t>
      </w:r>
      <w:r w:rsidRPr="002419C3">
        <w:rPr>
          <w:sz w:val="24"/>
          <w:szCs w:val="24"/>
        </w:rPr>
        <w:t xml:space="preserve">kā arī Elektronisko izsoļu vietnē </w:t>
      </w:r>
      <w:hyperlink r:id="rId9" w:history="1">
        <w:r w:rsidRPr="002419C3">
          <w:rPr>
            <w:rStyle w:val="Hyperlink"/>
            <w:sz w:val="24"/>
            <w:szCs w:val="24"/>
          </w:rPr>
          <w:t>https://izsoles.ta.gov.lv</w:t>
        </w:r>
      </w:hyperlink>
      <w:r w:rsidRPr="002419C3">
        <w:rPr>
          <w:sz w:val="24"/>
          <w:szCs w:val="24"/>
        </w:rPr>
        <w:t xml:space="preserve">. </w:t>
      </w:r>
    </w:p>
    <w:p w14:paraId="0D09F358" w14:textId="77777777" w:rsidR="008A3C8C" w:rsidRPr="002419C3" w:rsidRDefault="008A3C8C" w:rsidP="008A3C8C">
      <w:pPr>
        <w:numPr>
          <w:ilvl w:val="1"/>
          <w:numId w:val="7"/>
        </w:numPr>
        <w:ind w:left="567" w:hanging="567"/>
        <w:jc w:val="both"/>
        <w:outlineLvl w:val="4"/>
        <w:rPr>
          <w:sz w:val="24"/>
          <w:szCs w:val="24"/>
          <w:lang w:val="lv-LV"/>
        </w:rPr>
      </w:pPr>
      <w:r w:rsidRPr="002419C3">
        <w:rPr>
          <w:bCs/>
          <w:sz w:val="24"/>
          <w:szCs w:val="24"/>
          <w:lang w:val="lv-LV"/>
        </w:rPr>
        <w:t xml:space="preserve">Noteikumi un visi saistītie dokumenti ir pieejami </w:t>
      </w:r>
      <w:r w:rsidRPr="002419C3">
        <w:rPr>
          <w:sz w:val="24"/>
          <w:szCs w:val="24"/>
          <w:lang w:val="lv-LV"/>
        </w:rPr>
        <w:t xml:space="preserve">tīmekļa vietnē </w:t>
      </w:r>
      <w:hyperlink r:id="rId10" w:history="1">
        <w:r w:rsidRPr="002419C3">
          <w:rPr>
            <w:bCs/>
            <w:color w:val="0000FF"/>
            <w:sz w:val="24"/>
            <w:szCs w:val="24"/>
            <w:u w:val="single"/>
            <w:lang w:val="lv-LV"/>
          </w:rPr>
          <w:t>www.jelgava.lv</w:t>
        </w:r>
      </w:hyperlink>
      <w:r w:rsidRPr="002419C3">
        <w:rPr>
          <w:bCs/>
          <w:sz w:val="24"/>
          <w:szCs w:val="24"/>
          <w:lang w:val="lv-LV"/>
        </w:rPr>
        <w:t xml:space="preserve"> sadaļā “pašvaldība/sludinājumi”, </w:t>
      </w:r>
      <w:r w:rsidRPr="002419C3">
        <w:rPr>
          <w:sz w:val="24"/>
          <w:szCs w:val="24"/>
          <w:lang w:val="lv-LV"/>
        </w:rPr>
        <w:t xml:space="preserve">kā arī Elektronisko izsoļu vietnē </w:t>
      </w:r>
      <w:hyperlink r:id="rId11" w:history="1">
        <w:r w:rsidRPr="002419C3">
          <w:rPr>
            <w:rStyle w:val="Hyperlink"/>
            <w:sz w:val="24"/>
            <w:szCs w:val="24"/>
            <w:lang w:val="lv-LV"/>
          </w:rPr>
          <w:t>https://izsoles.ta.gov.lv</w:t>
        </w:r>
      </w:hyperlink>
      <w:r w:rsidRPr="002419C3">
        <w:rPr>
          <w:sz w:val="24"/>
          <w:szCs w:val="24"/>
          <w:lang w:val="lv-LV"/>
        </w:rPr>
        <w:t>.</w:t>
      </w:r>
    </w:p>
    <w:p w14:paraId="51C9409F" w14:textId="4CA445FC" w:rsidR="008A3C8C" w:rsidRPr="002419C3" w:rsidRDefault="008A3C8C" w:rsidP="008A3C8C">
      <w:pPr>
        <w:numPr>
          <w:ilvl w:val="1"/>
          <w:numId w:val="7"/>
        </w:numPr>
        <w:ind w:left="567" w:hanging="567"/>
        <w:jc w:val="both"/>
        <w:outlineLvl w:val="4"/>
        <w:rPr>
          <w:sz w:val="24"/>
          <w:szCs w:val="24"/>
          <w:lang w:val="lv-LV"/>
        </w:rPr>
      </w:pPr>
      <w:r w:rsidRPr="002419C3">
        <w:rPr>
          <w:iCs/>
          <w:sz w:val="24"/>
          <w:szCs w:val="24"/>
          <w:lang w:val="lv-LV"/>
        </w:rPr>
        <w:t>K</w:t>
      </w:r>
      <w:r w:rsidRPr="002419C3">
        <w:rPr>
          <w:sz w:val="24"/>
          <w:szCs w:val="24"/>
          <w:lang w:val="lv-LV"/>
        </w:rPr>
        <w:t xml:space="preserve">ontaktpersona, kura tiesīga sniegt organizatorisku informāciju par izsoli – Jelgavas </w:t>
      </w:r>
      <w:proofErr w:type="spellStart"/>
      <w:r w:rsidRPr="002419C3">
        <w:rPr>
          <w:sz w:val="24"/>
          <w:szCs w:val="24"/>
          <w:lang w:val="lv-LV"/>
        </w:rPr>
        <w:t>valstspilsētas</w:t>
      </w:r>
      <w:proofErr w:type="spellEnd"/>
      <w:r w:rsidRPr="002419C3">
        <w:rPr>
          <w:sz w:val="24"/>
          <w:szCs w:val="24"/>
          <w:lang w:val="lv-LV"/>
        </w:rPr>
        <w:t xml:space="preserve"> pašvaldības iestādes “Centrālā pārvalde” Pašvaldības īpašumu departamenta galvenais speciālists īpašumu jautājumos, tālruni</w:t>
      </w:r>
      <w:r w:rsidR="000834DF">
        <w:rPr>
          <w:sz w:val="24"/>
          <w:szCs w:val="24"/>
          <w:lang w:val="lv-LV"/>
        </w:rPr>
        <w:t>s</w:t>
      </w:r>
      <w:r w:rsidRPr="002419C3">
        <w:rPr>
          <w:sz w:val="24"/>
          <w:szCs w:val="24"/>
          <w:lang w:val="lv-LV"/>
        </w:rPr>
        <w:t xml:space="preserve"> 63005559, e-pasts: </w:t>
      </w:r>
      <w:hyperlink r:id="rId12" w:history="1">
        <w:r w:rsidRPr="002419C3">
          <w:rPr>
            <w:rStyle w:val="Hyperlink"/>
            <w:sz w:val="24"/>
            <w:szCs w:val="24"/>
            <w:lang w:val="lv-LV"/>
          </w:rPr>
          <w:t>ainars.buse@jelgava.lv</w:t>
        </w:r>
      </w:hyperlink>
      <w:r w:rsidRPr="002419C3">
        <w:rPr>
          <w:sz w:val="24"/>
          <w:szCs w:val="24"/>
          <w:lang w:val="lv-LV"/>
        </w:rPr>
        <w:t xml:space="preserve"> .</w:t>
      </w:r>
    </w:p>
    <w:p w14:paraId="2E00C442" w14:textId="77777777" w:rsidR="00732AB1" w:rsidRPr="002419C3" w:rsidRDefault="00732AB1" w:rsidP="00732AB1">
      <w:pPr>
        <w:numPr>
          <w:ilvl w:val="1"/>
          <w:numId w:val="7"/>
        </w:numPr>
        <w:ind w:left="567" w:hanging="567"/>
        <w:jc w:val="both"/>
        <w:outlineLvl w:val="4"/>
        <w:rPr>
          <w:sz w:val="24"/>
          <w:szCs w:val="24"/>
          <w:lang w:val="lv-LV"/>
        </w:rPr>
      </w:pPr>
      <w:r w:rsidRPr="002419C3">
        <w:rPr>
          <w:sz w:val="24"/>
          <w:szCs w:val="24"/>
          <w:lang w:val="lv-LV"/>
        </w:rPr>
        <w:t>Zemesgabals ir brīvi pieejams apskatei.</w:t>
      </w:r>
    </w:p>
    <w:p w14:paraId="6E75DA10" w14:textId="77777777" w:rsidR="00732AB1" w:rsidRPr="002419C3" w:rsidRDefault="00732AB1" w:rsidP="00732AB1">
      <w:pPr>
        <w:jc w:val="both"/>
        <w:outlineLvl w:val="4"/>
        <w:rPr>
          <w:sz w:val="24"/>
          <w:szCs w:val="24"/>
          <w:lang w:val="lv-LV"/>
        </w:rPr>
      </w:pPr>
    </w:p>
    <w:p w14:paraId="39601DA3" w14:textId="77777777" w:rsidR="00895748" w:rsidRPr="002419C3" w:rsidRDefault="00895748" w:rsidP="00895748">
      <w:pPr>
        <w:pStyle w:val="Title"/>
        <w:numPr>
          <w:ilvl w:val="0"/>
          <w:numId w:val="7"/>
        </w:numPr>
        <w:ind w:left="284" w:hanging="284"/>
        <w:jc w:val="both"/>
        <w:rPr>
          <w:b/>
          <w:sz w:val="24"/>
        </w:rPr>
      </w:pPr>
      <w:r w:rsidRPr="002419C3">
        <w:rPr>
          <w:b/>
          <w:sz w:val="24"/>
        </w:rPr>
        <w:t>Izsoles pretendentu reģistrācija Izsoļu dalībnieku reģistrā</w:t>
      </w:r>
    </w:p>
    <w:p w14:paraId="47489FB9" w14:textId="77777777" w:rsidR="0034258C" w:rsidRPr="002419C3" w:rsidRDefault="0034258C" w:rsidP="0034258C">
      <w:pPr>
        <w:pStyle w:val="ListParagraph"/>
        <w:numPr>
          <w:ilvl w:val="1"/>
          <w:numId w:val="7"/>
        </w:numPr>
        <w:ind w:left="567" w:hanging="567"/>
        <w:contextualSpacing/>
        <w:jc w:val="both"/>
        <w:rPr>
          <w:sz w:val="24"/>
          <w:szCs w:val="24"/>
          <w:lang w:val="lv-LV"/>
        </w:rPr>
      </w:pPr>
      <w:r w:rsidRPr="002419C3">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2419C3">
          <w:rPr>
            <w:rStyle w:val="Hyperlink"/>
            <w:rFonts w:eastAsia="Calibri"/>
          </w:rPr>
          <w:t>www.latvija.lv</w:t>
        </w:r>
      </w:hyperlink>
      <w:r w:rsidRPr="002419C3">
        <w:rPr>
          <w:rFonts w:eastAsia="Calibri"/>
          <w:color w:val="auto"/>
        </w:rPr>
        <w:t xml:space="preserve"> </w:t>
      </w:r>
      <w:r w:rsidRPr="002419C3">
        <w:rPr>
          <w:rFonts w:eastAsia="Calibri"/>
          <w:color w:val="auto"/>
          <w:lang w:eastAsia="en-US"/>
        </w:rPr>
        <w:t xml:space="preserve">piedāvātajiem identifikācijas līdzekļiem. </w:t>
      </w:r>
    </w:p>
    <w:p w14:paraId="39D34DD5"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Reģistrēts lietotājs, kurš vēlas piedalīties izsludinātajā izsolē, elektronisko izsoļu vietnē </w:t>
      </w:r>
      <w:proofErr w:type="spellStart"/>
      <w:r w:rsidRPr="002419C3">
        <w:rPr>
          <w:rFonts w:eastAsia="Calibri"/>
          <w:color w:val="auto"/>
          <w:lang w:eastAsia="en-US"/>
        </w:rPr>
        <w:t>nosūta</w:t>
      </w:r>
      <w:proofErr w:type="spellEnd"/>
      <w:r w:rsidRPr="002419C3">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rīkotājs autorizē izsoles pretendentu, kurš izpildījis izsoles priekšnoteikumus, dalībai izsolē </w:t>
      </w:r>
      <w:r w:rsidR="005013FA" w:rsidRPr="002419C3">
        <w:rPr>
          <w:rFonts w:eastAsia="Calibri"/>
          <w:color w:val="auto"/>
          <w:lang w:eastAsia="en-US"/>
        </w:rPr>
        <w:t>5</w:t>
      </w:r>
      <w:r w:rsidRPr="002419C3">
        <w:rPr>
          <w:rFonts w:eastAsia="Calibri"/>
          <w:color w:val="auto"/>
          <w:lang w:eastAsia="en-US"/>
        </w:rPr>
        <w:t xml:space="preserve"> (</w:t>
      </w:r>
      <w:r w:rsidR="005013FA" w:rsidRPr="002419C3">
        <w:rPr>
          <w:rFonts w:eastAsia="Calibri"/>
          <w:color w:val="auto"/>
          <w:lang w:eastAsia="en-US"/>
        </w:rPr>
        <w:t>piecu</w:t>
      </w:r>
      <w:r w:rsidRPr="002419C3">
        <w:rPr>
          <w:rFonts w:eastAsia="Calibri"/>
          <w:color w:val="auto"/>
          <w:lang w:eastAsia="en-US"/>
        </w:rPr>
        <w:t>) dienu laikā, izmantojot elektronisko izsoļu vietnē pieejamo rīku.</w:t>
      </w:r>
    </w:p>
    <w:p w14:paraId="7874263B"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Informāciju par autorizēšanu dalībai izsolē izsoles rīkotājs reģistrētam lietotājam </w:t>
      </w:r>
      <w:proofErr w:type="spellStart"/>
      <w:r w:rsidRPr="002419C3">
        <w:rPr>
          <w:rFonts w:eastAsia="Calibri"/>
          <w:color w:val="auto"/>
          <w:lang w:eastAsia="en-US"/>
        </w:rPr>
        <w:t>nosūta</w:t>
      </w:r>
      <w:proofErr w:type="spellEnd"/>
      <w:r w:rsidRPr="002419C3">
        <w:rPr>
          <w:rFonts w:eastAsia="Calibri"/>
          <w:color w:val="auto"/>
          <w:lang w:eastAsia="en-US"/>
        </w:rPr>
        <w:t xml:space="preserve"> elektroniski uz elektronisko izsoļu vietnē reģistrētam lietotājam izveidoto kontu.</w:t>
      </w:r>
    </w:p>
    <w:p w14:paraId="1AEB918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Autorizējot personu izsolei, katram solītājam elektronisko izsoļu vietnes sistēma automātiski izveido unikālu identifikatoru.</w:t>
      </w:r>
    </w:p>
    <w:p w14:paraId="5A3BD29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pretendents netiek reģistrēts, ja:</w:t>
      </w:r>
    </w:p>
    <w:p w14:paraId="440BF607" w14:textId="77777777"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nav vēl iestājies vai ir beidzies pretendentu reģistrācijas termiņš;</w:t>
      </w:r>
    </w:p>
    <w:p w14:paraId="4B25F715" w14:textId="215C1279"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lastRenderedPageBreak/>
        <w:t xml:space="preserve">konstatēts, ka pretendentam ir izsoles Noteikumu </w:t>
      </w:r>
      <w:r w:rsidR="00E93537" w:rsidRPr="002419C3">
        <w:rPr>
          <w:rFonts w:eastAsia="Calibri"/>
          <w:color w:val="auto"/>
          <w:lang w:eastAsia="en-US"/>
        </w:rPr>
        <w:t>8</w:t>
      </w:r>
      <w:r w:rsidRPr="002419C3">
        <w:rPr>
          <w:rFonts w:eastAsia="Calibri"/>
          <w:color w:val="auto"/>
          <w:lang w:eastAsia="en-US"/>
        </w:rPr>
        <w:t>. punktā minētās parādsaistības.</w:t>
      </w:r>
    </w:p>
    <w:p w14:paraId="0A84CD5A"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rīkotājs nav tiesīgs līdz izsoles sākumam sniegt informāciju par izsoles pretendentiem.</w:t>
      </w:r>
    </w:p>
    <w:p w14:paraId="23C6BEAD" w14:textId="1CFA7AD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pretendentam pirms reģistrācijas izsolei ir tiesības iepazīties ar </w:t>
      </w:r>
      <w:r w:rsidR="00EE4BC1" w:rsidRPr="002419C3">
        <w:rPr>
          <w:rFonts w:eastAsia="Calibri"/>
          <w:color w:val="auto"/>
          <w:lang w:eastAsia="en-US"/>
        </w:rPr>
        <w:t xml:space="preserve">Zemesgabala </w:t>
      </w:r>
      <w:r w:rsidRPr="002419C3">
        <w:rPr>
          <w:rFonts w:eastAsia="Calibri"/>
          <w:color w:val="auto"/>
          <w:lang w:eastAsia="en-US"/>
        </w:rPr>
        <w:t xml:space="preserve">tehniskajiem rādītājiem – dokumentiem, kuri raksturo </w:t>
      </w:r>
      <w:r w:rsidR="00EE4BC1" w:rsidRPr="002419C3">
        <w:rPr>
          <w:rFonts w:eastAsia="Calibri"/>
          <w:color w:val="auto"/>
          <w:lang w:eastAsia="en-US"/>
        </w:rPr>
        <w:t xml:space="preserve">Zemesgabalu </w:t>
      </w:r>
      <w:r w:rsidRPr="002419C3">
        <w:rPr>
          <w:rFonts w:eastAsia="Calibri"/>
          <w:color w:val="auto"/>
          <w:lang w:eastAsia="en-US"/>
        </w:rPr>
        <w:t xml:space="preserve">un ir Pašvaldības rīcībā, iepriekš sazinoties ar Noteikumu </w:t>
      </w:r>
      <w:r w:rsidR="00E93537" w:rsidRPr="002419C3">
        <w:rPr>
          <w:rFonts w:eastAsia="Calibri"/>
          <w:color w:val="auto"/>
          <w:lang w:eastAsia="en-US"/>
        </w:rPr>
        <w:t>6</w:t>
      </w:r>
      <w:r w:rsidRPr="002419C3">
        <w:rPr>
          <w:rFonts w:eastAsia="Calibri"/>
          <w:color w:val="auto"/>
          <w:lang w:eastAsia="en-US"/>
        </w:rPr>
        <w:t xml:space="preserve">.3. </w:t>
      </w:r>
      <w:bookmarkStart w:id="1" w:name="_Hlk213056467"/>
      <w:r w:rsidRPr="002419C3">
        <w:rPr>
          <w:rFonts w:eastAsia="Calibri"/>
          <w:color w:val="auto"/>
          <w:lang w:eastAsia="en-US"/>
        </w:rPr>
        <w:t xml:space="preserve">apakšpunktā </w:t>
      </w:r>
      <w:bookmarkEnd w:id="1"/>
      <w:r w:rsidRPr="002419C3">
        <w:rPr>
          <w:rFonts w:eastAsia="Calibri"/>
          <w:color w:val="auto"/>
          <w:lang w:eastAsia="en-US"/>
        </w:rPr>
        <w:t>minēto personu.</w:t>
      </w:r>
    </w:p>
    <w:p w14:paraId="03F2B277" w14:textId="77777777" w:rsidR="00732AB1" w:rsidRPr="002419C3" w:rsidRDefault="00732AB1" w:rsidP="00732AB1">
      <w:pPr>
        <w:jc w:val="both"/>
        <w:outlineLvl w:val="4"/>
        <w:rPr>
          <w:sz w:val="24"/>
          <w:szCs w:val="24"/>
          <w:lang w:val="lv-LV"/>
        </w:rPr>
      </w:pPr>
    </w:p>
    <w:p w14:paraId="10B522AD" w14:textId="77777777" w:rsidR="00732AB1" w:rsidRPr="002419C3" w:rsidRDefault="00732AB1" w:rsidP="00732AB1">
      <w:pPr>
        <w:pStyle w:val="Title"/>
        <w:numPr>
          <w:ilvl w:val="0"/>
          <w:numId w:val="7"/>
        </w:numPr>
        <w:ind w:left="284" w:hanging="284"/>
        <w:jc w:val="both"/>
        <w:rPr>
          <w:b/>
          <w:sz w:val="24"/>
          <w:szCs w:val="24"/>
        </w:rPr>
      </w:pPr>
      <w:r w:rsidRPr="002419C3">
        <w:rPr>
          <w:b/>
          <w:sz w:val="24"/>
          <w:szCs w:val="24"/>
        </w:rPr>
        <w:t>Prasības pretendentam</w:t>
      </w:r>
    </w:p>
    <w:p w14:paraId="0FFFF71B"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69B77962"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Pretendentam nav </w:t>
      </w:r>
      <w:r w:rsidRPr="002419C3">
        <w:rPr>
          <w:color w:val="333333"/>
          <w:sz w:val="24"/>
          <w:szCs w:val="24"/>
        </w:rPr>
        <w:t xml:space="preserve">Valsts ieņēmumu dienesta administrēto nodokļu (nodevu) parāda, </w:t>
      </w:r>
      <w:r w:rsidRPr="002419C3">
        <w:rPr>
          <w:sz w:val="24"/>
          <w:szCs w:val="24"/>
        </w:rPr>
        <w:t xml:space="preserve">kas kopsummā pārsniedz 150,00 </w:t>
      </w:r>
      <w:proofErr w:type="spellStart"/>
      <w:r w:rsidRPr="002419C3">
        <w:rPr>
          <w:i/>
          <w:iCs/>
          <w:sz w:val="24"/>
          <w:szCs w:val="24"/>
        </w:rPr>
        <w:t>euro</w:t>
      </w:r>
      <w:proofErr w:type="spellEnd"/>
      <w:r w:rsidRPr="002419C3">
        <w:rPr>
          <w:sz w:val="24"/>
          <w:szCs w:val="24"/>
        </w:rPr>
        <w:t xml:space="preserve">, kā arī nav nekustamā īpašuma nodokļa parāda Jelgavas </w:t>
      </w:r>
      <w:proofErr w:type="spellStart"/>
      <w:r w:rsidRPr="002419C3">
        <w:rPr>
          <w:sz w:val="24"/>
          <w:szCs w:val="24"/>
        </w:rPr>
        <w:t>valstspilsētas</w:t>
      </w:r>
      <w:proofErr w:type="spellEnd"/>
      <w:r w:rsidRPr="002419C3">
        <w:rPr>
          <w:sz w:val="24"/>
          <w:szCs w:val="24"/>
        </w:rPr>
        <w:t xml:space="preserve"> administratīvajā teritorijā.</w:t>
      </w:r>
    </w:p>
    <w:p w14:paraId="3EB895BE"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Pretendentu, kurš neatbilst Noteikumu 8.1. un 8.2. punktu prasībām, neiekļauj Dalībnieku sarakstā un tas nepiedalās izsolē.</w:t>
      </w:r>
    </w:p>
    <w:p w14:paraId="4A557E81" w14:textId="545FF44B" w:rsidR="00732AB1" w:rsidRPr="002419C3" w:rsidRDefault="00732AB1" w:rsidP="00732AB1">
      <w:pPr>
        <w:pStyle w:val="Title"/>
        <w:numPr>
          <w:ilvl w:val="1"/>
          <w:numId w:val="7"/>
        </w:numPr>
        <w:ind w:left="567" w:hanging="567"/>
        <w:jc w:val="both"/>
        <w:rPr>
          <w:sz w:val="24"/>
          <w:szCs w:val="24"/>
        </w:rPr>
      </w:pPr>
      <w:r w:rsidRPr="002419C3">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2419C3" w:rsidRDefault="00732AB1" w:rsidP="00732AB1">
      <w:pPr>
        <w:pStyle w:val="Title"/>
        <w:ind w:left="851"/>
        <w:jc w:val="both"/>
        <w:rPr>
          <w:sz w:val="24"/>
          <w:szCs w:val="24"/>
        </w:rPr>
      </w:pPr>
    </w:p>
    <w:p w14:paraId="37686ADE" w14:textId="77777777" w:rsidR="00732AB1" w:rsidRPr="002419C3" w:rsidRDefault="00732AB1" w:rsidP="00732AB1">
      <w:pPr>
        <w:pStyle w:val="Title"/>
        <w:numPr>
          <w:ilvl w:val="0"/>
          <w:numId w:val="7"/>
        </w:numPr>
        <w:ind w:left="284" w:hanging="284"/>
        <w:jc w:val="both"/>
        <w:rPr>
          <w:b/>
          <w:sz w:val="24"/>
        </w:rPr>
      </w:pPr>
      <w:r w:rsidRPr="002419C3">
        <w:rPr>
          <w:b/>
          <w:sz w:val="24"/>
        </w:rPr>
        <w:t>Izsoles kārtība</w:t>
      </w:r>
    </w:p>
    <w:p w14:paraId="6FF3457B" w14:textId="1F194ED7" w:rsidR="00D96898" w:rsidRPr="002419C3" w:rsidRDefault="006300D7"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 elektronisko izsoļu vietnē </w:t>
      </w:r>
      <w:hyperlink r:id="rId14" w:history="1">
        <w:r w:rsidRPr="002419C3">
          <w:rPr>
            <w:rStyle w:val="Hyperlink"/>
            <w:rFonts w:eastAsia="Calibri"/>
            <w:lang w:eastAsia="en-US"/>
          </w:rPr>
          <w:t>https://izsoles.ta.gov.lv</w:t>
        </w:r>
      </w:hyperlink>
      <w:r w:rsidRPr="002419C3">
        <w:rPr>
          <w:rFonts w:eastAsia="Calibri"/>
          <w:color w:val="auto"/>
          <w:lang w:eastAsia="en-US"/>
        </w:rPr>
        <w:t xml:space="preserve"> sākas un noslēdzas </w:t>
      </w:r>
      <w:r w:rsidRPr="002419C3">
        <w:t>oficiālajā paziņojumā Latvijas Republikas oficiālajā izdevumā “Latvijas Vēstnesis” tīmekļa vietnē www.vestnesis.lv norādītajā laikā</w:t>
      </w:r>
      <w:r w:rsidR="00D96898" w:rsidRPr="002419C3">
        <w:rPr>
          <w:rFonts w:eastAsia="Calibri"/>
          <w:color w:val="auto"/>
          <w:lang w:eastAsia="en-US"/>
        </w:rPr>
        <w:t>.</w:t>
      </w:r>
    </w:p>
    <w:p w14:paraId="62BD73E5"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Izsolei autorizētie dalībnieki drīkst izdarīt solījumus visā izsoles norises laikā.</w:t>
      </w:r>
    </w:p>
    <w:p w14:paraId="19140DE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slēgšanas sistēma automātiski sagatavo izsoles aktu, kuru Komisija apstiprina 7 (septiņu) dienu laikā pēc izsoles.</w:t>
      </w:r>
    </w:p>
    <w:p w14:paraId="789A1F9B"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2419C3">
          <w:rPr>
            <w:rStyle w:val="Hyperlink"/>
            <w:rFonts w:eastAsia="Calibri"/>
            <w:lang w:eastAsia="en-US"/>
          </w:rPr>
          <w:t>https://izsoles.ta.gov.lv</w:t>
        </w:r>
      </w:hyperlink>
      <w:r w:rsidRPr="002419C3">
        <w:rPr>
          <w:rFonts w:eastAsia="Calibri"/>
          <w:color w:val="auto"/>
          <w:lang w:eastAsia="en-US"/>
        </w:rPr>
        <w:t xml:space="preserve">. </w:t>
      </w:r>
    </w:p>
    <w:p w14:paraId="4BBB647C" w14:textId="5B5B69B9"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2419C3">
          <w:rPr>
            <w:rStyle w:val="Hyperlink"/>
            <w:rFonts w:eastAsia="Calibri"/>
            <w:lang w:eastAsia="en-US"/>
          </w:rPr>
          <w:t>https://izsoles.ta.gov.lv</w:t>
        </w:r>
      </w:hyperlink>
      <w:r w:rsidRPr="002419C3">
        <w:rPr>
          <w:rFonts w:eastAsia="Calibri"/>
          <w:color w:val="auto"/>
          <w:lang w:eastAsia="en-US"/>
        </w:rPr>
        <w:t xml:space="preserve">. </w:t>
      </w:r>
    </w:p>
    <w:p w14:paraId="6F0AC787"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2419C3" w:rsidRDefault="00732AB1" w:rsidP="00732AB1">
      <w:pPr>
        <w:pStyle w:val="Title"/>
        <w:ind w:left="567"/>
        <w:jc w:val="both"/>
        <w:rPr>
          <w:sz w:val="24"/>
          <w:szCs w:val="24"/>
        </w:rPr>
      </w:pPr>
    </w:p>
    <w:p w14:paraId="3FD0BAE9" w14:textId="77777777" w:rsidR="00284D52" w:rsidRPr="002419C3" w:rsidRDefault="00284D52" w:rsidP="00284D52">
      <w:pPr>
        <w:pStyle w:val="Title"/>
        <w:numPr>
          <w:ilvl w:val="0"/>
          <w:numId w:val="7"/>
        </w:numPr>
        <w:ind w:left="426" w:hanging="426"/>
        <w:jc w:val="both"/>
        <w:rPr>
          <w:b/>
          <w:sz w:val="24"/>
          <w:szCs w:val="24"/>
        </w:rPr>
      </w:pPr>
      <w:r w:rsidRPr="002419C3">
        <w:rPr>
          <w:b/>
          <w:sz w:val="24"/>
          <w:szCs w:val="24"/>
        </w:rPr>
        <w:t>Zemesgabala pirkuma līguma noslēgšana un citi noteikumi</w:t>
      </w:r>
    </w:p>
    <w:p w14:paraId="49683EE0" w14:textId="314F895A" w:rsidR="00AC0845" w:rsidRPr="002419C3" w:rsidRDefault="00AC0845" w:rsidP="00AC0845">
      <w:pPr>
        <w:pStyle w:val="Title"/>
        <w:numPr>
          <w:ilvl w:val="1"/>
          <w:numId w:val="7"/>
        </w:numPr>
        <w:ind w:left="567" w:hanging="567"/>
        <w:jc w:val="both"/>
        <w:rPr>
          <w:sz w:val="24"/>
          <w:szCs w:val="24"/>
        </w:rPr>
      </w:pPr>
      <w:r w:rsidRPr="002419C3">
        <w:rPr>
          <w:sz w:val="24"/>
          <w:szCs w:val="24"/>
        </w:rPr>
        <w:lastRenderedPageBreak/>
        <w:t xml:space="preserve">Izsoles dalībniekam, kurš nosolījis augstāko cenu, Komisija </w:t>
      </w:r>
      <w:proofErr w:type="spellStart"/>
      <w:r w:rsidRPr="002419C3">
        <w:rPr>
          <w:sz w:val="24"/>
          <w:szCs w:val="24"/>
        </w:rPr>
        <w:t>nosūta</w:t>
      </w:r>
      <w:proofErr w:type="spellEnd"/>
      <w:r w:rsidRPr="002419C3">
        <w:rPr>
          <w:sz w:val="24"/>
          <w:szCs w:val="24"/>
        </w:rPr>
        <w:t xml:space="preserve"> izziņu norēķinam par izsolē iegūto Zemesgabalu un piecu darba dienu laikā viņam ir jāiemaksā summu, ko veido starpība starp 10 (desmit) procentiem no nosolītās cenas un iemaksātā izsoles nodrošinājuma. Par maksājumu veikšanas dienu tiek uzskatīts datums, kurā iesniegts kredītiestādē attiecīgais maksājumu uzdevums (kredītiestādes atzīme). </w:t>
      </w:r>
    </w:p>
    <w:p w14:paraId="3F40FB1B" w14:textId="71CCA3B7"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Pēc Noteikumu </w:t>
      </w:r>
      <w:r w:rsidR="006300D7" w:rsidRPr="002419C3">
        <w:rPr>
          <w:sz w:val="24"/>
          <w:szCs w:val="24"/>
        </w:rPr>
        <w:t>10</w:t>
      </w:r>
      <w:r w:rsidRPr="002419C3">
        <w:rPr>
          <w:sz w:val="24"/>
          <w:szCs w:val="24"/>
        </w:rPr>
        <w:t xml:space="preserve">.1. apakšpunktā noteikto maksājumu saņemšanas, Jelgavas </w:t>
      </w:r>
      <w:proofErr w:type="spellStart"/>
      <w:r w:rsidRPr="002419C3">
        <w:rPr>
          <w:sz w:val="24"/>
          <w:szCs w:val="24"/>
        </w:rPr>
        <w:t>valstspilsētas</w:t>
      </w:r>
      <w:proofErr w:type="spellEnd"/>
      <w:r w:rsidRPr="002419C3">
        <w:rPr>
          <w:sz w:val="24"/>
          <w:szCs w:val="24"/>
        </w:rPr>
        <w:t xml:space="preserve"> pašvaldības dome tuvākajā kārtējā domes sēdē apstiprina izsoles rezultātus.</w:t>
      </w:r>
    </w:p>
    <w:p w14:paraId="3AEE0B95" w14:textId="0164D80C"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Ja Izsoles uzvarētājs Noteikumu </w:t>
      </w:r>
      <w:r w:rsidR="006300D7" w:rsidRPr="002419C3">
        <w:rPr>
          <w:sz w:val="24"/>
          <w:szCs w:val="24"/>
        </w:rPr>
        <w:t>10</w:t>
      </w:r>
      <w:r w:rsidRPr="002419C3">
        <w:rPr>
          <w:sz w:val="24"/>
          <w:szCs w:val="24"/>
        </w:rPr>
        <w:t xml:space="preserve">.1. apakšpunktā noteiktajā laikā nav samaksājis noteiktos maksājumus, viņš zaudē tiesības uz nosolīto Zemesgabalu. Šajā gadījumā iemaksātais nodrošinājums netiek atmaksāts. </w:t>
      </w:r>
    </w:p>
    <w:p w14:paraId="593F25A0" w14:textId="2EBBF330"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Ja iestājas Noteikumu </w:t>
      </w:r>
      <w:r w:rsidR="006300D7" w:rsidRPr="002419C3">
        <w:rPr>
          <w:sz w:val="24"/>
          <w:szCs w:val="24"/>
        </w:rPr>
        <w:t>10</w:t>
      </w:r>
      <w:r w:rsidRPr="002419C3">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Zemesgabala pirkšanu par paša nosolīto augstāko cenu. </w:t>
      </w:r>
    </w:p>
    <w:p w14:paraId="66934470"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Viena mēneša laikā pēc izsoles rezultātu apstiprināšanas izsoles uzvarētājam ar Pašvaldību ir jānoslēdz pirkuma līgums (turpmāk – Līgums, pielikumā)</w:t>
      </w:r>
      <w:r w:rsidRPr="002419C3">
        <w:rPr>
          <w:rStyle w:val="FontStyle15"/>
          <w:sz w:val="24"/>
          <w:szCs w:val="24"/>
        </w:rPr>
        <w:t xml:space="preserve">. </w:t>
      </w:r>
      <w:r w:rsidRPr="002419C3">
        <w:rPr>
          <w:sz w:val="24"/>
          <w:szCs w:val="24"/>
        </w:rPr>
        <w:t xml:space="preserve"> </w:t>
      </w:r>
    </w:p>
    <w:p w14:paraId="3AB56A4F" w14:textId="5FD55A7E" w:rsidR="00AC0845" w:rsidRPr="00F44598" w:rsidRDefault="00F44598" w:rsidP="00F44598">
      <w:pPr>
        <w:pStyle w:val="Title"/>
        <w:numPr>
          <w:ilvl w:val="1"/>
          <w:numId w:val="7"/>
        </w:numPr>
        <w:ind w:left="567" w:hanging="567"/>
        <w:jc w:val="both"/>
        <w:rPr>
          <w:sz w:val="24"/>
          <w:szCs w:val="24"/>
        </w:rPr>
      </w:pPr>
      <w:r w:rsidRPr="002419C3">
        <w:rPr>
          <w:sz w:val="24"/>
          <w:szCs w:val="24"/>
        </w:rPr>
        <w:t xml:space="preserve">Izsoles uzvarētājam (turpmāk - Pircējs) ir tiesības </w:t>
      </w:r>
      <w:r>
        <w:rPr>
          <w:sz w:val="24"/>
          <w:szCs w:val="24"/>
        </w:rPr>
        <w:t>Zemesgabalu</w:t>
      </w:r>
      <w:r w:rsidRPr="002419C3">
        <w:rPr>
          <w:sz w:val="24"/>
          <w:szCs w:val="24"/>
        </w:rPr>
        <w:t xml:space="preserve"> pirkt</w:t>
      </w:r>
      <w:r w:rsidRPr="00E35F9B">
        <w:rPr>
          <w:sz w:val="24"/>
          <w:szCs w:val="24"/>
        </w:rPr>
        <w:t xml:space="preserve"> </w:t>
      </w:r>
      <w:r w:rsidRPr="002419C3">
        <w:rPr>
          <w:sz w:val="24"/>
          <w:szCs w:val="24"/>
        </w:rPr>
        <w:t xml:space="preserve">par nosolīto cenu (turpmāk - Līgumcena) </w:t>
      </w:r>
      <w:r>
        <w:rPr>
          <w:sz w:val="24"/>
          <w:szCs w:val="24"/>
        </w:rPr>
        <w:t xml:space="preserve">uz nomaksu </w:t>
      </w:r>
      <w:r w:rsidRPr="002419C3">
        <w:rPr>
          <w:sz w:val="24"/>
          <w:szCs w:val="24"/>
        </w:rPr>
        <w:t>līdz pieciem gadiem, maksājot to saskaņā ar Līguma pielikumu - Nomaksas grafiku.</w:t>
      </w:r>
    </w:p>
    <w:p w14:paraId="5CBC2892"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Pircējam ir tiesības nomaksāt visu Līgumcenu vai kādu tās daļu pirms Līguma Nomaksas grafikā noteiktā termiņa.</w:t>
      </w:r>
    </w:p>
    <w:p w14:paraId="334919C5"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Līgumcenu un Aizdevuma procentu Pircējs maksā pa ceturkšņiem, iemaksas termiņš ir līdz katra atskaites ceturkšņa trešā mēneša pēdējais datums.</w:t>
      </w:r>
    </w:p>
    <w:p w14:paraId="166E5D55"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66D56466"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Pircējs apliecina, ka ir novērtējis Zemesgabala atbilstību Līgumcenai un līdz ar to apņemas turpmāk šajā sakarā neizvirzīt nekādas pretenzijas un neprasīt Līguma atcelšanu pārmērīga zaudējuma dēļ. </w:t>
      </w:r>
    </w:p>
    <w:p w14:paraId="6B2E432D"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Maksājums tiek uzskatīts par veiktu dienā, kad kredītiestādē iesniegts attiecīgais maksājumu uzdevums (kredītiestādes atzīme).</w:t>
      </w:r>
    </w:p>
    <w:p w14:paraId="68D411F4" w14:textId="77777777" w:rsidR="00AC0845" w:rsidRPr="002419C3" w:rsidRDefault="00AC0845" w:rsidP="00AC0845">
      <w:pPr>
        <w:widowControl w:val="0"/>
        <w:numPr>
          <w:ilvl w:val="1"/>
          <w:numId w:val="7"/>
        </w:numPr>
        <w:ind w:left="567" w:hanging="567"/>
        <w:jc w:val="both"/>
        <w:rPr>
          <w:sz w:val="24"/>
          <w:szCs w:val="24"/>
          <w:lang w:val="lv-LV"/>
        </w:rPr>
      </w:pPr>
      <w:bookmarkStart w:id="2" w:name="_Hlk178150087"/>
      <w:r w:rsidRPr="002419C3">
        <w:rPr>
          <w:sz w:val="24"/>
          <w:szCs w:val="24"/>
          <w:lang w:val="lv-LV"/>
        </w:rPr>
        <w:t>Ja pirkuma līgums tiek izbeigts Pircēja vainas dēļ, Pircējs maksā Pašvaldībai līgumsodu  10 (desmit) procentu apmērā no Līgumcenas nenomaksātās daļas.</w:t>
      </w:r>
    </w:p>
    <w:p w14:paraId="2AC19A2E" w14:textId="0A22E635" w:rsidR="00AC0845" w:rsidRPr="002419C3" w:rsidRDefault="00AC0845" w:rsidP="00AC0845">
      <w:pPr>
        <w:widowControl w:val="0"/>
        <w:numPr>
          <w:ilvl w:val="1"/>
          <w:numId w:val="7"/>
        </w:numPr>
        <w:ind w:left="567" w:hanging="567"/>
        <w:jc w:val="both"/>
        <w:rPr>
          <w:sz w:val="24"/>
          <w:szCs w:val="24"/>
          <w:lang w:val="lv-LV"/>
        </w:rPr>
      </w:pPr>
      <w:r w:rsidRPr="002419C3">
        <w:rPr>
          <w:sz w:val="24"/>
          <w:szCs w:val="24"/>
          <w:lang w:val="lv-LV"/>
        </w:rPr>
        <w:t xml:space="preserve">Pircējam īpašuma tiesības uz Zemesgabalu rodas pēc tā reģistrēšanas </w:t>
      </w:r>
      <w:r w:rsidRPr="002419C3">
        <w:rPr>
          <w:bCs/>
          <w:sz w:val="24"/>
          <w:szCs w:val="24"/>
          <w:lang w:val="lv-LV"/>
        </w:rPr>
        <w:t>zemesgrāmatā</w:t>
      </w:r>
      <w:r w:rsidRPr="002419C3">
        <w:rPr>
          <w:sz w:val="24"/>
          <w:szCs w:val="24"/>
          <w:lang w:val="lv-LV"/>
        </w:rPr>
        <w:t xml:space="preserve"> uz Pircēja vārda.</w:t>
      </w:r>
    </w:p>
    <w:p w14:paraId="604496B3" w14:textId="690EB53B" w:rsidR="00AC0845" w:rsidRPr="002419C3" w:rsidRDefault="00AC0845" w:rsidP="00AC0845">
      <w:pPr>
        <w:numPr>
          <w:ilvl w:val="1"/>
          <w:numId w:val="7"/>
        </w:numPr>
        <w:ind w:left="567" w:hanging="567"/>
        <w:jc w:val="both"/>
        <w:rPr>
          <w:sz w:val="24"/>
          <w:szCs w:val="24"/>
          <w:lang w:val="lv-LV"/>
        </w:rPr>
      </w:pPr>
      <w:r w:rsidRPr="002419C3">
        <w:rPr>
          <w:sz w:val="24"/>
          <w:szCs w:val="24"/>
          <w:lang w:val="lv-LV"/>
        </w:rPr>
        <w:t xml:space="preserve">Visus izdevumus, kas saistīti ar īpašuma tiesības uz Zemesgabala nostiprināšanu </w:t>
      </w:r>
      <w:r w:rsidRPr="002419C3">
        <w:rPr>
          <w:bCs/>
          <w:sz w:val="24"/>
          <w:szCs w:val="24"/>
          <w:lang w:val="lv-LV"/>
        </w:rPr>
        <w:t>zemesgrāmatā</w:t>
      </w:r>
      <w:r w:rsidRPr="002419C3">
        <w:rPr>
          <w:sz w:val="24"/>
          <w:szCs w:val="24"/>
          <w:lang w:val="lv-LV"/>
        </w:rPr>
        <w:t xml:space="preserve"> uz pircēja vārda, maksā pircējs.</w:t>
      </w:r>
    </w:p>
    <w:p w14:paraId="42562F83" w14:textId="77777777" w:rsidR="00AC0845" w:rsidRPr="002419C3" w:rsidRDefault="00AC0845" w:rsidP="00AC0845">
      <w:pPr>
        <w:pStyle w:val="Title"/>
        <w:numPr>
          <w:ilvl w:val="1"/>
          <w:numId w:val="7"/>
        </w:numPr>
        <w:ind w:left="567" w:hanging="567"/>
        <w:jc w:val="both"/>
        <w:rPr>
          <w:sz w:val="24"/>
          <w:szCs w:val="24"/>
        </w:rPr>
      </w:pPr>
      <w:bookmarkStart w:id="3" w:name="_Hlk178150207"/>
      <w:bookmarkEnd w:id="2"/>
      <w:r w:rsidRPr="002419C3">
        <w:rPr>
          <w:sz w:val="24"/>
          <w:szCs w:val="24"/>
        </w:rPr>
        <w:t>Gadījumā, ja pirkuma līgums netiek noslēgts, izsole tiek atzīta par nenotikušu.</w:t>
      </w:r>
    </w:p>
    <w:bookmarkEnd w:id="3"/>
    <w:p w14:paraId="5798DC46" w14:textId="77777777" w:rsidR="00732AB1" w:rsidRPr="002419C3" w:rsidRDefault="00732AB1" w:rsidP="00732AB1">
      <w:pPr>
        <w:pStyle w:val="Title"/>
        <w:ind w:left="567"/>
        <w:jc w:val="both"/>
        <w:rPr>
          <w:sz w:val="24"/>
          <w:szCs w:val="24"/>
        </w:rPr>
      </w:pPr>
    </w:p>
    <w:p w14:paraId="1E4752B5" w14:textId="740C3D0D" w:rsidR="00732AB1" w:rsidRPr="002419C3" w:rsidRDefault="00732AB1" w:rsidP="00732AB1">
      <w:pPr>
        <w:pStyle w:val="Title"/>
        <w:numPr>
          <w:ilvl w:val="0"/>
          <w:numId w:val="7"/>
        </w:numPr>
        <w:ind w:left="426" w:hanging="426"/>
        <w:jc w:val="both"/>
        <w:rPr>
          <w:b/>
          <w:sz w:val="24"/>
        </w:rPr>
      </w:pPr>
      <w:r w:rsidRPr="002419C3">
        <w:rPr>
          <w:b/>
          <w:sz w:val="24"/>
        </w:rPr>
        <w:t>Nenotikusi, spēkā neesoša izsole</w:t>
      </w:r>
    </w:p>
    <w:p w14:paraId="148F0453" w14:textId="740F328E" w:rsidR="00AC0845" w:rsidRPr="002419C3" w:rsidRDefault="00AC0845" w:rsidP="00C17240">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Zemesgabala izsole uzskatāma par nenotikušu:</w:t>
      </w:r>
    </w:p>
    <w:p w14:paraId="4DA5AD82"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uz izsoli nav autorizēts neviens izsoles dalībnieks;</w:t>
      </w:r>
    </w:p>
    <w:p w14:paraId="67FE276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izsole bijusi izziņota, pārkāpjot Noteikumus vai Publiskas personas mantas atsavināšanas likumu;</w:t>
      </w:r>
    </w:p>
    <w:p w14:paraId="1C3A3F5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 xml:space="preserve">ja tiek noskaidrots, ka nepamatoti noraidīta kāda dalībnieka piedalīšanās izsolē vai nepareizi noraidīts kāds </w:t>
      </w:r>
      <w:proofErr w:type="spellStart"/>
      <w:r w:rsidRPr="002419C3">
        <w:rPr>
          <w:rFonts w:eastAsia="Calibri"/>
          <w:color w:val="auto"/>
          <w:lang w:eastAsia="en-US"/>
        </w:rPr>
        <w:t>pārsolījums</w:t>
      </w:r>
      <w:proofErr w:type="spellEnd"/>
      <w:r w:rsidRPr="002419C3">
        <w:rPr>
          <w:rFonts w:eastAsia="Calibri"/>
          <w:color w:val="auto"/>
          <w:lang w:eastAsia="en-US"/>
        </w:rPr>
        <w:t>;</w:t>
      </w:r>
    </w:p>
    <w:p w14:paraId="019D74F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lastRenderedPageBreak/>
        <w:t>ja neviens izsoles dalībnieks nav pārsolījis izsoles sākumcenu;</w:t>
      </w:r>
    </w:p>
    <w:p w14:paraId="109C87E4" w14:textId="51CCE025"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vienīgais izsoles dalībnieks, kurš nosolījis izsolāmo īpašumu, nav parakstījis Zemesgabala pirkuma līgumu;</w:t>
      </w:r>
    </w:p>
    <w:p w14:paraId="6015E1B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no izsoles dalībniekiem, kurš atzīts par nosolītāju, neveic pirkuma maksas samaksu Noteikumos norādītajā termiņā.</w:t>
      </w:r>
    </w:p>
    <w:p w14:paraId="4281DF92" w14:textId="77777777" w:rsidR="00AC0845" w:rsidRPr="002419C3" w:rsidRDefault="00AC0845" w:rsidP="00AC0845">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Lēmumu par izsoles atzīšanu par nenotikušu vai spēkā neesošu pieņem Pašvaldības dome un 2 (divu) nedēļu laikā paziņo par to izsoles dalībniekiem.</w:t>
      </w:r>
    </w:p>
    <w:p w14:paraId="1A4803CD" w14:textId="7486E0D1"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 xml:space="preserve">Izsoles dalībnieks, kurš nosolījis augstāko cenu vai izsoles dalībnieks, kurš nosolījis nākamo augstāko cenu, nokavējot Noteikumos noteikto </w:t>
      </w:r>
      <w:r w:rsidR="00C17240" w:rsidRPr="002419C3">
        <w:rPr>
          <w:sz w:val="24"/>
          <w:szCs w:val="24"/>
          <w:lang w:val="lv-LV"/>
        </w:rPr>
        <w:t>Zemesgabala</w:t>
      </w:r>
      <w:r w:rsidRPr="002419C3">
        <w:rPr>
          <w:sz w:val="24"/>
          <w:szCs w:val="24"/>
          <w:lang w:val="lv-LV"/>
        </w:rPr>
        <w:t xml:space="preserve"> pirkuma līguma parakstīšanas termiņu, zaudē iemaksāto izsoles nodrošinājumu, kā arī </w:t>
      </w:r>
      <w:r w:rsidR="00C17240" w:rsidRPr="002419C3">
        <w:rPr>
          <w:sz w:val="24"/>
          <w:szCs w:val="24"/>
          <w:lang w:val="lv-LV"/>
        </w:rPr>
        <w:t xml:space="preserve">Zemesgabala </w:t>
      </w:r>
      <w:r w:rsidRPr="002419C3">
        <w:rPr>
          <w:sz w:val="24"/>
          <w:szCs w:val="24"/>
          <w:lang w:val="lv-LV"/>
        </w:rPr>
        <w:t>pirkšanas tiesības saskaņā ar Noteikumiem.</w:t>
      </w:r>
    </w:p>
    <w:p w14:paraId="3AF17E6D" w14:textId="77777777" w:rsidR="00732AB1" w:rsidRPr="002419C3" w:rsidRDefault="00732AB1" w:rsidP="00732AB1">
      <w:pPr>
        <w:pStyle w:val="Title"/>
        <w:ind w:left="851"/>
        <w:jc w:val="both"/>
        <w:rPr>
          <w:sz w:val="24"/>
          <w:szCs w:val="24"/>
        </w:rPr>
      </w:pPr>
    </w:p>
    <w:p w14:paraId="5D8BFD74" w14:textId="77777777" w:rsidR="00732AB1" w:rsidRPr="002419C3" w:rsidRDefault="00732AB1" w:rsidP="00732AB1">
      <w:pPr>
        <w:pStyle w:val="Title"/>
        <w:numPr>
          <w:ilvl w:val="0"/>
          <w:numId w:val="7"/>
        </w:numPr>
        <w:ind w:left="426" w:hanging="426"/>
        <w:jc w:val="both"/>
        <w:rPr>
          <w:b/>
          <w:sz w:val="24"/>
          <w:szCs w:val="24"/>
        </w:rPr>
      </w:pPr>
      <w:r w:rsidRPr="002419C3">
        <w:rPr>
          <w:b/>
          <w:sz w:val="24"/>
          <w:szCs w:val="24"/>
        </w:rPr>
        <w:t>Komisijas tiesības un pienākumi</w:t>
      </w:r>
    </w:p>
    <w:p w14:paraId="5E872D85"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Komisija, pildot savus pienākumus, ir tiesīga pieaicināt ekspertus un pieprasīt izsoles dalībniekam iesniegt precizējošu informāciju.</w:t>
      </w:r>
    </w:p>
    <w:p w14:paraId="02EA341E"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Komisija ir tiesīga pārtraukt izsoli jebkurā brīdī, ja tam ir objektīvs pamatojums.</w:t>
      </w:r>
    </w:p>
    <w:p w14:paraId="6DDE0C7B"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Komisija ir tiesīga pārbaudīt nepieciešamo informāciju kompetentā institūcijā, publiski pieejamās datubāzēs vai citos publiski pieejamos avotos.</w:t>
      </w:r>
    </w:p>
    <w:p w14:paraId="7A91C39E"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Strīdus, kas radušies sakarā ar šīs izsoles Noteikumu piemērošanu, izšķir Jelgavas </w:t>
      </w:r>
      <w:proofErr w:type="spellStart"/>
      <w:r w:rsidRPr="002419C3">
        <w:rPr>
          <w:sz w:val="24"/>
          <w:szCs w:val="24"/>
        </w:rPr>
        <w:t>valstspilsētas</w:t>
      </w:r>
      <w:proofErr w:type="spellEnd"/>
      <w:r w:rsidRPr="002419C3">
        <w:rPr>
          <w:sz w:val="24"/>
          <w:szCs w:val="24"/>
        </w:rPr>
        <w:t xml:space="preserve"> pašvaldības dome.</w:t>
      </w:r>
    </w:p>
    <w:p w14:paraId="450A7BC2"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Jelgavas </w:t>
      </w:r>
      <w:proofErr w:type="spellStart"/>
      <w:r w:rsidRPr="002419C3">
        <w:rPr>
          <w:sz w:val="24"/>
          <w:szCs w:val="24"/>
        </w:rPr>
        <w:t>valstspilsētas</w:t>
      </w:r>
      <w:proofErr w:type="spellEnd"/>
      <w:r w:rsidRPr="002419C3">
        <w:rPr>
          <w:sz w:val="24"/>
          <w:szCs w:val="24"/>
        </w:rPr>
        <w:t xml:space="preserve"> pašvaldības domes lēmumu par izsoles rezultātu apstiprināšanu viena mēneša laikā var pārsūdzēt tiesā normatīvajos aktos noteiktajā kārtībā.</w:t>
      </w:r>
    </w:p>
    <w:p w14:paraId="5813A010" w14:textId="77777777" w:rsidR="00CC328B" w:rsidRPr="002419C3" w:rsidRDefault="00CC328B" w:rsidP="00CC328B">
      <w:pPr>
        <w:pStyle w:val="Title"/>
        <w:jc w:val="both"/>
        <w:rPr>
          <w:sz w:val="24"/>
          <w:szCs w:val="24"/>
        </w:rPr>
      </w:pPr>
    </w:p>
    <w:p w14:paraId="03F05F35" w14:textId="77777777" w:rsidR="00CC328B" w:rsidRPr="002419C3" w:rsidRDefault="00CC328B" w:rsidP="00CC328B">
      <w:pPr>
        <w:pStyle w:val="Title"/>
        <w:jc w:val="both"/>
        <w:rPr>
          <w:sz w:val="24"/>
          <w:szCs w:val="24"/>
        </w:rPr>
      </w:pPr>
    </w:p>
    <w:p w14:paraId="2E2584F0" w14:textId="13F2AB7D" w:rsidR="005A1F5A" w:rsidRPr="002419C3" w:rsidRDefault="005A1F5A" w:rsidP="005A1F5A">
      <w:pPr>
        <w:pStyle w:val="Title"/>
        <w:jc w:val="left"/>
        <w:rPr>
          <w:sz w:val="24"/>
        </w:rPr>
      </w:pPr>
      <w:r w:rsidRPr="002419C3">
        <w:rPr>
          <w:sz w:val="24"/>
        </w:rPr>
        <w:t xml:space="preserve">Jelgavas </w:t>
      </w:r>
      <w:proofErr w:type="spellStart"/>
      <w:r w:rsidRPr="002419C3">
        <w:rPr>
          <w:sz w:val="24"/>
        </w:rPr>
        <w:t>valstspilsētas</w:t>
      </w:r>
      <w:proofErr w:type="spellEnd"/>
      <w:r w:rsidRPr="002419C3">
        <w:rPr>
          <w:sz w:val="24"/>
        </w:rPr>
        <w:t xml:space="preserve"> pašvaldības īpašuma </w:t>
      </w:r>
      <w:r w:rsidRPr="002419C3">
        <w:rPr>
          <w:sz w:val="24"/>
        </w:rPr>
        <w:tab/>
      </w:r>
      <w:r w:rsidRPr="002419C3">
        <w:rPr>
          <w:sz w:val="24"/>
        </w:rPr>
        <w:tab/>
      </w:r>
      <w:r w:rsidRPr="002419C3">
        <w:rPr>
          <w:sz w:val="24"/>
        </w:rPr>
        <w:tab/>
      </w:r>
      <w:r w:rsidRPr="002419C3">
        <w:rPr>
          <w:sz w:val="24"/>
        </w:rPr>
        <w:tab/>
      </w:r>
      <w:r w:rsidRPr="002419C3">
        <w:rPr>
          <w:sz w:val="24"/>
        </w:rPr>
        <w:tab/>
      </w:r>
      <w:r w:rsidRPr="002419C3">
        <w:rPr>
          <w:sz w:val="24"/>
        </w:rPr>
        <w:tab/>
      </w:r>
    </w:p>
    <w:p w14:paraId="7069BB95" w14:textId="5DC13BBA" w:rsidR="005A1F5A" w:rsidRPr="002419C3" w:rsidRDefault="005A1F5A" w:rsidP="005A1F5A">
      <w:pPr>
        <w:pStyle w:val="Title"/>
        <w:tabs>
          <w:tab w:val="left" w:pos="6804"/>
        </w:tabs>
        <w:jc w:val="left"/>
        <w:rPr>
          <w:sz w:val="22"/>
          <w:szCs w:val="24"/>
        </w:rPr>
      </w:pPr>
      <w:r w:rsidRPr="002419C3">
        <w:rPr>
          <w:sz w:val="24"/>
        </w:rPr>
        <w:t>atsavināšanas komisijas priekšsēdētāj</w:t>
      </w:r>
      <w:r w:rsidR="006B3E11" w:rsidRPr="002419C3">
        <w:rPr>
          <w:sz w:val="24"/>
        </w:rPr>
        <w:t>s</w:t>
      </w:r>
      <w:r w:rsidR="00D03689" w:rsidRPr="00D03689">
        <w:rPr>
          <w:sz w:val="24"/>
        </w:rPr>
        <w:t xml:space="preserve"> </w:t>
      </w:r>
      <w:r w:rsidR="00D03689">
        <w:rPr>
          <w:sz w:val="24"/>
        </w:rPr>
        <w:tab/>
      </w:r>
      <w:r w:rsidR="00D03689">
        <w:rPr>
          <w:sz w:val="24"/>
        </w:rPr>
        <w:tab/>
      </w:r>
      <w:r w:rsidR="00D03689">
        <w:rPr>
          <w:sz w:val="24"/>
        </w:rPr>
        <w:tab/>
      </w:r>
      <w:bookmarkStart w:id="4" w:name="_GoBack"/>
      <w:bookmarkEnd w:id="4"/>
      <w:proofErr w:type="spellStart"/>
      <w:r w:rsidR="00D03689" w:rsidRPr="002419C3">
        <w:rPr>
          <w:sz w:val="24"/>
        </w:rPr>
        <w:t>N.Pūce</w:t>
      </w:r>
      <w:proofErr w:type="spellEnd"/>
    </w:p>
    <w:p w14:paraId="4B3B870E" w14:textId="77777777" w:rsidR="00116ADC" w:rsidRPr="002419C3" w:rsidRDefault="00116ADC" w:rsidP="00CC328B">
      <w:pPr>
        <w:rPr>
          <w:lang w:val="lv-LV"/>
        </w:rPr>
      </w:pPr>
    </w:p>
    <w:sectPr w:rsidR="00116ADC" w:rsidRPr="002419C3"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1E5B1C" w14:textId="77777777" w:rsidR="006004FA" w:rsidRDefault="006004FA">
      <w:r>
        <w:separator/>
      </w:r>
    </w:p>
  </w:endnote>
  <w:endnote w:type="continuationSeparator" w:id="0">
    <w:p w14:paraId="42890B8B" w14:textId="77777777" w:rsidR="006004FA" w:rsidRDefault="0060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A0ADA" w14:textId="77777777" w:rsidR="008E4A00" w:rsidRDefault="008E4A00">
    <w:pPr>
      <w:pStyle w:val="Footer"/>
      <w:jc w:val="right"/>
    </w:pPr>
    <w:r>
      <w:rPr>
        <w:rStyle w:val="PageNumber"/>
      </w:rPr>
      <w:fldChar w:fldCharType="begin"/>
    </w:r>
    <w:r>
      <w:rPr>
        <w:rStyle w:val="PageNumber"/>
      </w:rPr>
      <w:instrText xml:space="preserve"> PAGE </w:instrText>
    </w:r>
    <w:r>
      <w:rPr>
        <w:rStyle w:val="PageNumber"/>
      </w:rPr>
      <w:fldChar w:fldCharType="separate"/>
    </w:r>
    <w:r w:rsidR="00C87CF6">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463021"/>
      <w:docPartObj>
        <w:docPartGallery w:val="Page Numbers (Bottom of Page)"/>
        <w:docPartUnique/>
      </w:docPartObj>
    </w:sdtPr>
    <w:sdtEndPr/>
    <w:sdtContent>
      <w:p w14:paraId="4B279AF8" w14:textId="15FC2385" w:rsidR="0089063D" w:rsidRDefault="0089063D" w:rsidP="00204E57">
        <w:pPr>
          <w:pStyle w:val="Footer"/>
        </w:pPr>
      </w:p>
      <w:p w14:paraId="7D90E822" w14:textId="581F7DBD" w:rsidR="0089063D" w:rsidRDefault="0089063D">
        <w:pPr>
          <w:pStyle w:val="Footer"/>
          <w:jc w:val="center"/>
        </w:pPr>
        <w:r>
          <w:fldChar w:fldCharType="begin"/>
        </w:r>
        <w:r>
          <w:instrText>PAGE   \* MERGEFORMAT</w:instrText>
        </w:r>
        <w:r>
          <w:fldChar w:fldCharType="separate"/>
        </w:r>
        <w:r w:rsidR="00D03689" w:rsidRPr="00D03689">
          <w:rPr>
            <w:noProof/>
            <w:lang w:val="lv-LV"/>
          </w:rPr>
          <w:t>4</w:t>
        </w:r>
        <w:r>
          <w:fldChar w:fldCharType="end"/>
        </w:r>
      </w:p>
    </w:sdtContent>
  </w:sdt>
  <w:p w14:paraId="1492E0E1" w14:textId="77777777" w:rsidR="0089063D" w:rsidRPr="0089063D" w:rsidRDefault="0089063D" w:rsidP="008906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8EECC" w14:textId="5F48D5D0" w:rsidR="0089063D" w:rsidRDefault="0089063D" w:rsidP="0089063D">
    <w:pPr>
      <w:pStyle w:val="Footer"/>
    </w:pPr>
  </w:p>
  <w:sdt>
    <w:sdtPr>
      <w:id w:val="1452591441"/>
      <w:docPartObj>
        <w:docPartGallery w:val="Page Numbers (Bottom of Page)"/>
        <w:docPartUnique/>
      </w:docPartObj>
    </w:sdtPr>
    <w:sdtEndPr/>
    <w:sdtContent>
      <w:p w14:paraId="52EB0A91" w14:textId="22944A09" w:rsidR="0089063D" w:rsidRDefault="0089063D">
        <w:pPr>
          <w:pStyle w:val="Footer"/>
          <w:jc w:val="center"/>
        </w:pPr>
        <w:r>
          <w:fldChar w:fldCharType="begin"/>
        </w:r>
        <w:r>
          <w:instrText>PAGE   \* MERGEFORMAT</w:instrText>
        </w:r>
        <w:r>
          <w:fldChar w:fldCharType="separate"/>
        </w:r>
        <w:r w:rsidR="00D03689" w:rsidRPr="00D03689">
          <w:rPr>
            <w:noProof/>
            <w:lang w:val="lv-LV"/>
          </w:rPr>
          <w:t>1</w:t>
        </w:r>
        <w:r>
          <w:fldChar w:fldCharType="end"/>
        </w:r>
      </w:p>
    </w:sdtContent>
  </w:sdt>
  <w:p w14:paraId="59D2DA83" w14:textId="77777777" w:rsidR="00AF2852" w:rsidRDefault="00AF2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FCFC1" w14:textId="77777777" w:rsidR="006004FA" w:rsidRDefault="006004FA">
      <w:r>
        <w:separator/>
      </w:r>
    </w:p>
  </w:footnote>
  <w:footnote w:type="continuationSeparator" w:id="0">
    <w:p w14:paraId="13514B97" w14:textId="77777777" w:rsidR="006004FA" w:rsidRDefault="006004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D63CF" w14:textId="77777777" w:rsidR="00C87CF6" w:rsidRDefault="00D35804" w:rsidP="00C87CF6">
    <w:pPr>
      <w:pStyle w:val="Header"/>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Header"/>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Header"/>
      <w:jc w:val="center"/>
      <w:rPr>
        <w:rFonts w:ascii="Arial" w:hAnsi="Arial" w:cs="Arial"/>
        <w:b/>
        <w:sz w:val="38"/>
        <w:szCs w:val="38"/>
        <w:lang w:val="lv-LV"/>
      </w:rPr>
    </w:pPr>
    <w:r w:rsidRPr="00057012">
      <w:rPr>
        <w:rFonts w:ascii="Arial" w:hAnsi="Arial" w:cs="Arial"/>
        <w:b/>
        <w:sz w:val="38"/>
        <w:szCs w:val="38"/>
        <w:lang w:val="lv-LV"/>
      </w:rPr>
      <w:t xml:space="preserve">Jelgavas </w:t>
    </w:r>
    <w:proofErr w:type="spellStart"/>
    <w:r w:rsidR="00116ADC">
      <w:rPr>
        <w:rFonts w:ascii="Arial" w:hAnsi="Arial" w:cs="Arial"/>
        <w:b/>
        <w:sz w:val="38"/>
        <w:szCs w:val="38"/>
        <w:lang w:val="lv-LV"/>
      </w:rPr>
      <w:t>valsts</w:t>
    </w:r>
    <w:r w:rsidR="003C4E28">
      <w:rPr>
        <w:rFonts w:ascii="Arial" w:hAnsi="Arial" w:cs="Arial"/>
        <w:b/>
        <w:sz w:val="38"/>
        <w:szCs w:val="38"/>
        <w:lang w:val="lv-LV"/>
      </w:rPr>
      <w:t>pilsētas</w:t>
    </w:r>
    <w:proofErr w:type="spellEnd"/>
    <w:r w:rsidR="003C4E28">
      <w:rPr>
        <w:rFonts w:ascii="Arial" w:hAnsi="Arial" w:cs="Arial"/>
        <w:b/>
        <w:sz w:val="38"/>
        <w:szCs w:val="38"/>
        <w:lang w:val="lv-LV"/>
      </w:rPr>
      <w:t xml:space="preserve">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Header"/>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Header"/>
      <w:rPr>
        <w:sz w:val="16"/>
        <w:szCs w:val="16"/>
        <w:lang w:val="lv-L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478D5"/>
    <w:multiLevelType w:val="hybridMultilevel"/>
    <w:tmpl w:val="957E7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0"/>
  </w:num>
  <w:num w:numId="3">
    <w:abstractNumId w:val="4"/>
  </w:num>
  <w:num w:numId="4">
    <w:abstractNumId w:val="5"/>
  </w:num>
  <w:num w:numId="5">
    <w:abstractNumId w:val="8"/>
  </w:num>
  <w:num w:numId="6">
    <w:abstractNumId w:val="1"/>
  </w:num>
  <w:num w:numId="7">
    <w:abstractNumId w:val="2"/>
  </w:num>
  <w:num w:numId="8">
    <w:abstractNumId w:val="3"/>
  </w:num>
  <w:num w:numId="9">
    <w:abstractNumId w:val="9"/>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3D"/>
    <w:rsid w:val="00005546"/>
    <w:rsid w:val="00006F3D"/>
    <w:rsid w:val="000107FC"/>
    <w:rsid w:val="00013A73"/>
    <w:rsid w:val="00034827"/>
    <w:rsid w:val="0003655D"/>
    <w:rsid w:val="00037CAC"/>
    <w:rsid w:val="00047151"/>
    <w:rsid w:val="00050D76"/>
    <w:rsid w:val="00057012"/>
    <w:rsid w:val="00063E34"/>
    <w:rsid w:val="00067063"/>
    <w:rsid w:val="00075167"/>
    <w:rsid w:val="00075E86"/>
    <w:rsid w:val="000834DF"/>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A0558"/>
    <w:rsid w:val="001A3E2C"/>
    <w:rsid w:val="001D043D"/>
    <w:rsid w:val="001D5C31"/>
    <w:rsid w:val="001E34A8"/>
    <w:rsid w:val="001F7423"/>
    <w:rsid w:val="002019B8"/>
    <w:rsid w:val="00204E57"/>
    <w:rsid w:val="00207125"/>
    <w:rsid w:val="002105BB"/>
    <w:rsid w:val="00231DCD"/>
    <w:rsid w:val="002328A4"/>
    <w:rsid w:val="00240002"/>
    <w:rsid w:val="002419C3"/>
    <w:rsid w:val="00243614"/>
    <w:rsid w:val="002437E5"/>
    <w:rsid w:val="002501C0"/>
    <w:rsid w:val="00262173"/>
    <w:rsid w:val="00263CDD"/>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4258C"/>
    <w:rsid w:val="00342CB1"/>
    <w:rsid w:val="00362651"/>
    <w:rsid w:val="00367F91"/>
    <w:rsid w:val="00370C71"/>
    <w:rsid w:val="00372916"/>
    <w:rsid w:val="003921A6"/>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9496D"/>
    <w:rsid w:val="005A12C0"/>
    <w:rsid w:val="005A1F5A"/>
    <w:rsid w:val="005A2E9F"/>
    <w:rsid w:val="005B397A"/>
    <w:rsid w:val="005B40F6"/>
    <w:rsid w:val="005B464C"/>
    <w:rsid w:val="005C3672"/>
    <w:rsid w:val="005C5A04"/>
    <w:rsid w:val="005C701D"/>
    <w:rsid w:val="005C7733"/>
    <w:rsid w:val="005D0E96"/>
    <w:rsid w:val="005E304F"/>
    <w:rsid w:val="005E6684"/>
    <w:rsid w:val="005F057B"/>
    <w:rsid w:val="005F6675"/>
    <w:rsid w:val="006004FA"/>
    <w:rsid w:val="00617B4A"/>
    <w:rsid w:val="00625365"/>
    <w:rsid w:val="006300D7"/>
    <w:rsid w:val="006415A7"/>
    <w:rsid w:val="006427A9"/>
    <w:rsid w:val="00643DFA"/>
    <w:rsid w:val="00645F7E"/>
    <w:rsid w:val="00652930"/>
    <w:rsid w:val="00655AF7"/>
    <w:rsid w:val="00660EED"/>
    <w:rsid w:val="00661671"/>
    <w:rsid w:val="00663B00"/>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25C4D"/>
    <w:rsid w:val="00732AB1"/>
    <w:rsid w:val="00751F8E"/>
    <w:rsid w:val="00755195"/>
    <w:rsid w:val="00771B26"/>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7433"/>
    <w:rsid w:val="00875554"/>
    <w:rsid w:val="00875FA5"/>
    <w:rsid w:val="00882222"/>
    <w:rsid w:val="008878C5"/>
    <w:rsid w:val="0089063D"/>
    <w:rsid w:val="00895748"/>
    <w:rsid w:val="008A3C8C"/>
    <w:rsid w:val="008A4E1D"/>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929FE"/>
    <w:rsid w:val="00993009"/>
    <w:rsid w:val="0099475F"/>
    <w:rsid w:val="009A33B3"/>
    <w:rsid w:val="009A34C8"/>
    <w:rsid w:val="009B126B"/>
    <w:rsid w:val="009B74CA"/>
    <w:rsid w:val="009C1EF3"/>
    <w:rsid w:val="009D2023"/>
    <w:rsid w:val="00A04670"/>
    <w:rsid w:val="00A04B6C"/>
    <w:rsid w:val="00A22565"/>
    <w:rsid w:val="00A247D4"/>
    <w:rsid w:val="00A26248"/>
    <w:rsid w:val="00A27243"/>
    <w:rsid w:val="00A3291A"/>
    <w:rsid w:val="00A408B9"/>
    <w:rsid w:val="00A41791"/>
    <w:rsid w:val="00A50A03"/>
    <w:rsid w:val="00A647A3"/>
    <w:rsid w:val="00A66693"/>
    <w:rsid w:val="00A70EF5"/>
    <w:rsid w:val="00A81279"/>
    <w:rsid w:val="00A83D7A"/>
    <w:rsid w:val="00A91165"/>
    <w:rsid w:val="00A921B2"/>
    <w:rsid w:val="00AA090A"/>
    <w:rsid w:val="00AB2F1F"/>
    <w:rsid w:val="00AB47F1"/>
    <w:rsid w:val="00AC01DF"/>
    <w:rsid w:val="00AC0845"/>
    <w:rsid w:val="00AC1E13"/>
    <w:rsid w:val="00AC768E"/>
    <w:rsid w:val="00AE2218"/>
    <w:rsid w:val="00AE4217"/>
    <w:rsid w:val="00AF2852"/>
    <w:rsid w:val="00AF328B"/>
    <w:rsid w:val="00AF3D0D"/>
    <w:rsid w:val="00B1173E"/>
    <w:rsid w:val="00B15278"/>
    <w:rsid w:val="00B16635"/>
    <w:rsid w:val="00B339FD"/>
    <w:rsid w:val="00B37628"/>
    <w:rsid w:val="00B40D49"/>
    <w:rsid w:val="00B469CE"/>
    <w:rsid w:val="00B57FD5"/>
    <w:rsid w:val="00B630B7"/>
    <w:rsid w:val="00B72C12"/>
    <w:rsid w:val="00B948ED"/>
    <w:rsid w:val="00B957A3"/>
    <w:rsid w:val="00B96183"/>
    <w:rsid w:val="00BA03AD"/>
    <w:rsid w:val="00BB3AEE"/>
    <w:rsid w:val="00BB56BF"/>
    <w:rsid w:val="00BC290E"/>
    <w:rsid w:val="00BC7257"/>
    <w:rsid w:val="00BD242D"/>
    <w:rsid w:val="00BF41DC"/>
    <w:rsid w:val="00C1386A"/>
    <w:rsid w:val="00C17240"/>
    <w:rsid w:val="00C416F6"/>
    <w:rsid w:val="00C4492A"/>
    <w:rsid w:val="00C71825"/>
    <w:rsid w:val="00C7263D"/>
    <w:rsid w:val="00C72715"/>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3689"/>
    <w:rsid w:val="00D06155"/>
    <w:rsid w:val="00D15EE3"/>
    <w:rsid w:val="00D2144F"/>
    <w:rsid w:val="00D25B8C"/>
    <w:rsid w:val="00D35804"/>
    <w:rsid w:val="00D41268"/>
    <w:rsid w:val="00D43516"/>
    <w:rsid w:val="00D43C6C"/>
    <w:rsid w:val="00D761D9"/>
    <w:rsid w:val="00D84145"/>
    <w:rsid w:val="00D96898"/>
    <w:rsid w:val="00D97C8A"/>
    <w:rsid w:val="00DA05CA"/>
    <w:rsid w:val="00DA141A"/>
    <w:rsid w:val="00DA4069"/>
    <w:rsid w:val="00DA4E53"/>
    <w:rsid w:val="00DB2A4C"/>
    <w:rsid w:val="00DB7E8C"/>
    <w:rsid w:val="00DC1D2A"/>
    <w:rsid w:val="00DD12CF"/>
    <w:rsid w:val="00DD2EC2"/>
    <w:rsid w:val="00DE643B"/>
    <w:rsid w:val="00DF6E8B"/>
    <w:rsid w:val="00E02F7E"/>
    <w:rsid w:val="00E26541"/>
    <w:rsid w:val="00E41CA6"/>
    <w:rsid w:val="00E57A26"/>
    <w:rsid w:val="00E62432"/>
    <w:rsid w:val="00E716CF"/>
    <w:rsid w:val="00E74F7D"/>
    <w:rsid w:val="00E76C6B"/>
    <w:rsid w:val="00E9190F"/>
    <w:rsid w:val="00E9229E"/>
    <w:rsid w:val="00E93537"/>
    <w:rsid w:val="00E94D61"/>
    <w:rsid w:val="00E94E07"/>
    <w:rsid w:val="00EB36C8"/>
    <w:rsid w:val="00ED1666"/>
    <w:rsid w:val="00ED52AC"/>
    <w:rsid w:val="00EE4BC1"/>
    <w:rsid w:val="00EE58E5"/>
    <w:rsid w:val="00EF0036"/>
    <w:rsid w:val="00EF1487"/>
    <w:rsid w:val="00F121E9"/>
    <w:rsid w:val="00F12A91"/>
    <w:rsid w:val="00F12CFE"/>
    <w:rsid w:val="00F205D3"/>
    <w:rsid w:val="00F33A0E"/>
    <w:rsid w:val="00F33B13"/>
    <w:rsid w:val="00F44598"/>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3D"/>
    <w:rPr>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widowControl w:val="0"/>
      <w:jc w:val="both"/>
      <w:outlineLvl w:val="1"/>
    </w:pPr>
    <w:rPr>
      <w:rFonts w:ascii="Arial" w:hAnsi="Arial"/>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lang w:val="en-US" w:eastAsia="lv-LV"/>
    </w:r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2520" w:hanging="2520"/>
      <w:jc w:val="both"/>
    </w:pPr>
    <w:rPr>
      <w:rFonts w:ascii="Bookman Old Style" w:hAnsi="Bookman Old Style"/>
    </w:rPr>
  </w:style>
  <w:style w:type="character" w:styleId="PageNumber">
    <w:name w:val="page number"/>
    <w:basedOn w:val="DefaultParagraphFont"/>
  </w:style>
  <w:style w:type="paragraph" w:styleId="BodyText">
    <w:name w:val="Body Text"/>
    <w:basedOn w:val="Normal"/>
    <w:pPr>
      <w:jc w:val="both"/>
    </w:pPr>
    <w:rPr>
      <w:rFonts w:ascii="Belwe Lt TL" w:hAnsi="Belwe Lt TL"/>
    </w:rPr>
  </w:style>
  <w:style w:type="character" w:styleId="Hyperlink">
    <w:name w:val="Hyperlink"/>
    <w:basedOn w:val="DefaultParagraphFont"/>
    <w:unhideWhenUsed/>
    <w:rsid w:val="00DA4E53"/>
    <w:rPr>
      <w:color w:val="000099"/>
      <w:u w:val="single"/>
    </w:rPr>
  </w:style>
  <w:style w:type="paragraph" w:styleId="NormalWeb">
    <w:name w:val="Normal (Web)"/>
    <w:basedOn w:val="Normal"/>
    <w:uiPriority w:val="99"/>
    <w:unhideWhenUsed/>
    <w:rsid w:val="00DA4E53"/>
    <w:pPr>
      <w:spacing w:before="100" w:beforeAutospacing="1" w:after="100" w:afterAutospacing="1"/>
    </w:pPr>
    <w:rPr>
      <w:lang w:eastAsia="lv-LV"/>
    </w:rPr>
  </w:style>
  <w:style w:type="character" w:styleId="Strong">
    <w:name w:val="Strong"/>
    <w:basedOn w:val="DefaultParagraphFont"/>
    <w:uiPriority w:val="22"/>
    <w:qFormat/>
    <w:rsid w:val="00DA4E53"/>
    <w:rPr>
      <w:b/>
      <w:bCs/>
    </w:rPr>
  </w:style>
  <w:style w:type="paragraph" w:styleId="BalloonText">
    <w:name w:val="Balloon Text"/>
    <w:basedOn w:val="Normal"/>
    <w:semiHidden/>
    <w:rsid w:val="004E375D"/>
    <w:rPr>
      <w:rFonts w:ascii="Tahoma" w:hAnsi="Tahoma" w:cs="Tahoma"/>
      <w:sz w:val="16"/>
      <w:szCs w:val="16"/>
    </w:rPr>
  </w:style>
  <w:style w:type="paragraph" w:styleId="Title">
    <w:name w:val="Title"/>
    <w:basedOn w:val="Normal"/>
    <w:link w:val="TitleChar"/>
    <w:qFormat/>
    <w:rsid w:val="0089063D"/>
    <w:pPr>
      <w:jc w:val="center"/>
    </w:pPr>
    <w:rPr>
      <w:sz w:val="28"/>
      <w:lang w:val="lv-LV"/>
    </w:rPr>
  </w:style>
  <w:style w:type="character" w:customStyle="1" w:styleId="TitleChar">
    <w:name w:val="Title Char"/>
    <w:basedOn w:val="DefaultParagraphFont"/>
    <w:link w:val="Title"/>
    <w:rsid w:val="0089063D"/>
    <w:rPr>
      <w:sz w:val="28"/>
      <w:lang w:eastAsia="en-US"/>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BodyText2">
    <w:name w:val="Body Text 2"/>
    <w:basedOn w:val="Normal"/>
    <w:link w:val="BodyText2Char"/>
    <w:rsid w:val="0089063D"/>
    <w:pPr>
      <w:spacing w:after="120" w:line="480" w:lineRule="auto"/>
    </w:pPr>
    <w:rPr>
      <w:sz w:val="24"/>
      <w:szCs w:val="24"/>
      <w:lang w:val="lv-LV"/>
    </w:rPr>
  </w:style>
  <w:style w:type="character" w:customStyle="1" w:styleId="BodyText2Char">
    <w:name w:val="Body Text 2 Char"/>
    <w:basedOn w:val="DefaultParagraphFont"/>
    <w:link w:val="BodyText2"/>
    <w:rsid w:val="0089063D"/>
    <w:rPr>
      <w:sz w:val="24"/>
      <w:szCs w:val="24"/>
      <w:lang w:eastAsia="en-US"/>
    </w:rPr>
  </w:style>
  <w:style w:type="character" w:customStyle="1" w:styleId="FooterChar">
    <w:name w:val="Footer Char"/>
    <w:basedOn w:val="DefaultParagraphFont"/>
    <w:link w:val="Footer"/>
    <w:uiPriority w:val="99"/>
    <w:rsid w:val="0089063D"/>
    <w:rPr>
      <w:lang w:val="en-GB" w:eastAsia="en-US"/>
    </w:rPr>
  </w:style>
  <w:style w:type="paragraph" w:styleId="Revision">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F706-BA0F-48C1-A8DE-06F7A147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9510</Words>
  <Characters>5422</Characters>
  <Application>Microsoft Office Word</Application>
  <DocSecurity>0</DocSecurity>
  <Lines>45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2025-12-03T09:20:00Z</cp:lastPrinted>
  <dcterms:created xsi:type="dcterms:W3CDTF">2026-09-23T13:05:00Z</dcterms:created>
  <dcterms:modified xsi:type="dcterms:W3CDTF">2026-09-24T10:35:00Z</dcterms:modified>
</cp:coreProperties>
</file>